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D0" w:rsidRDefault="001713D0" w:rsidP="001713D0">
      <w:pPr>
        <w:jc w:val="center"/>
        <w:rPr>
          <w:rFonts w:asciiTheme="majorBidi" w:hAnsiTheme="majorBidi" w:cstheme="majorBidi"/>
          <w:bCs/>
        </w:rPr>
      </w:pPr>
      <w:bookmarkStart w:id="0" w:name="_GoBack"/>
      <w:bookmarkEnd w:id="0"/>
    </w:p>
    <w:p w:rsidR="001C4FA1" w:rsidRPr="00B52CD7" w:rsidRDefault="001C4FA1" w:rsidP="001713D0">
      <w:pPr>
        <w:jc w:val="center"/>
        <w:rPr>
          <w:rFonts w:asciiTheme="majorBidi" w:hAnsiTheme="majorBidi" w:cstheme="majorBidi"/>
          <w:bCs/>
        </w:rPr>
      </w:pPr>
    </w:p>
    <w:p w:rsidR="001C4FA1" w:rsidRDefault="001C4FA1" w:rsidP="005D353C">
      <w:pPr>
        <w:jc w:val="center"/>
        <w:rPr>
          <w:rFonts w:asciiTheme="majorBidi" w:hAnsiTheme="majorBidi" w:cstheme="majorBidi"/>
          <w:bCs/>
          <w:sz w:val="36"/>
          <w:szCs w:val="36"/>
        </w:rPr>
      </w:pPr>
    </w:p>
    <w:p w:rsidR="001C4FA1" w:rsidRPr="00B52CD7" w:rsidRDefault="001C4FA1" w:rsidP="001713D0">
      <w:pPr>
        <w:jc w:val="right"/>
        <w:rPr>
          <w:rFonts w:asciiTheme="majorBidi" w:hAnsiTheme="majorBidi" w:cstheme="majorBidi"/>
          <w:bCs/>
          <w:sz w:val="50"/>
          <w:szCs w:val="50"/>
          <w:rtl/>
        </w:rPr>
      </w:pPr>
    </w:p>
    <w:p w:rsidR="001713D0" w:rsidRPr="00B52CD7" w:rsidRDefault="00E16C69" w:rsidP="001713D0">
      <w:pPr>
        <w:jc w:val="center"/>
        <w:rPr>
          <w:rFonts w:asciiTheme="majorBidi" w:hAnsiTheme="majorBidi" w:cstheme="majorBidi"/>
          <w:bCs/>
          <w:sz w:val="38"/>
          <w:szCs w:val="38"/>
          <w:rtl/>
        </w:rPr>
      </w:pPr>
      <w:r>
        <w:rPr>
          <w:rFonts w:asciiTheme="majorBidi" w:hAnsiTheme="majorBidi" w:cstheme="majorBidi"/>
          <w:bCs/>
          <w:sz w:val="38"/>
          <w:szCs w:val="38"/>
          <w:rtl/>
        </w:rPr>
        <w:t>چ</w:t>
      </w:r>
      <w:r w:rsidR="001713D0" w:rsidRPr="00B52CD7">
        <w:rPr>
          <w:rFonts w:asciiTheme="majorBidi" w:hAnsiTheme="majorBidi" w:cstheme="majorBidi"/>
          <w:bCs/>
          <w:sz w:val="38"/>
          <w:szCs w:val="38"/>
          <w:rtl/>
        </w:rPr>
        <w:t xml:space="preserve">ارچوب مدیریت محیط زیستی و اجتماعی </w:t>
      </w:r>
    </w:p>
    <w:p w:rsidR="001713D0" w:rsidRPr="00B52CD7" w:rsidRDefault="001713D0" w:rsidP="001713D0">
      <w:pPr>
        <w:jc w:val="center"/>
        <w:rPr>
          <w:rFonts w:asciiTheme="majorBidi" w:hAnsiTheme="majorBidi" w:cstheme="majorBidi"/>
          <w:bCs/>
          <w:sz w:val="38"/>
          <w:szCs w:val="38"/>
          <w:rtl/>
        </w:rPr>
      </w:pPr>
    </w:p>
    <w:p w:rsidR="001713D0" w:rsidRPr="00B52CD7" w:rsidRDefault="001713D0" w:rsidP="001713D0">
      <w:pPr>
        <w:jc w:val="center"/>
        <w:rPr>
          <w:rFonts w:asciiTheme="majorBidi" w:hAnsiTheme="majorBidi" w:cstheme="majorBidi"/>
          <w:bCs/>
          <w:sz w:val="38"/>
          <w:szCs w:val="38"/>
          <w:rtl/>
        </w:rPr>
      </w:pPr>
      <w:r w:rsidRPr="00B52CD7">
        <w:rPr>
          <w:rFonts w:asciiTheme="majorBidi" w:hAnsiTheme="majorBidi" w:cstheme="majorBidi"/>
          <w:bCs/>
          <w:sz w:val="38"/>
          <w:szCs w:val="38"/>
          <w:rtl/>
        </w:rPr>
        <w:t xml:space="preserve">برای </w:t>
      </w:r>
    </w:p>
    <w:p w:rsidR="001713D0" w:rsidRPr="00B52CD7" w:rsidRDefault="001713D0" w:rsidP="001713D0">
      <w:pPr>
        <w:jc w:val="center"/>
        <w:rPr>
          <w:rFonts w:asciiTheme="majorBidi" w:hAnsiTheme="majorBidi" w:cstheme="majorBidi"/>
          <w:bCs/>
          <w:sz w:val="38"/>
          <w:szCs w:val="38"/>
          <w:rtl/>
        </w:rPr>
      </w:pPr>
    </w:p>
    <w:p w:rsidR="001713D0" w:rsidRPr="00B52CD7" w:rsidRDefault="001713D0" w:rsidP="001713D0">
      <w:pPr>
        <w:jc w:val="center"/>
        <w:rPr>
          <w:rFonts w:asciiTheme="majorBidi" w:hAnsiTheme="majorBidi" w:cstheme="majorBidi"/>
          <w:bCs/>
          <w:sz w:val="38"/>
          <w:szCs w:val="38"/>
          <w:rtl/>
        </w:rPr>
      </w:pPr>
      <w:r w:rsidRPr="00B52CD7">
        <w:rPr>
          <w:rFonts w:asciiTheme="majorBidi" w:hAnsiTheme="majorBidi" w:cstheme="majorBidi"/>
          <w:bCs/>
          <w:sz w:val="38"/>
          <w:szCs w:val="38"/>
          <w:rtl/>
        </w:rPr>
        <w:t>پروژه ارتقای پلان گذاری و ظرفیت</w:t>
      </w:r>
    </w:p>
    <w:p w:rsidR="001713D0" w:rsidRPr="00B52CD7" w:rsidRDefault="001713D0" w:rsidP="001713D0">
      <w:pPr>
        <w:jc w:val="center"/>
        <w:rPr>
          <w:rFonts w:asciiTheme="majorBidi" w:hAnsiTheme="majorBidi" w:cstheme="majorBidi"/>
          <w:bCs/>
          <w:sz w:val="38"/>
          <w:szCs w:val="38"/>
          <w:rtl/>
        </w:rPr>
      </w:pPr>
    </w:p>
    <w:p w:rsidR="001713D0" w:rsidRPr="00B52CD7" w:rsidRDefault="001713D0" w:rsidP="001713D0">
      <w:pPr>
        <w:jc w:val="center"/>
        <w:rPr>
          <w:rFonts w:asciiTheme="majorBidi" w:hAnsiTheme="majorBidi" w:cstheme="majorBidi"/>
          <w:bCs/>
          <w:sz w:val="38"/>
          <w:szCs w:val="38"/>
        </w:rPr>
      </w:pPr>
      <w:r w:rsidRPr="00B52CD7">
        <w:rPr>
          <w:rFonts w:asciiTheme="majorBidi" w:hAnsiTheme="majorBidi" w:cstheme="majorBidi"/>
          <w:bCs/>
          <w:sz w:val="38"/>
          <w:szCs w:val="38"/>
          <w:rtl/>
        </w:rPr>
        <w:t>د افغانستان برشنا شرکت</w:t>
      </w:r>
    </w:p>
    <w:p w:rsidR="001713D0" w:rsidRPr="00B52CD7" w:rsidRDefault="001713D0" w:rsidP="001713D0">
      <w:pPr>
        <w:jc w:val="center"/>
        <w:rPr>
          <w:rFonts w:asciiTheme="majorBidi" w:hAnsiTheme="majorBidi" w:cstheme="majorBidi"/>
          <w:bCs/>
        </w:rPr>
      </w:pPr>
    </w:p>
    <w:p w:rsidR="001713D0" w:rsidRPr="00B52CD7" w:rsidRDefault="001713D0" w:rsidP="001713D0">
      <w:pPr>
        <w:jc w:val="center"/>
        <w:rPr>
          <w:rFonts w:asciiTheme="majorBidi" w:hAnsiTheme="majorBidi" w:cstheme="majorBidi"/>
          <w:bCs/>
        </w:rPr>
      </w:pPr>
    </w:p>
    <w:p w:rsidR="001713D0" w:rsidRPr="00B52CD7" w:rsidRDefault="001713D0" w:rsidP="001713D0">
      <w:pPr>
        <w:jc w:val="center"/>
        <w:rPr>
          <w:rFonts w:asciiTheme="majorBidi" w:hAnsiTheme="majorBidi" w:cstheme="majorBidi"/>
          <w:bCs/>
          <w:lang w:val="da-DK"/>
        </w:rPr>
      </w:pPr>
    </w:p>
    <w:p w:rsidR="001713D0" w:rsidRPr="00B52CD7" w:rsidRDefault="001713D0" w:rsidP="001713D0">
      <w:pPr>
        <w:jc w:val="center"/>
        <w:rPr>
          <w:rFonts w:asciiTheme="majorBidi" w:hAnsiTheme="majorBidi" w:cstheme="majorBidi"/>
          <w:bCs/>
          <w:lang w:val="da-DK"/>
        </w:rPr>
      </w:pPr>
    </w:p>
    <w:p w:rsidR="001713D0" w:rsidRPr="00B52CD7" w:rsidRDefault="001713D0" w:rsidP="001713D0">
      <w:pPr>
        <w:jc w:val="center"/>
        <w:rPr>
          <w:rFonts w:asciiTheme="majorBidi" w:hAnsiTheme="majorBidi" w:cstheme="majorBidi"/>
          <w:bCs/>
          <w:lang w:val="da-DK"/>
        </w:rPr>
      </w:pPr>
    </w:p>
    <w:p w:rsidR="001713D0" w:rsidRPr="00B52CD7" w:rsidRDefault="001713D0" w:rsidP="001713D0">
      <w:pPr>
        <w:jc w:val="center"/>
        <w:rPr>
          <w:rFonts w:asciiTheme="majorBidi" w:hAnsiTheme="majorBidi" w:cstheme="majorBidi"/>
          <w:b/>
          <w:bCs/>
          <w:u w:val="single"/>
          <w:lang w:val="da-DK"/>
        </w:rPr>
      </w:pPr>
    </w:p>
    <w:p w:rsidR="001713D0" w:rsidRDefault="001C4FA1" w:rsidP="001C4FA1">
      <w:pPr>
        <w:tabs>
          <w:tab w:val="left" w:pos="8265"/>
        </w:tabs>
        <w:rPr>
          <w:rFonts w:asciiTheme="majorBidi" w:hAnsiTheme="majorBidi" w:cstheme="majorBidi"/>
          <w:bCs/>
          <w:lang w:val="da-DK"/>
        </w:rPr>
      </w:pPr>
      <w:r>
        <w:rPr>
          <w:rFonts w:asciiTheme="majorBidi" w:hAnsiTheme="majorBidi" w:cstheme="majorBidi"/>
          <w:bCs/>
          <w:lang w:val="da-DK"/>
        </w:rPr>
        <w:tab/>
      </w:r>
    </w:p>
    <w:p w:rsidR="001C4FA1" w:rsidRDefault="001C4FA1" w:rsidP="001C4FA1">
      <w:pPr>
        <w:tabs>
          <w:tab w:val="left" w:pos="8265"/>
        </w:tabs>
        <w:rPr>
          <w:rFonts w:asciiTheme="majorBidi" w:hAnsiTheme="majorBidi" w:cstheme="majorBidi"/>
          <w:bCs/>
          <w:lang w:val="da-DK"/>
        </w:rPr>
      </w:pPr>
    </w:p>
    <w:p w:rsidR="001C4FA1" w:rsidRDefault="001C4FA1" w:rsidP="001C4FA1">
      <w:pPr>
        <w:tabs>
          <w:tab w:val="left" w:pos="8265"/>
        </w:tabs>
        <w:rPr>
          <w:rFonts w:asciiTheme="majorBidi" w:hAnsiTheme="majorBidi" w:cstheme="majorBidi"/>
          <w:bCs/>
          <w:lang w:val="da-DK"/>
        </w:rPr>
      </w:pPr>
    </w:p>
    <w:p w:rsidR="001C4FA1" w:rsidRDefault="001C4FA1" w:rsidP="001C4FA1">
      <w:pPr>
        <w:tabs>
          <w:tab w:val="left" w:pos="8265"/>
        </w:tabs>
        <w:rPr>
          <w:rFonts w:asciiTheme="majorBidi" w:hAnsiTheme="majorBidi" w:cstheme="majorBidi"/>
          <w:bCs/>
          <w:lang w:val="da-DK"/>
        </w:rPr>
      </w:pPr>
    </w:p>
    <w:p w:rsidR="001C4FA1" w:rsidRDefault="001C4FA1" w:rsidP="001C4FA1">
      <w:pPr>
        <w:tabs>
          <w:tab w:val="left" w:pos="8265"/>
        </w:tabs>
        <w:rPr>
          <w:rFonts w:asciiTheme="majorBidi" w:hAnsiTheme="majorBidi" w:cstheme="majorBidi"/>
          <w:bCs/>
          <w:lang w:val="da-DK"/>
        </w:rPr>
      </w:pPr>
    </w:p>
    <w:p w:rsidR="001C4FA1" w:rsidRPr="00B52CD7" w:rsidRDefault="001C4FA1" w:rsidP="001C4FA1">
      <w:pPr>
        <w:tabs>
          <w:tab w:val="left" w:pos="8265"/>
        </w:tabs>
        <w:rPr>
          <w:rFonts w:asciiTheme="majorBidi" w:hAnsiTheme="majorBidi" w:cstheme="majorBidi"/>
          <w:bCs/>
          <w:lang w:val="da-DK"/>
        </w:rPr>
      </w:pPr>
    </w:p>
    <w:p w:rsidR="001713D0" w:rsidRPr="00B52CD7" w:rsidRDefault="00CE7587" w:rsidP="00CE7587">
      <w:pPr>
        <w:jc w:val="right"/>
        <w:rPr>
          <w:rFonts w:asciiTheme="majorBidi" w:hAnsiTheme="majorBidi" w:cstheme="majorBidi"/>
          <w:b/>
          <w:bCs/>
          <w:rtl/>
          <w:lang w:val="en-US"/>
        </w:rPr>
      </w:pPr>
      <w:r>
        <w:rPr>
          <w:rFonts w:asciiTheme="majorBidi" w:hAnsiTheme="majorBidi" w:cstheme="majorBidi"/>
          <w:b/>
          <w:bCs/>
          <w:lang w:val="en-US"/>
        </w:rPr>
        <w:t xml:space="preserve">30/04/2015 </w:t>
      </w:r>
      <w:r>
        <w:rPr>
          <w:rFonts w:asciiTheme="majorBidi" w:hAnsiTheme="majorBidi" w:cstheme="majorBidi"/>
          <w:b/>
          <w:bCs/>
          <w:rtl/>
          <w:lang w:val="en-US"/>
        </w:rPr>
        <w:t xml:space="preserve"> </w:t>
      </w:r>
      <w:r>
        <w:rPr>
          <w:rFonts w:asciiTheme="majorBidi" w:hAnsiTheme="majorBidi" w:cstheme="majorBidi"/>
          <w:b/>
          <w:bCs/>
          <w:lang w:val="en-US"/>
        </w:rPr>
        <w:t xml:space="preserve"> </w:t>
      </w:r>
      <w:r>
        <w:rPr>
          <w:rFonts w:asciiTheme="majorBidi" w:hAnsiTheme="majorBidi" w:cstheme="majorBidi"/>
          <w:b/>
          <w:bCs/>
          <w:rtl/>
          <w:lang w:val="en-US"/>
        </w:rPr>
        <w:t>تجدید نظرشده:</w:t>
      </w: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Default="001713D0" w:rsidP="001713D0">
      <w:pPr>
        <w:jc w:val="right"/>
        <w:rPr>
          <w:rFonts w:asciiTheme="majorBidi" w:hAnsiTheme="majorBidi" w:cstheme="majorBidi"/>
          <w:b/>
          <w:bCs/>
          <w:lang w:val="en-US"/>
        </w:rPr>
      </w:pPr>
    </w:p>
    <w:p w:rsidR="005D353C" w:rsidRPr="00B52CD7" w:rsidRDefault="005D353C" w:rsidP="001713D0">
      <w:pPr>
        <w:jc w:val="right"/>
        <w:rPr>
          <w:rFonts w:asciiTheme="majorBidi" w:hAnsiTheme="majorBidi" w:cstheme="majorBidi"/>
          <w:b/>
          <w:bCs/>
          <w:rtl/>
          <w:lang w:val="en-US"/>
        </w:rPr>
      </w:pPr>
    </w:p>
    <w:p w:rsidR="001713D0" w:rsidRPr="00B52CD7" w:rsidRDefault="001713D0" w:rsidP="001713D0">
      <w:pPr>
        <w:jc w:val="right"/>
        <w:rPr>
          <w:rFonts w:asciiTheme="majorBidi" w:hAnsiTheme="majorBidi" w:cstheme="majorBidi"/>
          <w:b/>
          <w:bCs/>
          <w:rtl/>
          <w:lang w:val="en-US"/>
        </w:rPr>
      </w:pPr>
    </w:p>
    <w:p w:rsidR="001713D0" w:rsidRPr="00B52CD7" w:rsidRDefault="001713D0" w:rsidP="001713D0">
      <w:pPr>
        <w:autoSpaceDE w:val="0"/>
        <w:autoSpaceDN w:val="0"/>
        <w:bidi/>
        <w:adjustRightInd w:val="0"/>
        <w:spacing w:line="360" w:lineRule="atLeast"/>
        <w:jc w:val="center"/>
        <w:rPr>
          <w:rFonts w:asciiTheme="majorBidi" w:hAnsiTheme="majorBidi" w:cstheme="majorBidi"/>
          <w:bCs/>
          <w:u w:val="single"/>
        </w:rPr>
      </w:pPr>
      <w:r w:rsidRPr="00B52CD7">
        <w:rPr>
          <w:rFonts w:asciiTheme="majorBidi" w:hAnsiTheme="majorBidi" w:cstheme="majorBidi"/>
          <w:bCs/>
          <w:u w:val="single"/>
          <w:rtl/>
        </w:rPr>
        <w:lastRenderedPageBreak/>
        <w:t>فهرست مطالب</w:t>
      </w:r>
    </w:p>
    <w:p w:rsidR="001713D0" w:rsidRPr="00B52CD7" w:rsidRDefault="001713D0" w:rsidP="001713D0">
      <w:pPr>
        <w:autoSpaceDE w:val="0"/>
        <w:autoSpaceDN w:val="0"/>
        <w:adjustRightInd w:val="0"/>
        <w:spacing w:line="360" w:lineRule="atLeast"/>
        <w:jc w:val="center"/>
        <w:rPr>
          <w:rFonts w:asciiTheme="majorBidi" w:hAnsiTheme="majorBidi" w:cstheme="majorBidi"/>
          <w:b/>
        </w:rPr>
      </w:pPr>
    </w:p>
    <w:p w:rsidR="001713D0" w:rsidRPr="00B52CD7" w:rsidRDefault="005D353C" w:rsidP="000D6098">
      <w:pPr>
        <w:autoSpaceDE w:val="0"/>
        <w:autoSpaceDN w:val="0"/>
        <w:bidi/>
        <w:adjustRightInd w:val="0"/>
        <w:spacing w:line="360" w:lineRule="atLeast"/>
        <w:jc w:val="both"/>
        <w:rPr>
          <w:rFonts w:asciiTheme="majorBidi" w:hAnsiTheme="majorBidi" w:cstheme="majorBidi"/>
          <w:bCs/>
          <w:rtl/>
        </w:rPr>
      </w:pPr>
      <w:r>
        <w:rPr>
          <w:rFonts w:asciiTheme="majorBidi" w:hAnsiTheme="majorBidi" w:cstheme="majorBidi" w:hint="cs"/>
          <w:bCs/>
          <w:rtl/>
        </w:rPr>
        <w:t xml:space="preserve">                                                                                       </w:t>
      </w:r>
    </w:p>
    <w:p w:rsidR="001713D0" w:rsidRPr="00B52CD7" w:rsidRDefault="001713D0" w:rsidP="001713D0">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خلاصه اجرائیوی</w:t>
      </w:r>
      <w:r w:rsidR="005D353C">
        <w:rPr>
          <w:rFonts w:asciiTheme="majorBidi" w:hAnsiTheme="majorBidi" w:cstheme="majorBidi" w:hint="cs"/>
          <w:bCs/>
          <w:rtl/>
        </w:rPr>
        <w:t xml:space="preserve">                                                                                      4</w:t>
      </w:r>
    </w:p>
    <w:p w:rsidR="001713D0" w:rsidRPr="00B52CD7" w:rsidRDefault="001713D0" w:rsidP="001713D0">
      <w:pPr>
        <w:autoSpaceDE w:val="0"/>
        <w:autoSpaceDN w:val="0"/>
        <w:bidi/>
        <w:adjustRightInd w:val="0"/>
        <w:spacing w:line="360" w:lineRule="atLeast"/>
        <w:jc w:val="both"/>
        <w:rPr>
          <w:rFonts w:asciiTheme="majorBidi" w:hAnsiTheme="majorBidi" w:cstheme="majorBidi"/>
          <w:bCs/>
          <w:rtl/>
        </w:rPr>
      </w:pPr>
    </w:p>
    <w:p w:rsidR="001713D0" w:rsidRPr="00B52CD7" w:rsidRDefault="00E16C69" w:rsidP="00BE7113">
      <w:pPr>
        <w:autoSpaceDE w:val="0"/>
        <w:autoSpaceDN w:val="0"/>
        <w:bidi/>
        <w:adjustRightInd w:val="0"/>
        <w:spacing w:line="360" w:lineRule="atLeast"/>
        <w:jc w:val="both"/>
        <w:rPr>
          <w:rFonts w:asciiTheme="majorBidi" w:hAnsiTheme="majorBidi" w:cstheme="majorBidi"/>
          <w:bCs/>
          <w:rtl/>
        </w:rPr>
      </w:pPr>
      <w:r>
        <w:rPr>
          <w:rFonts w:asciiTheme="majorBidi" w:hAnsiTheme="majorBidi" w:cstheme="majorBidi"/>
          <w:bCs/>
          <w:rtl/>
        </w:rPr>
        <w:t>1</w:t>
      </w:r>
      <w:r>
        <w:rPr>
          <w:rFonts w:asciiTheme="majorBidi" w:hAnsiTheme="majorBidi" w:cstheme="majorBidi"/>
          <w:bCs/>
          <w:rtl/>
        </w:rPr>
        <w:tab/>
        <w:t>پس</w:t>
      </w:r>
      <w:r>
        <w:rPr>
          <w:rFonts w:asciiTheme="majorBidi" w:hAnsiTheme="majorBidi" w:cstheme="majorBidi" w:hint="cs"/>
          <w:bCs/>
          <w:rtl/>
        </w:rPr>
        <w:t xml:space="preserve"> منظر</w:t>
      </w:r>
      <w:r>
        <w:rPr>
          <w:rFonts w:asciiTheme="majorBidi" w:hAnsiTheme="majorBidi" w:cstheme="majorBidi"/>
          <w:bCs/>
          <w:rtl/>
        </w:rPr>
        <w:t xml:space="preserve"> </w:t>
      </w:r>
      <w:r w:rsidR="001713D0" w:rsidRPr="00B52CD7">
        <w:rPr>
          <w:rFonts w:asciiTheme="majorBidi" w:hAnsiTheme="majorBidi" w:cstheme="majorBidi"/>
          <w:bCs/>
          <w:rtl/>
        </w:rPr>
        <w:t xml:space="preserve"> و محتویات پروژه</w:t>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BE7113">
        <w:rPr>
          <w:rFonts w:asciiTheme="majorBidi" w:hAnsiTheme="majorBidi" w:cstheme="majorBidi" w:hint="cs"/>
          <w:bCs/>
          <w:rtl/>
        </w:rPr>
        <w:t>7</w:t>
      </w:r>
      <w:r w:rsidR="001713D0" w:rsidRPr="00B52CD7">
        <w:rPr>
          <w:rFonts w:asciiTheme="majorBidi" w:hAnsiTheme="majorBidi" w:cstheme="majorBidi"/>
          <w:bCs/>
          <w:rtl/>
        </w:rPr>
        <w:t xml:space="preserve"> </w:t>
      </w:r>
    </w:p>
    <w:p w:rsidR="001713D0" w:rsidRPr="00B52CD7" w:rsidRDefault="00E16C69" w:rsidP="00BE7113">
      <w:pPr>
        <w:autoSpaceDE w:val="0"/>
        <w:autoSpaceDN w:val="0"/>
        <w:bidi/>
        <w:adjustRightInd w:val="0"/>
        <w:spacing w:line="360" w:lineRule="atLeast"/>
        <w:jc w:val="both"/>
        <w:rPr>
          <w:rFonts w:asciiTheme="majorBidi" w:hAnsiTheme="majorBidi" w:cstheme="majorBidi"/>
          <w:bCs/>
          <w:rtl/>
        </w:rPr>
      </w:pPr>
      <w:r>
        <w:rPr>
          <w:rFonts w:asciiTheme="majorBidi" w:hAnsiTheme="majorBidi" w:cstheme="majorBidi"/>
          <w:bCs/>
          <w:rtl/>
        </w:rPr>
        <w:t>1.1</w:t>
      </w:r>
      <w:r>
        <w:rPr>
          <w:rFonts w:asciiTheme="majorBidi" w:hAnsiTheme="majorBidi" w:cstheme="majorBidi"/>
          <w:bCs/>
          <w:rtl/>
        </w:rPr>
        <w:tab/>
        <w:t xml:space="preserve">پس </w:t>
      </w:r>
      <w:r>
        <w:rPr>
          <w:rFonts w:asciiTheme="majorBidi" w:hAnsiTheme="majorBidi" w:cstheme="majorBidi" w:hint="cs"/>
          <w:bCs/>
          <w:rtl/>
          <w:lang w:val="en-US" w:bidi="fa-IR"/>
        </w:rPr>
        <w:t xml:space="preserve">منظر </w:t>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BE7113">
        <w:rPr>
          <w:rFonts w:asciiTheme="majorBidi" w:hAnsiTheme="majorBidi" w:cstheme="majorBidi" w:hint="cs"/>
          <w:bCs/>
          <w:rtl/>
        </w:rPr>
        <w:t>7</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 xml:space="preserve">2.1 </w:t>
      </w:r>
      <w:r w:rsidRPr="00B52CD7">
        <w:rPr>
          <w:rFonts w:asciiTheme="majorBidi" w:hAnsiTheme="majorBidi" w:cstheme="majorBidi"/>
          <w:bCs/>
          <w:rtl/>
        </w:rPr>
        <w:tab/>
        <w:t>محتویات پروژه</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00BE7113">
        <w:rPr>
          <w:rFonts w:asciiTheme="majorBidi" w:hAnsiTheme="majorBidi" w:cstheme="majorBidi" w:hint="cs"/>
          <w:bCs/>
          <w:rtl/>
        </w:rPr>
        <w:t>7</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 xml:space="preserve">3.1 </w:t>
      </w:r>
      <w:r w:rsidRPr="00B52CD7">
        <w:rPr>
          <w:rFonts w:asciiTheme="majorBidi" w:hAnsiTheme="majorBidi" w:cstheme="majorBidi"/>
          <w:bCs/>
          <w:rtl/>
        </w:rPr>
        <w:tab/>
        <w:t>اهداف پروژه</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00BE7113">
        <w:rPr>
          <w:rFonts w:asciiTheme="majorBidi" w:hAnsiTheme="majorBidi" w:cstheme="majorBidi" w:hint="cs"/>
          <w:bCs/>
          <w:rtl/>
        </w:rPr>
        <w:t>8</w:t>
      </w:r>
      <w:r w:rsidRPr="00B52CD7">
        <w:rPr>
          <w:rFonts w:asciiTheme="majorBidi" w:hAnsiTheme="majorBidi" w:cstheme="majorBidi"/>
          <w:bCs/>
          <w:rtl/>
        </w:rPr>
        <w:t xml:space="preserve"> </w:t>
      </w:r>
    </w:p>
    <w:p w:rsidR="001713D0" w:rsidRPr="00B52CD7" w:rsidRDefault="00C439DC" w:rsidP="005D353C">
      <w:pPr>
        <w:autoSpaceDE w:val="0"/>
        <w:autoSpaceDN w:val="0"/>
        <w:bidi/>
        <w:adjustRightInd w:val="0"/>
        <w:spacing w:line="360" w:lineRule="atLeast"/>
        <w:jc w:val="both"/>
        <w:rPr>
          <w:rFonts w:asciiTheme="majorBidi" w:hAnsiTheme="majorBidi" w:cstheme="majorBidi"/>
          <w:bCs/>
          <w:rtl/>
        </w:rPr>
      </w:pPr>
      <w:r>
        <w:rPr>
          <w:rFonts w:asciiTheme="majorBidi" w:hAnsiTheme="majorBidi" w:cstheme="majorBidi"/>
          <w:bCs/>
          <w:rtl/>
        </w:rPr>
        <w:t xml:space="preserve">4.1 </w:t>
      </w:r>
      <w:r>
        <w:rPr>
          <w:rFonts w:asciiTheme="majorBidi" w:hAnsiTheme="majorBidi" w:cstheme="majorBidi"/>
          <w:bCs/>
          <w:rtl/>
        </w:rPr>
        <w:tab/>
        <w:t>شرح</w:t>
      </w:r>
      <w:r w:rsidR="001713D0" w:rsidRPr="00B52CD7">
        <w:rPr>
          <w:rFonts w:asciiTheme="majorBidi" w:hAnsiTheme="majorBidi" w:cstheme="majorBidi"/>
          <w:bCs/>
          <w:rtl/>
        </w:rPr>
        <w:t xml:space="preserve"> پروژه</w:t>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1713D0" w:rsidRPr="00B52CD7">
        <w:rPr>
          <w:rFonts w:asciiTheme="majorBidi" w:hAnsiTheme="majorBidi" w:cstheme="majorBidi"/>
          <w:bCs/>
          <w:rtl/>
        </w:rPr>
        <w:tab/>
      </w:r>
      <w:r w:rsidR="00BE7113">
        <w:rPr>
          <w:rFonts w:asciiTheme="majorBidi" w:hAnsiTheme="majorBidi" w:cstheme="majorBidi" w:hint="cs"/>
          <w:bCs/>
          <w:rtl/>
        </w:rPr>
        <w:t>8</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5.1</w:t>
      </w:r>
      <w:r w:rsidRPr="00B52CD7">
        <w:rPr>
          <w:rFonts w:asciiTheme="majorBidi" w:hAnsiTheme="majorBidi" w:cstheme="majorBidi"/>
          <w:bCs/>
          <w:rtl/>
        </w:rPr>
        <w:tab/>
        <w:t>مراحل پروژه</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00BE7113">
        <w:rPr>
          <w:rFonts w:asciiTheme="majorBidi" w:hAnsiTheme="majorBidi" w:cstheme="majorBidi" w:hint="cs"/>
          <w:bCs/>
          <w:rtl/>
        </w:rPr>
        <w:t>9</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6.1</w:t>
      </w:r>
      <w:r w:rsidRPr="00B52CD7">
        <w:rPr>
          <w:rFonts w:asciiTheme="majorBidi" w:hAnsiTheme="majorBidi" w:cstheme="majorBidi"/>
          <w:bCs/>
          <w:rtl/>
        </w:rPr>
        <w:tab/>
        <w:t>تاثیرات بالقوه محیط زیستی و اجتماعی</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00BE7113">
        <w:rPr>
          <w:rFonts w:asciiTheme="majorBidi" w:hAnsiTheme="majorBidi" w:cstheme="majorBidi" w:hint="cs"/>
          <w:bCs/>
          <w:rtl/>
        </w:rPr>
        <w:t>9</w:t>
      </w:r>
    </w:p>
    <w:p w:rsidR="001713D0" w:rsidRPr="00B52CD7" w:rsidRDefault="001713D0" w:rsidP="001713D0">
      <w:pPr>
        <w:autoSpaceDE w:val="0"/>
        <w:autoSpaceDN w:val="0"/>
        <w:bidi/>
        <w:adjustRightInd w:val="0"/>
        <w:spacing w:line="360" w:lineRule="atLeast"/>
        <w:jc w:val="both"/>
        <w:rPr>
          <w:rFonts w:asciiTheme="majorBidi" w:hAnsiTheme="majorBidi" w:cstheme="majorBidi"/>
          <w:bCs/>
          <w:rtl/>
        </w:rPr>
      </w:pP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2.</w:t>
      </w:r>
      <w:r w:rsidRPr="00B52CD7">
        <w:rPr>
          <w:rFonts w:asciiTheme="majorBidi" w:hAnsiTheme="majorBidi" w:cstheme="majorBidi"/>
          <w:bCs/>
          <w:rtl/>
        </w:rPr>
        <w:tab/>
        <w:t>چهارچوب پالیسی، حقوقی و مقرراتی</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00BE7113">
        <w:rPr>
          <w:rFonts w:asciiTheme="majorBidi" w:hAnsiTheme="majorBidi" w:cstheme="majorBidi" w:hint="cs"/>
          <w:bCs/>
          <w:rtl/>
        </w:rPr>
        <w:t>10</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1.2</w:t>
      </w:r>
      <w:r w:rsidRPr="00B52CD7">
        <w:rPr>
          <w:rFonts w:asciiTheme="majorBidi" w:hAnsiTheme="majorBidi" w:cstheme="majorBidi"/>
          <w:bCs/>
          <w:rtl/>
        </w:rPr>
        <w:tab/>
        <w:t xml:space="preserve">پالیسی های عملیاتی </w:t>
      </w:r>
      <w:r w:rsidR="00C439DC">
        <w:rPr>
          <w:rFonts w:asciiTheme="majorBidi" w:hAnsiTheme="majorBidi" w:cstheme="majorBidi" w:hint="cs"/>
          <w:bCs/>
          <w:rtl/>
          <w:lang w:bidi="fa-IR"/>
        </w:rPr>
        <w:t>متاثر</w:t>
      </w:r>
      <w:r w:rsidRPr="00B52CD7">
        <w:rPr>
          <w:rFonts w:asciiTheme="majorBidi" w:hAnsiTheme="majorBidi" w:cstheme="majorBidi"/>
          <w:bCs/>
          <w:rtl/>
        </w:rPr>
        <w:t>شده ی بانک جهانی</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00BE7113">
        <w:rPr>
          <w:rFonts w:asciiTheme="majorBidi" w:hAnsiTheme="majorBidi" w:cstheme="majorBidi" w:hint="cs"/>
          <w:bCs/>
          <w:rtl/>
        </w:rPr>
        <w:t>10</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2.2</w:t>
      </w:r>
      <w:r w:rsidRPr="00B52CD7">
        <w:rPr>
          <w:rFonts w:asciiTheme="majorBidi" w:hAnsiTheme="majorBidi" w:cstheme="majorBidi"/>
          <w:bCs/>
          <w:rtl/>
        </w:rPr>
        <w:tab/>
        <w:t>چهارچوب حقوقی و مقرراتی افغانستان</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00BE7113">
        <w:rPr>
          <w:rFonts w:asciiTheme="majorBidi" w:hAnsiTheme="majorBidi" w:cstheme="majorBidi" w:hint="cs"/>
          <w:bCs/>
          <w:rtl/>
        </w:rPr>
        <w:t>11</w:t>
      </w:r>
    </w:p>
    <w:p w:rsidR="001713D0" w:rsidRPr="00B52CD7" w:rsidRDefault="001713D0" w:rsidP="001713D0">
      <w:pPr>
        <w:autoSpaceDE w:val="0"/>
        <w:autoSpaceDN w:val="0"/>
        <w:bidi/>
        <w:adjustRightInd w:val="0"/>
        <w:spacing w:line="360" w:lineRule="atLeast"/>
        <w:jc w:val="both"/>
        <w:rPr>
          <w:rFonts w:asciiTheme="majorBidi" w:hAnsiTheme="majorBidi" w:cstheme="majorBidi"/>
          <w:bCs/>
          <w:rtl/>
        </w:rPr>
      </w:pP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3.</w:t>
      </w:r>
      <w:r w:rsidRPr="00B52CD7">
        <w:rPr>
          <w:rFonts w:asciiTheme="majorBidi" w:hAnsiTheme="majorBidi" w:cstheme="majorBidi"/>
          <w:bCs/>
          <w:rtl/>
        </w:rPr>
        <w:tab/>
        <w:t>چهارچوب مدیریت محیط زیستی و اجتماعی</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t>1</w:t>
      </w:r>
      <w:r w:rsidR="00BE7113">
        <w:rPr>
          <w:rFonts w:asciiTheme="majorBidi" w:hAnsiTheme="majorBidi" w:cstheme="majorBidi" w:hint="cs"/>
          <w:bCs/>
          <w:rtl/>
        </w:rPr>
        <w:t>3</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1.3</w:t>
      </w:r>
      <w:r w:rsidRPr="00B52CD7">
        <w:rPr>
          <w:rFonts w:asciiTheme="majorBidi" w:hAnsiTheme="majorBidi" w:cstheme="majorBidi"/>
          <w:bCs/>
          <w:rtl/>
        </w:rPr>
        <w:tab/>
        <w:t>رهنمودهای عمومی چهارچوب مدیریت محیط زیستی و اجتماعی</w:t>
      </w:r>
      <w:r w:rsidRPr="00B52CD7">
        <w:rPr>
          <w:rFonts w:asciiTheme="majorBidi" w:hAnsiTheme="majorBidi" w:cstheme="majorBidi"/>
          <w:bCs/>
          <w:rtl/>
        </w:rPr>
        <w:tab/>
      </w:r>
      <w:r w:rsidRPr="00B52CD7">
        <w:rPr>
          <w:rFonts w:asciiTheme="majorBidi" w:hAnsiTheme="majorBidi" w:cstheme="majorBidi"/>
          <w:bCs/>
          <w:rtl/>
        </w:rPr>
        <w:tab/>
      </w:r>
      <w:r w:rsidR="00BE7113">
        <w:rPr>
          <w:rFonts w:asciiTheme="majorBidi" w:hAnsiTheme="majorBidi" w:cstheme="majorBidi" w:hint="cs"/>
          <w:bCs/>
          <w:rtl/>
        </w:rPr>
        <w:t>13</w:t>
      </w:r>
    </w:p>
    <w:p w:rsidR="001713D0" w:rsidRPr="00B52CD7" w:rsidRDefault="001713D0" w:rsidP="001713D0">
      <w:pPr>
        <w:autoSpaceDE w:val="0"/>
        <w:autoSpaceDN w:val="0"/>
        <w:bidi/>
        <w:adjustRightInd w:val="0"/>
        <w:spacing w:line="360" w:lineRule="atLeast"/>
        <w:jc w:val="both"/>
        <w:rPr>
          <w:rFonts w:asciiTheme="majorBidi" w:hAnsiTheme="majorBidi" w:cstheme="majorBidi"/>
          <w:b/>
          <w:bCs/>
          <w:rtl/>
          <w:lang w:bidi="fa-IR"/>
        </w:rPr>
      </w:pPr>
      <w:r w:rsidRPr="00B52CD7">
        <w:rPr>
          <w:rFonts w:asciiTheme="majorBidi" w:hAnsiTheme="majorBidi" w:cstheme="majorBidi"/>
          <w:bCs/>
          <w:rtl/>
        </w:rPr>
        <w:t>2.3</w:t>
      </w:r>
      <w:r w:rsidRPr="00B52CD7">
        <w:rPr>
          <w:rFonts w:asciiTheme="majorBidi" w:hAnsiTheme="majorBidi" w:cstheme="majorBidi"/>
          <w:bCs/>
          <w:rtl/>
        </w:rPr>
        <w:tab/>
      </w:r>
      <w:r w:rsidRPr="00B52CD7">
        <w:rPr>
          <w:rFonts w:asciiTheme="majorBidi" w:hAnsiTheme="majorBidi" w:cstheme="majorBidi"/>
          <w:b/>
          <w:bCs/>
          <w:rtl/>
          <w:lang w:bidi="fa-IR"/>
        </w:rPr>
        <w:t>درس های آموخته شده از تطبیق چهارچوب مدیریت محیط زیستی</w:t>
      </w:r>
    </w:p>
    <w:p w:rsidR="001713D0" w:rsidRPr="00B52CD7" w:rsidRDefault="001713D0" w:rsidP="005D353C">
      <w:pPr>
        <w:autoSpaceDE w:val="0"/>
        <w:autoSpaceDN w:val="0"/>
        <w:bidi/>
        <w:adjustRightInd w:val="0"/>
        <w:spacing w:line="360" w:lineRule="atLeast"/>
        <w:ind w:firstLine="720"/>
        <w:jc w:val="both"/>
        <w:rPr>
          <w:rFonts w:asciiTheme="majorBidi" w:hAnsiTheme="majorBidi" w:cstheme="majorBidi"/>
          <w:bCs/>
          <w:rtl/>
        </w:rPr>
      </w:pPr>
      <w:r w:rsidRPr="00B52CD7">
        <w:rPr>
          <w:rFonts w:asciiTheme="majorBidi" w:hAnsiTheme="majorBidi" w:cstheme="majorBidi"/>
          <w:b/>
          <w:bCs/>
          <w:rtl/>
          <w:lang w:bidi="fa-IR"/>
        </w:rPr>
        <w:t xml:space="preserve"> و اجتماعی در پروژه های دیگر</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t>1</w:t>
      </w:r>
      <w:r w:rsidR="00BE7113">
        <w:rPr>
          <w:rFonts w:asciiTheme="majorBidi" w:hAnsiTheme="majorBidi" w:cstheme="majorBidi" w:hint="cs"/>
          <w:bCs/>
          <w:rtl/>
        </w:rPr>
        <w:t>4</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Cs/>
          <w:rtl/>
        </w:rPr>
        <w:t>3.3</w:t>
      </w:r>
      <w:r w:rsidRPr="00B52CD7">
        <w:rPr>
          <w:rFonts w:asciiTheme="majorBidi" w:hAnsiTheme="majorBidi" w:cstheme="majorBidi"/>
          <w:bCs/>
          <w:rtl/>
        </w:rPr>
        <w:tab/>
        <w:t>مشوره ها</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t>1</w:t>
      </w:r>
      <w:r w:rsidR="00BE7113">
        <w:rPr>
          <w:rFonts w:asciiTheme="majorBidi" w:hAnsiTheme="majorBidi" w:cstheme="majorBidi" w:hint="cs"/>
          <w:bCs/>
          <w:rtl/>
        </w:rPr>
        <w:t>4</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
        </w:rPr>
        <w:t>3.4</w:t>
      </w:r>
      <w:r w:rsidRPr="00B52CD7">
        <w:rPr>
          <w:rFonts w:asciiTheme="majorBidi" w:hAnsiTheme="majorBidi" w:cstheme="majorBidi"/>
          <w:bCs/>
          <w:rtl/>
        </w:rPr>
        <w:t xml:space="preserve"> </w:t>
      </w:r>
      <w:r w:rsidRPr="00B52CD7">
        <w:rPr>
          <w:rFonts w:asciiTheme="majorBidi" w:hAnsiTheme="majorBidi" w:cstheme="majorBidi"/>
          <w:bCs/>
          <w:rtl/>
        </w:rPr>
        <w:tab/>
        <w:t xml:space="preserve">ترتیبات اداری: شرایط، پروسه ها و مسولیت ها برای ارزیابی </w:t>
      </w:r>
      <w:r w:rsidRPr="00B52CD7">
        <w:rPr>
          <w:rFonts w:asciiTheme="majorBidi" w:hAnsiTheme="majorBidi" w:cstheme="majorBidi"/>
          <w:bCs/>
          <w:rtl/>
        </w:rPr>
        <w:tab/>
      </w:r>
      <w:r w:rsidRPr="00B52CD7">
        <w:rPr>
          <w:rFonts w:asciiTheme="majorBidi" w:hAnsiTheme="majorBidi" w:cstheme="majorBidi"/>
          <w:bCs/>
          <w:rtl/>
        </w:rPr>
        <w:tab/>
      </w:r>
      <w:r w:rsidR="00BE7113">
        <w:rPr>
          <w:rFonts w:asciiTheme="majorBidi" w:hAnsiTheme="majorBidi" w:cstheme="majorBidi" w:hint="cs"/>
          <w:bCs/>
          <w:rtl/>
        </w:rPr>
        <w:t>14</w:t>
      </w:r>
    </w:p>
    <w:p w:rsidR="001713D0" w:rsidRPr="00B52CD7" w:rsidRDefault="001713D0" w:rsidP="001713D0">
      <w:pPr>
        <w:autoSpaceDE w:val="0"/>
        <w:autoSpaceDN w:val="0"/>
        <w:bidi/>
        <w:adjustRightInd w:val="0"/>
        <w:spacing w:line="360" w:lineRule="atLeast"/>
        <w:ind w:firstLine="720"/>
        <w:jc w:val="both"/>
        <w:rPr>
          <w:rFonts w:asciiTheme="majorBidi" w:hAnsiTheme="majorBidi" w:cstheme="majorBidi"/>
          <w:bCs/>
          <w:rtl/>
        </w:rPr>
      </w:pPr>
      <w:r w:rsidRPr="00B52CD7">
        <w:rPr>
          <w:rFonts w:asciiTheme="majorBidi" w:hAnsiTheme="majorBidi" w:cstheme="majorBidi"/>
          <w:bCs/>
          <w:rtl/>
        </w:rPr>
        <w:t>مسایل ایمنی و کاهش تاثیرات</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
        </w:rPr>
        <w:t>3.5</w:t>
      </w:r>
      <w:r w:rsidRPr="00B52CD7">
        <w:rPr>
          <w:rFonts w:asciiTheme="majorBidi" w:hAnsiTheme="majorBidi" w:cstheme="majorBidi"/>
          <w:bCs/>
          <w:rtl/>
        </w:rPr>
        <w:tab/>
        <w:t>نظارت و ارزیابی</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t>1</w:t>
      </w:r>
      <w:r w:rsidR="00BE7113">
        <w:rPr>
          <w:rFonts w:asciiTheme="majorBidi" w:hAnsiTheme="majorBidi" w:cstheme="majorBidi" w:hint="cs"/>
          <w:bCs/>
          <w:rtl/>
        </w:rPr>
        <w:t>7</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
        </w:rPr>
        <w:t>3.6</w:t>
      </w:r>
      <w:r w:rsidRPr="00B52CD7">
        <w:rPr>
          <w:rFonts w:asciiTheme="majorBidi" w:hAnsiTheme="majorBidi" w:cstheme="majorBidi"/>
          <w:bCs/>
          <w:rtl/>
        </w:rPr>
        <w:tab/>
        <w:t xml:space="preserve"> میکانیزم رسیدگی به شکایات</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t>1</w:t>
      </w:r>
      <w:r w:rsidR="00BE7113">
        <w:rPr>
          <w:rFonts w:asciiTheme="majorBidi" w:hAnsiTheme="majorBidi" w:cstheme="majorBidi" w:hint="cs"/>
          <w:bCs/>
          <w:rtl/>
        </w:rPr>
        <w:t>7</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
        </w:rPr>
        <w:t>3.7</w:t>
      </w:r>
      <w:r w:rsidRPr="00B52CD7">
        <w:rPr>
          <w:rFonts w:asciiTheme="majorBidi" w:hAnsiTheme="majorBidi" w:cstheme="majorBidi"/>
          <w:bCs/>
          <w:rtl/>
        </w:rPr>
        <w:tab/>
        <w:t>آموزش های عمده محیط زیستی و اجتماعی تحت جز اول (1)</w:t>
      </w:r>
      <w:r w:rsidRPr="00B52CD7">
        <w:rPr>
          <w:rFonts w:asciiTheme="majorBidi" w:hAnsiTheme="majorBidi" w:cstheme="majorBidi"/>
          <w:bCs/>
          <w:rtl/>
        </w:rPr>
        <w:tab/>
      </w:r>
      <w:r w:rsidRPr="00B52CD7">
        <w:rPr>
          <w:rFonts w:asciiTheme="majorBidi" w:hAnsiTheme="majorBidi" w:cstheme="majorBidi"/>
          <w:bCs/>
          <w:rtl/>
        </w:rPr>
        <w:tab/>
        <w:t>1</w:t>
      </w:r>
      <w:r w:rsidR="00BE7113">
        <w:rPr>
          <w:rFonts w:asciiTheme="majorBidi" w:hAnsiTheme="majorBidi" w:cstheme="majorBidi" w:hint="cs"/>
          <w:bCs/>
          <w:rtl/>
        </w:rPr>
        <w:t>9</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tl/>
        </w:rPr>
      </w:pPr>
      <w:r w:rsidRPr="00B52CD7">
        <w:rPr>
          <w:rFonts w:asciiTheme="majorBidi" w:hAnsiTheme="majorBidi" w:cstheme="majorBidi"/>
          <w:b/>
        </w:rPr>
        <w:t>3.8</w:t>
      </w:r>
      <w:r w:rsidR="00BE7113">
        <w:rPr>
          <w:rFonts w:asciiTheme="majorBidi" w:hAnsiTheme="majorBidi" w:cstheme="majorBidi"/>
          <w:bCs/>
          <w:rtl/>
        </w:rPr>
        <w:tab/>
        <w:t>بودجه تخمینی</w:t>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hint="cs"/>
          <w:bCs/>
          <w:rtl/>
        </w:rPr>
        <w:t>20</w:t>
      </w:r>
    </w:p>
    <w:p w:rsidR="001713D0" w:rsidRPr="00B52CD7" w:rsidRDefault="001713D0" w:rsidP="005D353C">
      <w:pPr>
        <w:autoSpaceDE w:val="0"/>
        <w:autoSpaceDN w:val="0"/>
        <w:bidi/>
        <w:adjustRightInd w:val="0"/>
        <w:spacing w:line="360" w:lineRule="atLeast"/>
        <w:jc w:val="both"/>
        <w:rPr>
          <w:rFonts w:asciiTheme="majorBidi" w:hAnsiTheme="majorBidi" w:cstheme="majorBidi"/>
          <w:bCs/>
        </w:rPr>
      </w:pPr>
      <w:r w:rsidRPr="00B52CD7">
        <w:rPr>
          <w:rFonts w:asciiTheme="majorBidi" w:hAnsiTheme="majorBidi" w:cstheme="majorBidi"/>
          <w:bCs/>
          <w:rtl/>
        </w:rPr>
        <w:t>3.9</w:t>
      </w:r>
      <w:r w:rsidRPr="00B52CD7">
        <w:rPr>
          <w:rFonts w:asciiTheme="majorBidi" w:hAnsiTheme="majorBidi" w:cstheme="majorBidi"/>
          <w:bCs/>
          <w:rtl/>
        </w:rPr>
        <w:tab/>
      </w:r>
      <w:r w:rsidRPr="00B52CD7">
        <w:rPr>
          <w:rFonts w:asciiTheme="majorBidi" w:hAnsiTheme="majorBidi" w:cstheme="majorBidi"/>
          <w:bCs/>
          <w:rtl/>
          <w:lang w:bidi="fa-IR"/>
        </w:rPr>
        <w:t>نشر</w:t>
      </w:r>
      <w:r w:rsidR="00BE7113">
        <w:rPr>
          <w:rFonts w:asciiTheme="majorBidi" w:hAnsiTheme="majorBidi" w:cstheme="majorBidi"/>
          <w:bCs/>
          <w:rtl/>
        </w:rPr>
        <w:t xml:space="preserve"> معلومات</w:t>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bCs/>
          <w:rtl/>
        </w:rPr>
        <w:tab/>
      </w:r>
      <w:r w:rsidR="00BE7113">
        <w:rPr>
          <w:rFonts w:asciiTheme="majorBidi" w:hAnsiTheme="majorBidi" w:cstheme="majorBidi" w:hint="cs"/>
          <w:bCs/>
          <w:rtl/>
        </w:rPr>
        <w:t>20</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r>
    </w:p>
    <w:p w:rsidR="001713D0" w:rsidRPr="00B52CD7" w:rsidRDefault="001713D0" w:rsidP="001713D0">
      <w:pPr>
        <w:autoSpaceDE w:val="0"/>
        <w:autoSpaceDN w:val="0"/>
        <w:bidi/>
        <w:adjustRightInd w:val="0"/>
        <w:spacing w:line="360" w:lineRule="atLeast"/>
        <w:rPr>
          <w:rFonts w:asciiTheme="majorBidi" w:hAnsiTheme="majorBidi" w:cstheme="majorBidi"/>
          <w:b/>
          <w:bCs/>
          <w:i/>
        </w:rPr>
      </w:pPr>
    </w:p>
    <w:p w:rsidR="001713D0" w:rsidRPr="00B52CD7" w:rsidRDefault="001713D0" w:rsidP="001713D0">
      <w:pPr>
        <w:autoSpaceDE w:val="0"/>
        <w:autoSpaceDN w:val="0"/>
        <w:bidi/>
        <w:adjustRightInd w:val="0"/>
        <w:spacing w:line="360" w:lineRule="atLeast"/>
        <w:jc w:val="both"/>
        <w:rPr>
          <w:rFonts w:asciiTheme="majorBidi" w:hAnsiTheme="majorBidi" w:cstheme="majorBidi"/>
          <w:bCs/>
        </w:rPr>
      </w:pPr>
      <w:r w:rsidRPr="00B52CD7">
        <w:rPr>
          <w:rFonts w:asciiTheme="majorBidi" w:hAnsiTheme="majorBidi" w:cstheme="majorBidi"/>
          <w:bCs/>
          <w:rtl/>
        </w:rPr>
        <w:t xml:space="preserve"> </w:t>
      </w:r>
    </w:p>
    <w:p w:rsidR="001713D0" w:rsidRPr="00B52CD7" w:rsidRDefault="001713D0" w:rsidP="001713D0">
      <w:pPr>
        <w:tabs>
          <w:tab w:val="left" w:pos="1701"/>
        </w:tabs>
        <w:rPr>
          <w:rFonts w:asciiTheme="majorBidi" w:hAnsiTheme="majorBidi" w:cstheme="majorBidi"/>
          <w:b/>
        </w:rPr>
      </w:pPr>
    </w:p>
    <w:p w:rsidR="001713D0" w:rsidRPr="00B52CD7" w:rsidRDefault="001713D0" w:rsidP="001713D0">
      <w:pPr>
        <w:tabs>
          <w:tab w:val="left" w:pos="1701"/>
        </w:tabs>
        <w:rPr>
          <w:rFonts w:asciiTheme="majorBidi" w:hAnsiTheme="majorBidi" w:cstheme="majorBidi"/>
          <w:b/>
          <w:rtl/>
        </w:rPr>
      </w:pPr>
    </w:p>
    <w:p w:rsidR="001713D0" w:rsidRPr="00B52CD7" w:rsidRDefault="001713D0" w:rsidP="001713D0">
      <w:pPr>
        <w:tabs>
          <w:tab w:val="left" w:pos="1701"/>
        </w:tabs>
        <w:rPr>
          <w:rFonts w:asciiTheme="majorBidi" w:hAnsiTheme="majorBidi" w:cstheme="majorBidi"/>
          <w:b/>
          <w:rtl/>
        </w:rPr>
      </w:pPr>
    </w:p>
    <w:p w:rsidR="001713D0" w:rsidRPr="00B52CD7" w:rsidRDefault="001713D0" w:rsidP="001713D0">
      <w:pPr>
        <w:tabs>
          <w:tab w:val="left" w:pos="1701"/>
        </w:tabs>
        <w:rPr>
          <w:rFonts w:asciiTheme="majorBidi" w:hAnsiTheme="majorBidi" w:cstheme="majorBidi"/>
          <w:b/>
          <w:rtl/>
        </w:rPr>
      </w:pPr>
    </w:p>
    <w:p w:rsidR="001713D0" w:rsidRPr="00B52CD7" w:rsidRDefault="001713D0" w:rsidP="001713D0">
      <w:pPr>
        <w:tabs>
          <w:tab w:val="left" w:pos="1701"/>
        </w:tabs>
        <w:rPr>
          <w:rFonts w:asciiTheme="majorBidi" w:hAnsiTheme="majorBidi" w:cstheme="majorBidi"/>
          <w:b/>
          <w:rtl/>
        </w:rPr>
      </w:pPr>
    </w:p>
    <w:p w:rsidR="001713D0" w:rsidRPr="00B52CD7" w:rsidRDefault="001713D0" w:rsidP="001713D0">
      <w:pPr>
        <w:tabs>
          <w:tab w:val="left" w:pos="1701"/>
        </w:tabs>
        <w:rPr>
          <w:rFonts w:asciiTheme="majorBidi" w:hAnsiTheme="majorBidi" w:cstheme="majorBidi"/>
          <w:b/>
          <w:rtl/>
        </w:rPr>
      </w:pPr>
    </w:p>
    <w:p w:rsidR="001713D0" w:rsidRPr="00B52CD7" w:rsidRDefault="001713D0" w:rsidP="005D353C">
      <w:pPr>
        <w:bidi/>
        <w:jc w:val="center"/>
        <w:rPr>
          <w:rFonts w:asciiTheme="majorBidi" w:hAnsiTheme="majorBidi" w:cstheme="majorBidi"/>
          <w:b/>
          <w:bCs/>
          <w:u w:val="single"/>
          <w:rtl/>
          <w:lang w:bidi="fa-IR"/>
        </w:rPr>
      </w:pPr>
      <w:r w:rsidRPr="00B52CD7">
        <w:rPr>
          <w:rFonts w:asciiTheme="majorBidi" w:hAnsiTheme="majorBidi" w:cstheme="majorBidi"/>
          <w:b/>
          <w:bCs/>
          <w:u w:val="single"/>
          <w:rtl/>
        </w:rPr>
        <w:lastRenderedPageBreak/>
        <w:t xml:space="preserve">لست </w:t>
      </w:r>
      <w:r w:rsidR="005D353C">
        <w:rPr>
          <w:rFonts w:asciiTheme="majorBidi" w:hAnsiTheme="majorBidi" w:cstheme="majorBidi" w:hint="cs"/>
          <w:b/>
          <w:bCs/>
          <w:u w:val="single"/>
          <w:rtl/>
          <w:lang w:bidi="fa-IR"/>
        </w:rPr>
        <w:t>ضمیمه ها</w:t>
      </w:r>
    </w:p>
    <w:p w:rsidR="001713D0" w:rsidRPr="00B52CD7" w:rsidRDefault="001713D0" w:rsidP="001713D0">
      <w:pPr>
        <w:bidi/>
        <w:jc w:val="center"/>
        <w:rPr>
          <w:rFonts w:asciiTheme="majorBidi" w:hAnsiTheme="majorBidi" w:cstheme="majorBidi"/>
          <w:b/>
          <w:bCs/>
          <w:rtl/>
        </w:rPr>
      </w:pPr>
    </w:p>
    <w:p w:rsidR="001713D0" w:rsidRPr="00B52CD7" w:rsidRDefault="001713D0" w:rsidP="005D353C">
      <w:pPr>
        <w:bidi/>
        <w:rPr>
          <w:rFonts w:asciiTheme="majorBidi" w:hAnsiTheme="majorBidi" w:cstheme="majorBidi"/>
          <w:b/>
          <w:bCs/>
          <w:rtl/>
          <w:lang w:val="en-US" w:bidi="fa-IR"/>
        </w:rPr>
      </w:pPr>
      <w:r w:rsidRPr="00B52CD7">
        <w:rPr>
          <w:rFonts w:asciiTheme="majorBidi" w:hAnsiTheme="majorBidi" w:cstheme="majorBidi"/>
          <w:b/>
          <w:bCs/>
          <w:rtl/>
        </w:rPr>
        <w:t xml:space="preserve">ضمیه 1: </w:t>
      </w:r>
      <w:r w:rsidRPr="00B52CD7">
        <w:rPr>
          <w:rFonts w:asciiTheme="majorBidi" w:hAnsiTheme="majorBidi" w:cstheme="majorBidi"/>
          <w:b/>
          <w:bCs/>
          <w:rtl/>
          <w:lang w:val="en-US" w:bidi="fa-IR"/>
        </w:rPr>
        <w:t>مشخصات پروژه های فرعی فاقد شرایط لازم</w:t>
      </w:r>
      <w:r w:rsidRPr="00B52CD7">
        <w:rPr>
          <w:rFonts w:asciiTheme="majorBidi" w:hAnsiTheme="majorBidi" w:cstheme="majorBidi"/>
          <w:b/>
          <w:bCs/>
          <w:rtl/>
          <w:lang w:val="en-US" w:bidi="fa-IR"/>
        </w:rPr>
        <w:tab/>
      </w:r>
      <w:r w:rsidRPr="00B52CD7">
        <w:rPr>
          <w:rFonts w:asciiTheme="majorBidi" w:hAnsiTheme="majorBidi" w:cstheme="majorBidi"/>
          <w:b/>
          <w:bCs/>
          <w:rtl/>
          <w:lang w:val="en-US" w:bidi="fa-IR"/>
        </w:rPr>
        <w:tab/>
      </w:r>
      <w:r w:rsidRPr="00B52CD7">
        <w:rPr>
          <w:rFonts w:asciiTheme="majorBidi" w:hAnsiTheme="majorBidi" w:cstheme="majorBidi"/>
          <w:b/>
          <w:bCs/>
          <w:rtl/>
          <w:lang w:val="en-US" w:bidi="fa-IR"/>
        </w:rPr>
        <w:tab/>
      </w:r>
      <w:r w:rsidRPr="00B52CD7">
        <w:rPr>
          <w:rFonts w:asciiTheme="majorBidi" w:hAnsiTheme="majorBidi" w:cstheme="majorBidi"/>
          <w:b/>
          <w:bCs/>
          <w:rtl/>
          <w:lang w:val="en-US" w:bidi="fa-IR"/>
        </w:rPr>
        <w:tab/>
        <w:t xml:space="preserve">                              </w:t>
      </w:r>
      <w:r w:rsidR="005D353C">
        <w:rPr>
          <w:rFonts w:asciiTheme="majorBidi" w:hAnsiTheme="majorBidi" w:cstheme="majorBidi" w:hint="cs"/>
          <w:b/>
          <w:bCs/>
          <w:rtl/>
          <w:lang w:val="en-US" w:bidi="fa-IR"/>
        </w:rPr>
        <w:t>21</w:t>
      </w:r>
    </w:p>
    <w:p w:rsidR="001713D0" w:rsidRPr="00B52CD7" w:rsidRDefault="001713D0" w:rsidP="001713D0">
      <w:pPr>
        <w:bidi/>
        <w:rPr>
          <w:rFonts w:asciiTheme="majorBidi" w:hAnsiTheme="majorBidi" w:cstheme="majorBidi"/>
          <w:b/>
          <w:bCs/>
          <w:rtl/>
          <w:lang w:val="en-US" w:bidi="fa-IR"/>
        </w:rPr>
      </w:pPr>
    </w:p>
    <w:p w:rsidR="001713D0" w:rsidRPr="00B52CD7" w:rsidRDefault="001713D0" w:rsidP="005D353C">
      <w:pPr>
        <w:bidi/>
        <w:rPr>
          <w:rFonts w:asciiTheme="majorBidi" w:hAnsiTheme="majorBidi" w:cstheme="majorBidi"/>
          <w:b/>
          <w:bCs/>
          <w:rtl/>
        </w:rPr>
      </w:pPr>
      <w:r w:rsidRPr="00B52CD7">
        <w:rPr>
          <w:rFonts w:asciiTheme="majorBidi" w:hAnsiTheme="majorBidi" w:cstheme="majorBidi"/>
          <w:b/>
          <w:bCs/>
          <w:rtl/>
          <w:lang w:val="en-US" w:bidi="fa-IR"/>
        </w:rPr>
        <w:t xml:space="preserve">ضمیمه 2: </w:t>
      </w:r>
      <w:r w:rsidRPr="00B52CD7">
        <w:rPr>
          <w:rFonts w:asciiTheme="majorBidi" w:hAnsiTheme="majorBidi" w:cstheme="majorBidi"/>
          <w:b/>
          <w:bCs/>
          <w:rtl/>
        </w:rPr>
        <w:t>طرزالعمل های مشاهده آثار احتمالی</w:t>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t xml:space="preserve">                   </w:t>
      </w:r>
      <w:r w:rsidR="005D353C">
        <w:rPr>
          <w:rFonts w:asciiTheme="majorBidi" w:hAnsiTheme="majorBidi" w:cstheme="majorBidi" w:hint="cs"/>
          <w:b/>
          <w:bCs/>
          <w:rtl/>
        </w:rPr>
        <w:t>22</w:t>
      </w:r>
    </w:p>
    <w:p w:rsidR="001713D0" w:rsidRPr="00B52CD7" w:rsidRDefault="001713D0" w:rsidP="001713D0">
      <w:pPr>
        <w:bidi/>
        <w:rPr>
          <w:rFonts w:asciiTheme="majorBidi" w:hAnsiTheme="majorBidi" w:cstheme="majorBidi"/>
          <w:b/>
          <w:bCs/>
          <w:rtl/>
        </w:rPr>
      </w:pPr>
      <w:r w:rsidRPr="00B52CD7">
        <w:rPr>
          <w:rFonts w:asciiTheme="majorBidi" w:hAnsiTheme="majorBidi" w:cstheme="majorBidi"/>
          <w:b/>
          <w:bCs/>
          <w:rtl/>
        </w:rPr>
        <w:t xml:space="preserve"> </w:t>
      </w:r>
    </w:p>
    <w:p w:rsidR="001713D0" w:rsidRPr="00B52CD7" w:rsidRDefault="001713D0" w:rsidP="005D353C">
      <w:pPr>
        <w:bidi/>
        <w:rPr>
          <w:rFonts w:asciiTheme="majorBidi" w:hAnsiTheme="majorBidi" w:cstheme="majorBidi"/>
          <w:bCs/>
          <w:rtl/>
          <w:lang w:val="en-US" w:bidi="fa-IR"/>
        </w:rPr>
      </w:pPr>
      <w:r w:rsidRPr="00B52CD7">
        <w:rPr>
          <w:rFonts w:asciiTheme="majorBidi" w:hAnsiTheme="majorBidi" w:cstheme="majorBidi"/>
          <w:b/>
          <w:bCs/>
          <w:rtl/>
        </w:rPr>
        <w:t xml:space="preserve">ضمیمه 3: </w:t>
      </w:r>
      <w:r w:rsidRPr="00B52CD7">
        <w:rPr>
          <w:rFonts w:asciiTheme="majorBidi" w:hAnsiTheme="majorBidi" w:cstheme="majorBidi"/>
          <w:bCs/>
          <w:rtl/>
          <w:lang w:val="en-US" w:bidi="fa-IR"/>
        </w:rPr>
        <w:t>فورمه ارزیابی  محیط زیستی و اجتماعی</w:t>
      </w:r>
      <w:r w:rsidRPr="00B52CD7">
        <w:rPr>
          <w:rFonts w:asciiTheme="majorBidi" w:hAnsiTheme="majorBidi" w:cstheme="majorBidi"/>
          <w:bCs/>
          <w:rtl/>
          <w:lang w:val="en-US" w:bidi="fa-IR"/>
        </w:rPr>
        <w:tab/>
      </w:r>
      <w:r w:rsidRPr="00B52CD7">
        <w:rPr>
          <w:rFonts w:asciiTheme="majorBidi" w:hAnsiTheme="majorBidi" w:cstheme="majorBidi"/>
          <w:bCs/>
          <w:rtl/>
          <w:lang w:val="en-US" w:bidi="fa-IR"/>
        </w:rPr>
        <w:tab/>
        <w:t xml:space="preserve">            </w:t>
      </w:r>
      <w:r w:rsidRPr="00B52CD7">
        <w:rPr>
          <w:rFonts w:asciiTheme="majorBidi" w:hAnsiTheme="majorBidi" w:cstheme="majorBidi"/>
          <w:bCs/>
          <w:rtl/>
          <w:lang w:val="en-US" w:bidi="fa-IR"/>
        </w:rPr>
        <w:tab/>
      </w:r>
      <w:r w:rsidRPr="00B52CD7">
        <w:rPr>
          <w:rFonts w:asciiTheme="majorBidi" w:hAnsiTheme="majorBidi" w:cstheme="majorBidi"/>
          <w:bCs/>
          <w:rtl/>
          <w:lang w:val="en-US" w:bidi="fa-IR"/>
        </w:rPr>
        <w:tab/>
        <w:t xml:space="preserve">                   2</w:t>
      </w:r>
      <w:r w:rsidR="005D353C">
        <w:rPr>
          <w:rFonts w:asciiTheme="majorBidi" w:hAnsiTheme="majorBidi" w:cstheme="majorBidi" w:hint="cs"/>
          <w:bCs/>
          <w:rtl/>
          <w:lang w:val="en-US" w:bidi="fa-IR"/>
        </w:rPr>
        <w:t>4</w:t>
      </w:r>
    </w:p>
    <w:p w:rsidR="001713D0" w:rsidRPr="00B52CD7" w:rsidRDefault="001713D0" w:rsidP="001713D0">
      <w:pPr>
        <w:bidi/>
        <w:rPr>
          <w:rFonts w:asciiTheme="majorBidi" w:hAnsiTheme="majorBidi" w:cstheme="majorBidi"/>
          <w:bCs/>
          <w:rtl/>
          <w:lang w:val="en-US" w:bidi="fa-IR"/>
        </w:rPr>
      </w:pPr>
    </w:p>
    <w:p w:rsidR="001713D0" w:rsidRPr="00B52CD7" w:rsidRDefault="001713D0" w:rsidP="005D353C">
      <w:pPr>
        <w:bidi/>
        <w:rPr>
          <w:rFonts w:asciiTheme="majorBidi" w:hAnsiTheme="majorBidi" w:cstheme="majorBidi"/>
          <w:b/>
          <w:bCs/>
          <w:rtl/>
          <w:lang w:bidi="fa-IR"/>
        </w:rPr>
      </w:pPr>
      <w:r w:rsidRPr="00B52CD7">
        <w:rPr>
          <w:rFonts w:asciiTheme="majorBidi" w:hAnsiTheme="majorBidi" w:cstheme="majorBidi"/>
          <w:bCs/>
          <w:rtl/>
          <w:lang w:val="en-US" w:bidi="fa-IR"/>
        </w:rPr>
        <w:t xml:space="preserve">ضمیمه 4: </w:t>
      </w:r>
      <w:r w:rsidRPr="00B52CD7">
        <w:rPr>
          <w:rFonts w:asciiTheme="majorBidi" w:hAnsiTheme="majorBidi" w:cstheme="majorBidi"/>
          <w:b/>
          <w:bCs/>
          <w:rtl/>
          <w:lang w:bidi="fa-IR"/>
        </w:rPr>
        <w:t>شرایط عمومی برای یک ارزیابی کامل تاثیرات اجتماعی</w:t>
      </w:r>
      <w:r w:rsidRPr="00B52CD7">
        <w:rPr>
          <w:rFonts w:asciiTheme="majorBidi" w:hAnsiTheme="majorBidi" w:cstheme="majorBidi"/>
          <w:b/>
          <w:bCs/>
          <w:rtl/>
          <w:lang w:bidi="fa-IR"/>
        </w:rPr>
        <w:tab/>
        <w:t xml:space="preserve">           </w:t>
      </w:r>
      <w:r w:rsidRPr="00B52CD7">
        <w:rPr>
          <w:rFonts w:asciiTheme="majorBidi" w:hAnsiTheme="majorBidi" w:cstheme="majorBidi"/>
          <w:b/>
          <w:bCs/>
          <w:rtl/>
          <w:lang w:bidi="fa-IR"/>
        </w:rPr>
        <w:tab/>
        <w:t xml:space="preserve">                 </w:t>
      </w:r>
      <w:r>
        <w:rPr>
          <w:rFonts w:asciiTheme="majorBidi" w:hAnsiTheme="majorBidi" w:cstheme="majorBidi" w:hint="cs"/>
          <w:b/>
          <w:bCs/>
          <w:rtl/>
          <w:lang w:bidi="fa-IR"/>
        </w:rPr>
        <w:t xml:space="preserve">            </w:t>
      </w:r>
      <w:r w:rsidRPr="00B52CD7">
        <w:rPr>
          <w:rFonts w:asciiTheme="majorBidi" w:hAnsiTheme="majorBidi" w:cstheme="majorBidi"/>
          <w:b/>
          <w:bCs/>
          <w:rtl/>
          <w:lang w:bidi="fa-IR"/>
        </w:rPr>
        <w:t xml:space="preserve">  2</w:t>
      </w:r>
      <w:r w:rsidR="005D353C">
        <w:rPr>
          <w:rFonts w:asciiTheme="majorBidi" w:hAnsiTheme="majorBidi" w:cstheme="majorBidi" w:hint="cs"/>
          <w:b/>
          <w:bCs/>
          <w:rtl/>
          <w:lang w:bidi="fa-IR"/>
        </w:rPr>
        <w:t>9</w:t>
      </w:r>
      <w:r w:rsidRPr="00B52CD7">
        <w:rPr>
          <w:rFonts w:asciiTheme="majorBidi" w:hAnsiTheme="majorBidi" w:cstheme="majorBidi"/>
          <w:b/>
          <w:bCs/>
          <w:rtl/>
          <w:lang w:bidi="fa-IR"/>
        </w:rPr>
        <w:t xml:space="preserve">            </w:t>
      </w:r>
    </w:p>
    <w:p w:rsidR="001713D0" w:rsidRPr="00B52CD7" w:rsidRDefault="001713D0" w:rsidP="001713D0">
      <w:pPr>
        <w:bidi/>
        <w:rPr>
          <w:rFonts w:asciiTheme="majorBidi" w:hAnsiTheme="majorBidi" w:cstheme="majorBidi"/>
          <w:b/>
          <w:bCs/>
          <w:rtl/>
          <w:lang w:bidi="fa-IR"/>
        </w:rPr>
      </w:pPr>
    </w:p>
    <w:p w:rsidR="001713D0" w:rsidRPr="00B52CD7" w:rsidRDefault="001713D0" w:rsidP="005D353C">
      <w:pPr>
        <w:bidi/>
        <w:rPr>
          <w:rFonts w:asciiTheme="majorBidi" w:hAnsiTheme="majorBidi" w:cstheme="majorBidi"/>
          <w:b/>
          <w:bCs/>
          <w:rtl/>
          <w:lang w:bidi="fa-IR"/>
        </w:rPr>
      </w:pPr>
      <w:r w:rsidRPr="00B52CD7">
        <w:rPr>
          <w:rFonts w:asciiTheme="majorBidi" w:hAnsiTheme="majorBidi" w:cstheme="majorBidi"/>
          <w:b/>
          <w:bCs/>
          <w:rtl/>
          <w:lang w:bidi="fa-IR"/>
        </w:rPr>
        <w:t>ضمیمه 5: شرایط عمومی برای یک ارزیابی کامل تاثیرات محیط زیستی</w:t>
      </w:r>
      <w:r w:rsidRPr="00B52CD7">
        <w:rPr>
          <w:rFonts w:asciiTheme="majorBidi" w:hAnsiTheme="majorBidi" w:cstheme="majorBidi"/>
          <w:b/>
          <w:bCs/>
          <w:rtl/>
          <w:lang w:bidi="fa-IR"/>
        </w:rPr>
        <w:tab/>
        <w:t xml:space="preserve">                                  </w:t>
      </w:r>
      <w:r>
        <w:rPr>
          <w:rFonts w:asciiTheme="majorBidi" w:hAnsiTheme="majorBidi" w:cstheme="majorBidi" w:hint="cs"/>
          <w:b/>
          <w:bCs/>
          <w:rtl/>
          <w:lang w:bidi="fa-IR"/>
        </w:rPr>
        <w:t xml:space="preserve">  </w:t>
      </w:r>
      <w:r w:rsidRPr="00B52CD7">
        <w:rPr>
          <w:rFonts w:asciiTheme="majorBidi" w:hAnsiTheme="majorBidi" w:cstheme="majorBidi"/>
          <w:b/>
          <w:bCs/>
          <w:rtl/>
          <w:lang w:bidi="fa-IR"/>
        </w:rPr>
        <w:t xml:space="preserve">       3</w:t>
      </w:r>
      <w:r w:rsidR="005D353C">
        <w:rPr>
          <w:rFonts w:asciiTheme="majorBidi" w:hAnsiTheme="majorBidi" w:cstheme="majorBidi" w:hint="cs"/>
          <w:b/>
          <w:bCs/>
          <w:rtl/>
          <w:lang w:bidi="fa-IR"/>
        </w:rPr>
        <w:t>5</w:t>
      </w:r>
    </w:p>
    <w:p w:rsidR="001713D0" w:rsidRPr="00B52CD7" w:rsidRDefault="001713D0" w:rsidP="001713D0">
      <w:pPr>
        <w:bidi/>
        <w:rPr>
          <w:rFonts w:asciiTheme="majorBidi" w:hAnsiTheme="majorBidi" w:cstheme="majorBidi"/>
          <w:b/>
          <w:bCs/>
          <w:rtl/>
          <w:lang w:bidi="fa-IR"/>
        </w:rPr>
      </w:pPr>
    </w:p>
    <w:p w:rsidR="001713D0" w:rsidRPr="00B52CD7" w:rsidRDefault="001713D0" w:rsidP="005D353C">
      <w:pPr>
        <w:bidi/>
        <w:rPr>
          <w:rFonts w:asciiTheme="majorBidi" w:hAnsiTheme="majorBidi" w:cstheme="majorBidi"/>
          <w:bCs/>
          <w:rtl/>
        </w:rPr>
      </w:pPr>
      <w:r w:rsidRPr="00B52CD7">
        <w:rPr>
          <w:rFonts w:asciiTheme="majorBidi" w:hAnsiTheme="majorBidi" w:cstheme="majorBidi"/>
          <w:b/>
          <w:bCs/>
          <w:rtl/>
          <w:lang w:bidi="fa-IR"/>
        </w:rPr>
        <w:t xml:space="preserve">ضمیمه 6: </w:t>
      </w:r>
      <w:r w:rsidR="00E16C69">
        <w:rPr>
          <w:rFonts w:asciiTheme="majorBidi" w:hAnsiTheme="majorBidi" w:cstheme="majorBidi"/>
          <w:bCs/>
          <w:rtl/>
        </w:rPr>
        <w:t xml:space="preserve">پلان </w:t>
      </w:r>
      <w:r w:rsidR="00EB01B0">
        <w:rPr>
          <w:rFonts w:asciiTheme="majorBidi" w:hAnsiTheme="majorBidi" w:cstheme="majorBidi" w:hint="cs"/>
          <w:bCs/>
          <w:rtl/>
        </w:rPr>
        <w:t>تفصیلی</w:t>
      </w:r>
      <w:r w:rsidRPr="00B52CD7">
        <w:rPr>
          <w:rFonts w:asciiTheme="majorBidi" w:hAnsiTheme="majorBidi" w:cstheme="majorBidi"/>
          <w:bCs/>
          <w:rtl/>
        </w:rPr>
        <w:t xml:space="preserve"> مدیریت محیط زیستی و اجتماعی</w:t>
      </w:r>
      <w:r w:rsidRPr="00B52CD7">
        <w:rPr>
          <w:rFonts w:asciiTheme="majorBidi" w:hAnsiTheme="majorBidi" w:cstheme="majorBidi"/>
          <w:bCs/>
          <w:rtl/>
        </w:rPr>
        <w:tab/>
      </w:r>
      <w:r w:rsidRPr="00B52CD7">
        <w:rPr>
          <w:rFonts w:asciiTheme="majorBidi" w:hAnsiTheme="majorBidi" w:cstheme="majorBidi"/>
          <w:bCs/>
          <w:rtl/>
        </w:rPr>
        <w:tab/>
      </w:r>
      <w:r w:rsidRPr="00B52CD7">
        <w:rPr>
          <w:rFonts w:asciiTheme="majorBidi" w:hAnsiTheme="majorBidi" w:cstheme="majorBidi"/>
          <w:bCs/>
          <w:rtl/>
        </w:rPr>
        <w:tab/>
        <w:t xml:space="preserve">                            </w:t>
      </w:r>
      <w:r w:rsidR="00EB01B0">
        <w:rPr>
          <w:rFonts w:asciiTheme="majorBidi" w:hAnsiTheme="majorBidi" w:cstheme="majorBidi" w:hint="cs"/>
          <w:bCs/>
          <w:rtl/>
        </w:rPr>
        <w:t xml:space="preserve">   </w:t>
      </w:r>
      <w:r w:rsidR="005D353C">
        <w:rPr>
          <w:rFonts w:asciiTheme="majorBidi" w:hAnsiTheme="majorBidi" w:cstheme="majorBidi" w:hint="cs"/>
          <w:bCs/>
          <w:rtl/>
        </w:rPr>
        <w:t>41</w:t>
      </w:r>
      <w:r w:rsidRPr="00B52CD7">
        <w:rPr>
          <w:rFonts w:asciiTheme="majorBidi" w:hAnsiTheme="majorBidi" w:cstheme="majorBidi"/>
          <w:bCs/>
          <w:rtl/>
        </w:rPr>
        <w:t xml:space="preserve">    </w:t>
      </w:r>
    </w:p>
    <w:p w:rsidR="001713D0" w:rsidRPr="00B52CD7" w:rsidRDefault="001713D0" w:rsidP="001713D0">
      <w:pPr>
        <w:bidi/>
        <w:rPr>
          <w:rFonts w:asciiTheme="majorBidi" w:hAnsiTheme="majorBidi" w:cstheme="majorBidi"/>
          <w:bCs/>
          <w:rtl/>
        </w:rPr>
      </w:pPr>
    </w:p>
    <w:p w:rsidR="001713D0" w:rsidRPr="00B52CD7" w:rsidRDefault="001713D0" w:rsidP="001713D0">
      <w:pPr>
        <w:bidi/>
        <w:rPr>
          <w:rFonts w:asciiTheme="majorBidi" w:hAnsiTheme="majorBidi" w:cstheme="majorBidi"/>
          <w:b/>
          <w:bCs/>
          <w:rtl/>
          <w:lang w:val="en-US" w:bidi="fa-IR"/>
        </w:rPr>
      </w:pPr>
      <w:r w:rsidRPr="00B52CD7">
        <w:rPr>
          <w:rFonts w:asciiTheme="majorBidi" w:hAnsiTheme="majorBidi" w:cstheme="majorBidi"/>
          <w:bCs/>
          <w:rtl/>
        </w:rPr>
        <w:t>ضمیمه 7:</w:t>
      </w:r>
      <w:r w:rsidRPr="00B52CD7">
        <w:rPr>
          <w:rFonts w:asciiTheme="majorBidi" w:hAnsiTheme="majorBidi" w:cstheme="majorBidi"/>
          <w:b/>
          <w:bCs/>
          <w:rtl/>
          <w:lang w:val="en-US" w:bidi="fa-IR"/>
        </w:rPr>
        <w:t xml:space="preserve"> طرزالعمل ارزیابی تاثیرات محیط زیستی در اداره ملی حفاظت </w:t>
      </w:r>
      <w:r w:rsidRPr="00B52CD7">
        <w:rPr>
          <w:rFonts w:asciiTheme="majorBidi" w:hAnsiTheme="majorBidi" w:cstheme="majorBidi"/>
          <w:b/>
          <w:bCs/>
          <w:rtl/>
          <w:lang w:val="en-US" w:bidi="fa-IR"/>
        </w:rPr>
        <w:tab/>
        <w:t>از  محیط زیست</w:t>
      </w:r>
      <w:r w:rsidRPr="00B52CD7">
        <w:rPr>
          <w:rFonts w:asciiTheme="majorBidi" w:hAnsiTheme="majorBidi" w:cstheme="majorBidi"/>
          <w:b/>
          <w:bCs/>
          <w:rtl/>
        </w:rPr>
        <w:tab/>
      </w:r>
    </w:p>
    <w:p w:rsidR="001713D0" w:rsidRPr="00B52CD7" w:rsidRDefault="001713D0" w:rsidP="001713D0">
      <w:pPr>
        <w:bidi/>
        <w:rPr>
          <w:rFonts w:asciiTheme="majorBidi" w:hAnsiTheme="majorBidi" w:cstheme="majorBidi"/>
          <w:b/>
          <w:bCs/>
          <w:rtl/>
        </w:rPr>
      </w:pPr>
    </w:p>
    <w:p w:rsidR="001713D0" w:rsidRPr="00B52CD7" w:rsidRDefault="001713D0" w:rsidP="005D353C">
      <w:pPr>
        <w:bidi/>
        <w:rPr>
          <w:rFonts w:asciiTheme="majorBidi" w:hAnsiTheme="majorBidi" w:cstheme="majorBidi"/>
          <w:b/>
          <w:bCs/>
          <w:rtl/>
        </w:rPr>
      </w:pPr>
      <w:r w:rsidRPr="00B52CD7">
        <w:rPr>
          <w:rFonts w:asciiTheme="majorBidi" w:hAnsiTheme="majorBidi" w:cstheme="majorBidi"/>
          <w:b/>
          <w:bCs/>
          <w:rtl/>
        </w:rPr>
        <w:t>ضمیمه8: رهنمود های محیط زیستی برای قراردادیان</w:t>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t xml:space="preserve">                              4</w:t>
      </w:r>
      <w:r w:rsidR="005D353C">
        <w:rPr>
          <w:rFonts w:asciiTheme="majorBidi" w:hAnsiTheme="majorBidi" w:cstheme="majorBidi" w:hint="cs"/>
          <w:b/>
          <w:bCs/>
          <w:rtl/>
        </w:rPr>
        <w:t>4</w:t>
      </w:r>
    </w:p>
    <w:p w:rsidR="001713D0" w:rsidRPr="00B52CD7" w:rsidRDefault="001713D0" w:rsidP="001713D0">
      <w:pPr>
        <w:bidi/>
        <w:rPr>
          <w:rFonts w:asciiTheme="majorBidi" w:hAnsiTheme="majorBidi" w:cstheme="majorBidi"/>
          <w:b/>
          <w:bCs/>
          <w:rtl/>
        </w:rPr>
      </w:pPr>
    </w:p>
    <w:p w:rsidR="001713D0" w:rsidRPr="00B52CD7" w:rsidRDefault="001713D0" w:rsidP="005D353C">
      <w:pPr>
        <w:bidi/>
        <w:rPr>
          <w:rFonts w:asciiTheme="majorBidi" w:hAnsiTheme="majorBidi" w:cstheme="majorBidi"/>
          <w:b/>
          <w:bCs/>
          <w:rtl/>
        </w:rPr>
      </w:pPr>
      <w:r w:rsidRPr="00B52CD7">
        <w:rPr>
          <w:rFonts w:asciiTheme="majorBidi" w:hAnsiTheme="majorBidi" w:cstheme="majorBidi"/>
          <w:b/>
          <w:bCs/>
          <w:rtl/>
        </w:rPr>
        <w:t>ضمیمه 9: پلان نظارتی محیط زیستی</w:t>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t xml:space="preserve">                            </w:t>
      </w:r>
      <w:r>
        <w:rPr>
          <w:rFonts w:asciiTheme="majorBidi" w:hAnsiTheme="majorBidi" w:cstheme="majorBidi" w:hint="cs"/>
          <w:b/>
          <w:bCs/>
          <w:rtl/>
        </w:rPr>
        <w:t xml:space="preserve">            </w:t>
      </w:r>
      <w:r w:rsidR="005D353C">
        <w:rPr>
          <w:rFonts w:asciiTheme="majorBidi" w:hAnsiTheme="majorBidi" w:cstheme="majorBidi"/>
          <w:b/>
          <w:bCs/>
          <w:rtl/>
        </w:rPr>
        <w:t xml:space="preserve">  </w:t>
      </w:r>
      <w:r w:rsidR="005D353C">
        <w:rPr>
          <w:rFonts w:asciiTheme="majorBidi" w:hAnsiTheme="majorBidi" w:cstheme="majorBidi" w:hint="cs"/>
          <w:b/>
          <w:bCs/>
          <w:rtl/>
        </w:rPr>
        <w:t>51</w:t>
      </w:r>
    </w:p>
    <w:p w:rsidR="001713D0" w:rsidRPr="00B52CD7" w:rsidRDefault="001713D0" w:rsidP="001713D0">
      <w:pPr>
        <w:bidi/>
        <w:rPr>
          <w:rFonts w:asciiTheme="majorBidi" w:hAnsiTheme="majorBidi" w:cstheme="majorBidi"/>
          <w:b/>
          <w:bCs/>
          <w:rtl/>
        </w:rPr>
      </w:pPr>
    </w:p>
    <w:p w:rsidR="001713D0" w:rsidRPr="00B52CD7" w:rsidRDefault="001713D0" w:rsidP="005D353C">
      <w:pPr>
        <w:bidi/>
        <w:rPr>
          <w:rFonts w:asciiTheme="majorBidi" w:hAnsiTheme="majorBidi" w:cstheme="majorBidi"/>
          <w:b/>
          <w:bCs/>
          <w:rtl/>
        </w:rPr>
      </w:pPr>
      <w:r w:rsidRPr="00B52CD7">
        <w:rPr>
          <w:rFonts w:asciiTheme="majorBidi" w:hAnsiTheme="majorBidi" w:cstheme="majorBidi"/>
          <w:b/>
          <w:bCs/>
          <w:rtl/>
        </w:rPr>
        <w:t>ضمیمه 10: چهارچوب استملاک زمین و اسکان مجدد</w:t>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t xml:space="preserve">                              5</w:t>
      </w:r>
      <w:r w:rsidR="005D353C">
        <w:rPr>
          <w:rFonts w:asciiTheme="majorBidi" w:hAnsiTheme="majorBidi" w:cstheme="majorBidi" w:hint="cs"/>
          <w:b/>
          <w:bCs/>
          <w:rtl/>
        </w:rPr>
        <w:t>6</w:t>
      </w:r>
    </w:p>
    <w:p w:rsidR="001713D0" w:rsidRPr="00B52CD7" w:rsidRDefault="001713D0" w:rsidP="001713D0">
      <w:pPr>
        <w:bidi/>
        <w:rPr>
          <w:rFonts w:asciiTheme="majorBidi" w:hAnsiTheme="majorBidi" w:cstheme="majorBidi"/>
          <w:b/>
          <w:bCs/>
          <w:rtl/>
        </w:rPr>
      </w:pPr>
    </w:p>
    <w:p w:rsidR="001713D0" w:rsidRPr="00B52CD7" w:rsidRDefault="001713D0" w:rsidP="005D353C">
      <w:pPr>
        <w:bidi/>
        <w:rPr>
          <w:rFonts w:asciiTheme="majorBidi" w:hAnsiTheme="majorBidi" w:cstheme="majorBidi"/>
          <w:b/>
          <w:bCs/>
        </w:rPr>
      </w:pPr>
      <w:r w:rsidRPr="00B52CD7">
        <w:rPr>
          <w:rFonts w:asciiTheme="majorBidi" w:hAnsiTheme="majorBidi" w:cstheme="majorBidi"/>
          <w:b/>
          <w:bCs/>
          <w:rtl/>
        </w:rPr>
        <w:t>ضمیمه11: (الف) اجزای پلان اسکان مجدد</w:t>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r>
      <w:r w:rsidRPr="00B52CD7">
        <w:rPr>
          <w:rFonts w:asciiTheme="majorBidi" w:hAnsiTheme="majorBidi" w:cstheme="majorBidi"/>
          <w:b/>
          <w:bCs/>
          <w:rtl/>
        </w:rPr>
        <w:tab/>
        <w:t xml:space="preserve">                                        11</w:t>
      </w:r>
      <w:r w:rsidR="005D353C">
        <w:rPr>
          <w:rFonts w:asciiTheme="majorBidi" w:hAnsiTheme="majorBidi" w:cstheme="majorBidi" w:hint="cs"/>
          <w:b/>
          <w:bCs/>
          <w:rtl/>
        </w:rPr>
        <w:t>6</w:t>
      </w:r>
    </w:p>
    <w:p w:rsidR="001713D0" w:rsidRPr="00B52CD7" w:rsidRDefault="001713D0" w:rsidP="001713D0">
      <w:pPr>
        <w:bidi/>
        <w:rPr>
          <w:rFonts w:asciiTheme="majorBidi" w:hAnsiTheme="majorBidi" w:cstheme="majorBidi"/>
          <w:b/>
          <w:bCs/>
        </w:rPr>
      </w:pPr>
    </w:p>
    <w:p w:rsidR="001713D0" w:rsidRPr="00B52CD7" w:rsidRDefault="001713D0" w:rsidP="001713D0">
      <w:pPr>
        <w:bidi/>
        <w:rPr>
          <w:rFonts w:asciiTheme="majorBidi" w:hAnsiTheme="majorBidi" w:cstheme="majorBidi"/>
          <w:b/>
          <w:bCs/>
          <w:rtl/>
          <w:lang w:bidi="fa-IR"/>
        </w:rPr>
      </w:pPr>
      <w:r w:rsidRPr="00B52CD7">
        <w:rPr>
          <w:rFonts w:asciiTheme="majorBidi" w:hAnsiTheme="majorBidi" w:cstheme="majorBidi"/>
          <w:b/>
          <w:bCs/>
          <w:rtl/>
          <w:lang w:bidi="fa-IR"/>
        </w:rPr>
        <w:t>ضمیمه :11 (ب): لایحه وظایف عمومی برای نهاد خارجی نظارت بر تطبیق پلان  اسکان مجد</w:t>
      </w:r>
      <w:r w:rsidR="00EB01B0">
        <w:rPr>
          <w:rFonts w:asciiTheme="majorBidi" w:hAnsiTheme="majorBidi" w:cstheme="majorBidi" w:hint="cs"/>
          <w:b/>
          <w:bCs/>
          <w:rtl/>
          <w:lang w:bidi="fa-IR"/>
        </w:rPr>
        <w:t>د</w:t>
      </w:r>
    </w:p>
    <w:p w:rsidR="001713D0" w:rsidRPr="00B52CD7" w:rsidRDefault="001713D0" w:rsidP="001713D0">
      <w:pPr>
        <w:bidi/>
        <w:rPr>
          <w:rFonts w:asciiTheme="majorBidi" w:hAnsiTheme="majorBidi" w:cstheme="majorBidi"/>
          <w:b/>
          <w:bCs/>
          <w:rtl/>
          <w:lang w:bidi="fa-IR"/>
        </w:rPr>
      </w:pPr>
    </w:p>
    <w:p w:rsidR="001713D0" w:rsidRPr="00B52CD7" w:rsidRDefault="001713D0" w:rsidP="005D353C">
      <w:pPr>
        <w:bidi/>
        <w:rPr>
          <w:rFonts w:asciiTheme="majorBidi" w:hAnsiTheme="majorBidi" w:cstheme="majorBidi"/>
          <w:b/>
          <w:bCs/>
          <w:rtl/>
          <w:lang w:bidi="fa-IR"/>
        </w:rPr>
      </w:pPr>
      <w:r w:rsidRPr="00B52CD7">
        <w:rPr>
          <w:rFonts w:asciiTheme="majorBidi" w:hAnsiTheme="majorBidi" w:cstheme="majorBidi"/>
          <w:b/>
          <w:bCs/>
          <w:rtl/>
          <w:lang w:bidi="fa-IR"/>
        </w:rPr>
        <w:t>ضمیمه 12: فورم نمونوی ثبت شکایات</w:t>
      </w:r>
      <w:r w:rsidRPr="00B52CD7">
        <w:rPr>
          <w:rFonts w:asciiTheme="majorBidi" w:hAnsiTheme="majorBidi" w:cstheme="majorBidi"/>
          <w:b/>
          <w:bCs/>
          <w:rtl/>
          <w:lang w:bidi="fa-IR"/>
        </w:rPr>
        <w:tab/>
      </w:r>
      <w:r w:rsidRPr="00B52CD7">
        <w:rPr>
          <w:rFonts w:asciiTheme="majorBidi" w:hAnsiTheme="majorBidi" w:cstheme="majorBidi"/>
          <w:b/>
          <w:bCs/>
          <w:rtl/>
          <w:lang w:bidi="fa-IR"/>
        </w:rPr>
        <w:tab/>
      </w:r>
      <w:r w:rsidRPr="00B52CD7">
        <w:rPr>
          <w:rFonts w:asciiTheme="majorBidi" w:hAnsiTheme="majorBidi" w:cstheme="majorBidi"/>
          <w:b/>
          <w:bCs/>
          <w:rtl/>
          <w:lang w:bidi="fa-IR"/>
        </w:rPr>
        <w:tab/>
      </w:r>
      <w:r w:rsidRPr="00B52CD7">
        <w:rPr>
          <w:rFonts w:asciiTheme="majorBidi" w:hAnsiTheme="majorBidi" w:cstheme="majorBidi"/>
          <w:b/>
          <w:bCs/>
          <w:rtl/>
          <w:lang w:bidi="fa-IR"/>
        </w:rPr>
        <w:tab/>
      </w:r>
      <w:r w:rsidRPr="00B52CD7">
        <w:rPr>
          <w:rFonts w:asciiTheme="majorBidi" w:hAnsiTheme="majorBidi" w:cstheme="majorBidi"/>
          <w:b/>
          <w:bCs/>
          <w:rtl/>
          <w:lang w:bidi="fa-IR"/>
        </w:rPr>
        <w:tab/>
        <w:t xml:space="preserve">                            12</w:t>
      </w:r>
      <w:r w:rsidR="005D353C">
        <w:rPr>
          <w:rFonts w:asciiTheme="majorBidi" w:hAnsiTheme="majorBidi" w:cstheme="majorBidi" w:hint="cs"/>
          <w:b/>
          <w:bCs/>
          <w:rtl/>
          <w:lang w:bidi="fa-IR"/>
        </w:rPr>
        <w:t>2</w:t>
      </w:r>
    </w:p>
    <w:p w:rsidR="001713D0" w:rsidRPr="00B52CD7" w:rsidRDefault="001713D0" w:rsidP="001713D0">
      <w:pPr>
        <w:bidi/>
        <w:rPr>
          <w:rFonts w:asciiTheme="majorBidi" w:hAnsiTheme="majorBidi" w:cstheme="majorBidi"/>
          <w:b/>
          <w:bCs/>
          <w:rtl/>
          <w:lang w:bidi="fa-IR"/>
        </w:rPr>
      </w:pPr>
    </w:p>
    <w:p w:rsidR="001713D0" w:rsidRPr="00B52CD7" w:rsidRDefault="001713D0" w:rsidP="005D353C">
      <w:pPr>
        <w:bidi/>
        <w:rPr>
          <w:rFonts w:asciiTheme="majorBidi" w:hAnsiTheme="majorBidi" w:cstheme="majorBidi"/>
          <w:b/>
          <w:bCs/>
          <w:rtl/>
          <w:lang w:bidi="fa-IR"/>
        </w:rPr>
      </w:pPr>
      <w:r w:rsidRPr="00B52CD7">
        <w:rPr>
          <w:rFonts w:asciiTheme="majorBidi" w:hAnsiTheme="majorBidi" w:cstheme="majorBidi"/>
          <w:b/>
          <w:bCs/>
          <w:rtl/>
          <w:lang w:bidi="fa-IR"/>
        </w:rPr>
        <w:t>ضمیمه 13: فورمه نمونوی گذارش دهی برای کارمندان ایمنی</w:t>
      </w:r>
      <w:r w:rsidRPr="00B52CD7">
        <w:rPr>
          <w:rFonts w:asciiTheme="majorBidi" w:hAnsiTheme="majorBidi" w:cstheme="majorBidi"/>
          <w:b/>
          <w:bCs/>
          <w:rtl/>
          <w:lang w:bidi="fa-IR"/>
        </w:rPr>
        <w:tab/>
      </w:r>
      <w:r w:rsidRPr="00B52CD7">
        <w:rPr>
          <w:rFonts w:asciiTheme="majorBidi" w:hAnsiTheme="majorBidi" w:cstheme="majorBidi"/>
          <w:b/>
          <w:bCs/>
          <w:rtl/>
          <w:lang w:bidi="fa-IR"/>
        </w:rPr>
        <w:tab/>
      </w:r>
      <w:r w:rsidRPr="00B52CD7">
        <w:rPr>
          <w:rFonts w:asciiTheme="majorBidi" w:hAnsiTheme="majorBidi" w:cstheme="majorBidi"/>
          <w:b/>
          <w:bCs/>
          <w:rtl/>
          <w:lang w:bidi="fa-IR"/>
        </w:rPr>
        <w:tab/>
        <w:t xml:space="preserve">                            12</w:t>
      </w:r>
      <w:r w:rsidR="005D353C">
        <w:rPr>
          <w:rFonts w:asciiTheme="majorBidi" w:hAnsiTheme="majorBidi" w:cstheme="majorBidi" w:hint="cs"/>
          <w:b/>
          <w:bCs/>
          <w:rtl/>
          <w:lang w:bidi="fa-IR"/>
        </w:rPr>
        <w:t>3</w:t>
      </w:r>
      <w:r w:rsidRPr="00B52CD7">
        <w:rPr>
          <w:rFonts w:asciiTheme="majorBidi" w:hAnsiTheme="majorBidi" w:cstheme="majorBidi"/>
          <w:b/>
          <w:bCs/>
          <w:rtl/>
          <w:lang w:bidi="fa-IR"/>
        </w:rPr>
        <w:tab/>
      </w:r>
      <w:r w:rsidRPr="00B52CD7">
        <w:rPr>
          <w:rFonts w:asciiTheme="majorBidi" w:hAnsiTheme="majorBidi" w:cstheme="majorBidi"/>
          <w:b/>
          <w:bCs/>
          <w:rtl/>
          <w:lang w:bidi="fa-IR"/>
        </w:rPr>
        <w:tab/>
      </w:r>
    </w:p>
    <w:p w:rsidR="001713D0" w:rsidRPr="00B52CD7" w:rsidRDefault="001713D0" w:rsidP="005D353C">
      <w:pPr>
        <w:bidi/>
        <w:rPr>
          <w:rFonts w:asciiTheme="majorBidi" w:hAnsiTheme="majorBidi" w:cstheme="majorBidi"/>
          <w:b/>
          <w:bCs/>
          <w:rtl/>
          <w:lang w:bidi="fa-IR"/>
        </w:rPr>
      </w:pPr>
      <w:r w:rsidRPr="00B52CD7">
        <w:rPr>
          <w:rFonts w:asciiTheme="majorBidi" w:hAnsiTheme="majorBidi" w:cstheme="majorBidi"/>
          <w:b/>
          <w:bCs/>
          <w:rtl/>
          <w:lang w:bidi="fa-IR"/>
        </w:rPr>
        <w:t>ضمیمه 14: خلاصه جریان  مشوره ها در کابل درمورد چهارچوب مدیریت محیط زیستی و اجتماعی         12</w:t>
      </w:r>
      <w:r w:rsidR="005D353C">
        <w:rPr>
          <w:rFonts w:asciiTheme="majorBidi" w:hAnsiTheme="majorBidi" w:cstheme="majorBidi" w:hint="cs"/>
          <w:b/>
          <w:bCs/>
          <w:rtl/>
          <w:lang w:bidi="fa-IR"/>
        </w:rPr>
        <w:t>4</w:t>
      </w:r>
    </w:p>
    <w:p w:rsidR="001713D0" w:rsidRPr="00B52CD7" w:rsidRDefault="001713D0" w:rsidP="001713D0">
      <w:pPr>
        <w:bidi/>
        <w:rPr>
          <w:rFonts w:asciiTheme="majorBidi" w:hAnsiTheme="majorBidi" w:cstheme="majorBidi"/>
          <w:b/>
          <w:bCs/>
          <w:rtl/>
          <w:lang w:bidi="fa-IR"/>
        </w:rPr>
      </w:pPr>
    </w:p>
    <w:p w:rsidR="001713D0" w:rsidRPr="00B52CD7" w:rsidRDefault="001713D0" w:rsidP="005D353C">
      <w:pPr>
        <w:bidi/>
        <w:rPr>
          <w:rFonts w:asciiTheme="majorBidi" w:hAnsiTheme="majorBidi" w:cstheme="majorBidi"/>
          <w:b/>
          <w:bCs/>
          <w:rtl/>
          <w:lang w:bidi="fa-IR"/>
        </w:rPr>
      </w:pPr>
      <w:r w:rsidRPr="00B52CD7">
        <w:rPr>
          <w:rFonts w:asciiTheme="majorBidi" w:hAnsiTheme="majorBidi" w:cstheme="majorBidi"/>
          <w:b/>
          <w:bCs/>
          <w:rtl/>
          <w:lang w:bidi="fa-IR"/>
        </w:rPr>
        <w:t xml:space="preserve">ضمیمه 15: </w:t>
      </w:r>
      <w:r w:rsidR="009610A2">
        <w:rPr>
          <w:rFonts w:asciiTheme="majorBidi" w:hAnsiTheme="majorBidi" w:cstheme="majorBidi" w:hint="cs"/>
          <w:b/>
          <w:bCs/>
          <w:rtl/>
          <w:lang w:bidi="fa-IR"/>
        </w:rPr>
        <w:t>رهنمای محیط زیستی، صحت و ایمنی برای انتقال و توزیع انرژی برق                             1</w:t>
      </w:r>
      <w:r w:rsidR="005D353C">
        <w:rPr>
          <w:rFonts w:asciiTheme="majorBidi" w:hAnsiTheme="majorBidi" w:cstheme="majorBidi" w:hint="cs"/>
          <w:b/>
          <w:bCs/>
          <w:rtl/>
          <w:lang w:bidi="fa-IR"/>
        </w:rPr>
        <w:t>31</w:t>
      </w:r>
    </w:p>
    <w:p w:rsidR="001713D0" w:rsidRPr="00B52CD7" w:rsidRDefault="001713D0" w:rsidP="001713D0">
      <w:pPr>
        <w:jc w:val="right"/>
        <w:rPr>
          <w:rFonts w:asciiTheme="majorBidi" w:hAnsiTheme="majorBidi" w:cstheme="majorBidi"/>
          <w:color w:val="333399"/>
          <w:lang w:val="en-US"/>
        </w:rPr>
      </w:pPr>
      <w:r w:rsidRPr="00B52CD7">
        <w:rPr>
          <w:rFonts w:asciiTheme="majorBidi" w:hAnsiTheme="majorBidi" w:cstheme="majorBidi"/>
          <w:b/>
          <w:bCs/>
          <w:rtl/>
          <w:lang w:val="en-US"/>
        </w:rPr>
        <w:t xml:space="preserve"> </w:t>
      </w:r>
    </w:p>
    <w:p w:rsidR="001713D0" w:rsidRPr="00B52CD7" w:rsidRDefault="001713D0" w:rsidP="001713D0">
      <w:pPr>
        <w:jc w:val="both"/>
        <w:rPr>
          <w:rFonts w:asciiTheme="majorBidi" w:hAnsiTheme="majorBidi" w:cstheme="majorBidi"/>
          <w:color w:val="333399"/>
          <w:lang w:val="en-US"/>
        </w:rPr>
      </w:pPr>
    </w:p>
    <w:p w:rsidR="001713D0" w:rsidRDefault="001713D0" w:rsidP="001713D0">
      <w:pPr>
        <w:jc w:val="both"/>
        <w:rPr>
          <w:rFonts w:asciiTheme="majorBidi" w:hAnsiTheme="majorBidi" w:cstheme="majorBidi"/>
          <w:color w:val="333399"/>
          <w:lang w:val="en-US"/>
        </w:rPr>
      </w:pPr>
    </w:p>
    <w:p w:rsidR="000D6098" w:rsidRDefault="000D6098" w:rsidP="001713D0">
      <w:pPr>
        <w:jc w:val="both"/>
        <w:rPr>
          <w:rFonts w:asciiTheme="majorBidi" w:hAnsiTheme="majorBidi" w:cstheme="majorBidi"/>
          <w:color w:val="333399"/>
          <w:lang w:val="en-US"/>
        </w:rPr>
      </w:pPr>
    </w:p>
    <w:p w:rsidR="000D6098" w:rsidRDefault="000D6098" w:rsidP="001713D0">
      <w:pPr>
        <w:jc w:val="both"/>
        <w:rPr>
          <w:rFonts w:asciiTheme="majorBidi" w:hAnsiTheme="majorBidi" w:cstheme="majorBidi"/>
          <w:color w:val="333399"/>
          <w:lang w:val="en-US"/>
        </w:rPr>
      </w:pPr>
    </w:p>
    <w:p w:rsidR="000D6098" w:rsidRDefault="000D6098" w:rsidP="001713D0">
      <w:pPr>
        <w:jc w:val="both"/>
        <w:rPr>
          <w:rFonts w:asciiTheme="majorBidi" w:hAnsiTheme="majorBidi" w:cstheme="majorBidi"/>
          <w:color w:val="333399"/>
          <w:lang w:val="en-US"/>
        </w:rPr>
      </w:pPr>
    </w:p>
    <w:p w:rsidR="000D6098" w:rsidRDefault="000D6098" w:rsidP="001713D0">
      <w:pPr>
        <w:jc w:val="both"/>
        <w:rPr>
          <w:rFonts w:asciiTheme="majorBidi" w:hAnsiTheme="majorBidi" w:cstheme="majorBidi"/>
          <w:color w:val="333399"/>
          <w:lang w:val="en-US"/>
        </w:rPr>
      </w:pPr>
    </w:p>
    <w:p w:rsidR="000D6098" w:rsidRDefault="000D6098" w:rsidP="001713D0">
      <w:pPr>
        <w:jc w:val="both"/>
        <w:rPr>
          <w:rFonts w:asciiTheme="majorBidi" w:hAnsiTheme="majorBidi" w:cstheme="majorBidi"/>
          <w:color w:val="333399"/>
          <w:lang w:val="en-US"/>
        </w:rPr>
      </w:pPr>
    </w:p>
    <w:p w:rsidR="000D6098" w:rsidRDefault="000D6098" w:rsidP="001713D0">
      <w:pPr>
        <w:jc w:val="both"/>
        <w:rPr>
          <w:rFonts w:asciiTheme="majorBidi" w:hAnsiTheme="majorBidi" w:cstheme="majorBidi"/>
          <w:color w:val="333399"/>
          <w:lang w:val="en-US"/>
        </w:rPr>
      </w:pPr>
    </w:p>
    <w:p w:rsidR="000D6098" w:rsidRDefault="000D6098" w:rsidP="001713D0">
      <w:pPr>
        <w:jc w:val="both"/>
        <w:rPr>
          <w:rFonts w:asciiTheme="majorBidi" w:hAnsiTheme="majorBidi" w:cstheme="majorBidi"/>
          <w:color w:val="333399"/>
          <w:lang w:val="en-US"/>
        </w:rPr>
      </w:pPr>
    </w:p>
    <w:p w:rsidR="000D6098" w:rsidRDefault="000D6098" w:rsidP="001713D0">
      <w:pPr>
        <w:jc w:val="both"/>
        <w:rPr>
          <w:rFonts w:asciiTheme="majorBidi" w:hAnsiTheme="majorBidi" w:cstheme="majorBidi"/>
          <w:color w:val="333399"/>
          <w:lang w:val="en-US"/>
        </w:rPr>
      </w:pPr>
    </w:p>
    <w:p w:rsidR="000D6098" w:rsidRDefault="000D6098" w:rsidP="001713D0">
      <w:pPr>
        <w:jc w:val="both"/>
        <w:rPr>
          <w:rFonts w:asciiTheme="majorBidi" w:hAnsiTheme="majorBidi" w:cstheme="majorBidi"/>
          <w:color w:val="333399"/>
          <w:lang w:val="en-US"/>
        </w:rPr>
      </w:pPr>
    </w:p>
    <w:p w:rsidR="000D6098" w:rsidRDefault="000D6098" w:rsidP="000D6098">
      <w:pPr>
        <w:spacing w:after="160" w:line="256" w:lineRule="auto"/>
        <w:rPr>
          <w:b/>
          <w:bCs/>
          <w:rtl/>
          <w:lang w:bidi="fa-IR"/>
        </w:rPr>
      </w:pPr>
    </w:p>
    <w:p w:rsidR="000D6098" w:rsidRPr="000D6098" w:rsidRDefault="000D6098" w:rsidP="000D6098">
      <w:pPr>
        <w:bidi/>
        <w:spacing w:after="160" w:line="256" w:lineRule="auto"/>
        <w:rPr>
          <w:b/>
          <w:bCs/>
          <w:sz w:val="28"/>
          <w:szCs w:val="28"/>
          <w:lang w:bidi="fa-IR"/>
        </w:rPr>
      </w:pPr>
      <w:r w:rsidRPr="000D6098">
        <w:rPr>
          <w:rFonts w:hint="cs"/>
          <w:b/>
          <w:bCs/>
          <w:sz w:val="28"/>
          <w:szCs w:val="28"/>
          <w:rtl/>
          <w:lang w:bidi="fa-IR"/>
        </w:rPr>
        <w:lastRenderedPageBreak/>
        <w:t>خلاصه اجرایوی</w:t>
      </w:r>
    </w:p>
    <w:p w:rsidR="000D6098" w:rsidRPr="000D6098" w:rsidRDefault="000D6098" w:rsidP="00C439DC">
      <w:pPr>
        <w:spacing w:after="160" w:line="256" w:lineRule="auto"/>
        <w:jc w:val="right"/>
        <w:rPr>
          <w:b/>
          <w:bCs/>
          <w:rtl/>
          <w:lang w:bidi="fa-IR"/>
        </w:rPr>
      </w:pPr>
      <w:r w:rsidRPr="000D6098">
        <w:rPr>
          <w:rFonts w:hint="cs"/>
          <w:b/>
          <w:bCs/>
          <w:rtl/>
          <w:lang w:bidi="fa-IR"/>
        </w:rPr>
        <w:t>پس منظر پروژه</w:t>
      </w:r>
    </w:p>
    <w:p w:rsidR="000D6098" w:rsidRPr="000D6098" w:rsidRDefault="000D6098" w:rsidP="000D6098">
      <w:pPr>
        <w:spacing w:after="160" w:line="256" w:lineRule="auto"/>
        <w:jc w:val="right"/>
        <w:rPr>
          <w:rtl/>
          <w:lang w:bidi="fa-IR"/>
        </w:rPr>
      </w:pPr>
      <w:r w:rsidRPr="000D6098">
        <w:rPr>
          <w:rFonts w:hint="cs"/>
          <w:rtl/>
          <w:lang w:bidi="fa-IR"/>
        </w:rPr>
        <w:t>رشد پلان شده سکتور برق افغانستان  ظرفیت د افغانستان برشنا شرکت را به خواست های بیشتر رو برو خواهد کرد. در مقابله با مسولیت های روبه آفزایش خویش برای سرمایه گذاریها، برشنا شرکت نیاز خواهد داشت  که در بخش های برنامه ریزی و تطبیق پروژه های سرمایه گذاری و بعداً در حفظ و مراقبت آنان، ظرفیت خود را بالا ببرد. برای تامین خواست های اضافی، لازم است که د افغانستان برشنا شرکت  ظرفیت شرکت خود را  از طریق توسعه سیستم ها، طرزالعمل ها و معیارها بهبود ببخشد. به همین ترتیب لازم است که در ظرفیت کارمندان خود از طریق اموزشهای تخنیکی و دیگر آموزشها و بعداً یقینی ساختن استفاده از ظرفیت های نو در فعالیت های خویش، اقدام نماید.</w:t>
      </w:r>
    </w:p>
    <w:p w:rsidR="000D6098" w:rsidRPr="000D6098" w:rsidRDefault="000D6098" w:rsidP="00A832D1">
      <w:pPr>
        <w:spacing w:after="160" w:line="256" w:lineRule="auto"/>
        <w:jc w:val="right"/>
        <w:rPr>
          <w:rtl/>
          <w:lang w:bidi="fa-IR"/>
        </w:rPr>
      </w:pPr>
      <w:r w:rsidRPr="000D6098">
        <w:rPr>
          <w:rFonts w:hint="cs"/>
          <w:rtl/>
          <w:lang w:bidi="fa-IR"/>
        </w:rPr>
        <w:t xml:space="preserve">پروژه پیشنهاد شده به عنوان یک نقطه ورود برای افزایش سرمایه گذاریها در بخش  برق میباشد. محرک این پروژه بر ضرورت حرکت برشنا شرکت به سوی یک مدل که در آن خود سرمایه گذاری را جلب و پروسه حفظ و مراقبت آن را به پیش ببرد، بنا یافته است. </w:t>
      </w:r>
    </w:p>
    <w:p w:rsidR="000D6098" w:rsidRPr="000D6098" w:rsidRDefault="000D6098" w:rsidP="000D6098">
      <w:pPr>
        <w:spacing w:after="160" w:line="256" w:lineRule="auto"/>
        <w:jc w:val="both"/>
        <w:rPr>
          <w:rtl/>
          <w:lang w:bidi="fa-IR"/>
        </w:rPr>
      </w:pPr>
      <w:r w:rsidRPr="000D6098">
        <w:rPr>
          <w:rFonts w:hint="cs"/>
          <w:rtl/>
          <w:lang w:bidi="fa-IR"/>
        </w:rPr>
        <w:t xml:space="preserve"> </w:t>
      </w:r>
    </w:p>
    <w:p w:rsidR="000D6098" w:rsidRDefault="000D6098" w:rsidP="000D6098">
      <w:pPr>
        <w:spacing w:after="160" w:line="256" w:lineRule="auto"/>
        <w:jc w:val="right"/>
        <w:rPr>
          <w:b/>
          <w:bCs/>
          <w:rtl/>
        </w:rPr>
      </w:pPr>
      <w:r>
        <w:rPr>
          <w:rFonts w:hint="cs"/>
          <w:b/>
          <w:bCs/>
          <w:rtl/>
        </w:rPr>
        <w:t xml:space="preserve">هدف پروژه </w:t>
      </w:r>
    </w:p>
    <w:p w:rsidR="000D6098" w:rsidRDefault="000D6098" w:rsidP="00A832D1">
      <w:pPr>
        <w:spacing w:after="160" w:line="256" w:lineRule="auto"/>
        <w:jc w:val="right"/>
        <w:rPr>
          <w:rtl/>
        </w:rPr>
      </w:pPr>
      <w:r>
        <w:rPr>
          <w:rFonts w:hint="cs"/>
          <w:rtl/>
        </w:rPr>
        <w:t>بهبود پایدار ظرفیت برشنا شرکت تا بتواند سرمایه گذاری را برنامه ریزی  و سیستم توزیع برق را حفظ و مراقبت نماید.</w:t>
      </w:r>
    </w:p>
    <w:p w:rsidR="000D6098" w:rsidRDefault="000D6098" w:rsidP="000D6098">
      <w:pPr>
        <w:spacing w:after="160" w:line="256" w:lineRule="auto"/>
        <w:jc w:val="right"/>
        <w:rPr>
          <w:b/>
          <w:bCs/>
        </w:rPr>
      </w:pPr>
      <w:r>
        <w:rPr>
          <w:rFonts w:hint="cs"/>
          <w:b/>
          <w:bCs/>
          <w:rtl/>
        </w:rPr>
        <w:t>شرح پروژه</w:t>
      </w:r>
    </w:p>
    <w:p w:rsidR="000D6098" w:rsidRDefault="000D6098" w:rsidP="000D6098">
      <w:pPr>
        <w:spacing w:after="160" w:line="256" w:lineRule="auto"/>
        <w:jc w:val="right"/>
        <w:rPr>
          <w:rtl/>
        </w:rPr>
      </w:pPr>
      <w:r>
        <w:rPr>
          <w:rFonts w:hint="cs"/>
          <w:rtl/>
        </w:rPr>
        <w:t>پروژه شامل دو جز میگردد: (1) ظرفیت سازی کارمندان د افغانستان برشنا شرکت و(2) و توسعه مرکز اموزشی</w:t>
      </w:r>
    </w:p>
    <w:p w:rsidR="000D6098" w:rsidRDefault="000D6098" w:rsidP="000D6098">
      <w:pPr>
        <w:spacing w:after="160" w:line="256" w:lineRule="auto"/>
        <w:jc w:val="right"/>
        <w:rPr>
          <w:b/>
          <w:bCs/>
        </w:rPr>
      </w:pPr>
      <w:r>
        <w:rPr>
          <w:rFonts w:hint="cs"/>
          <w:b/>
          <w:bCs/>
          <w:rtl/>
        </w:rPr>
        <w:t>مدت پروژه</w:t>
      </w:r>
    </w:p>
    <w:p w:rsidR="000D6098" w:rsidRDefault="000D6098" w:rsidP="00CE7587">
      <w:pPr>
        <w:spacing w:after="160" w:line="256" w:lineRule="auto"/>
        <w:jc w:val="right"/>
        <w:rPr>
          <w:rtl/>
        </w:rPr>
      </w:pPr>
      <w:r>
        <w:rPr>
          <w:rFonts w:hint="cs"/>
          <w:rtl/>
        </w:rPr>
        <w:t xml:space="preserve">مدت پروژه </w:t>
      </w:r>
      <w:r w:rsidR="00CE7587">
        <w:rPr>
          <w:rFonts w:hint="cs"/>
          <w:rtl/>
        </w:rPr>
        <w:t>4</w:t>
      </w:r>
      <w:r>
        <w:rPr>
          <w:rFonts w:hint="cs"/>
          <w:rtl/>
        </w:rPr>
        <w:t xml:space="preserve"> سال و </w:t>
      </w:r>
      <w:r w:rsidR="00CE7587">
        <w:rPr>
          <w:rFonts w:hint="cs"/>
          <w:rtl/>
        </w:rPr>
        <w:t>6</w:t>
      </w:r>
      <w:r>
        <w:rPr>
          <w:rFonts w:hint="cs"/>
          <w:rtl/>
        </w:rPr>
        <w:t xml:space="preserve"> ماه میباشد. قرار است که هر دو جز  در  ماه جو</w:t>
      </w:r>
      <w:r w:rsidR="00CE7587">
        <w:rPr>
          <w:rFonts w:hint="cs"/>
          <w:rtl/>
        </w:rPr>
        <w:t xml:space="preserve">لای </w:t>
      </w:r>
      <w:r>
        <w:rPr>
          <w:rFonts w:hint="cs"/>
          <w:rtl/>
        </w:rPr>
        <w:t xml:space="preserve"> سال 2015 اغازگردند. مرکز آموزشی در خلال 2 سال از تاریخ شروع کار پروژه تکمیل میگردد. </w:t>
      </w:r>
    </w:p>
    <w:p w:rsidR="000D6098" w:rsidRDefault="000D6098" w:rsidP="000D6098">
      <w:pPr>
        <w:jc w:val="right"/>
        <w:rPr>
          <w:b/>
          <w:bCs/>
          <w:rtl/>
        </w:rPr>
      </w:pPr>
      <w:r>
        <w:rPr>
          <w:rFonts w:hint="cs"/>
          <w:b/>
          <w:bCs/>
          <w:rtl/>
        </w:rPr>
        <w:t>تاثیرات محیط زیستی و اجتماعی بالقوه اجزای پروژه</w:t>
      </w:r>
    </w:p>
    <w:p w:rsidR="000D6098" w:rsidRDefault="000D6098" w:rsidP="000D6098">
      <w:pPr>
        <w:jc w:val="right"/>
        <w:rPr>
          <w:b/>
          <w:bCs/>
          <w:rtl/>
        </w:rPr>
      </w:pPr>
    </w:p>
    <w:p w:rsidR="00987308" w:rsidRDefault="000D6098" w:rsidP="00987308">
      <w:pPr>
        <w:bidi/>
        <w:rPr>
          <w:rStyle w:val="hps"/>
          <w:rFonts w:asciiTheme="majorBidi" w:hAnsiTheme="majorBidi" w:cstheme="majorBidi"/>
          <w:color w:val="222222"/>
          <w:rtl/>
          <w:lang w:bidi="fa-IR"/>
        </w:rPr>
      </w:pPr>
      <w:r>
        <w:rPr>
          <w:rStyle w:val="hps"/>
          <w:rFonts w:asciiTheme="majorBidi" w:hAnsiTheme="majorBidi" w:cstheme="majorBidi"/>
          <w:color w:val="222222"/>
          <w:rtl/>
          <w:lang w:bidi="fa-IR"/>
        </w:rPr>
        <w:t>هیچ نوع</w:t>
      </w:r>
      <w:r w:rsidRPr="00B52CD7">
        <w:rPr>
          <w:rStyle w:val="hps"/>
          <w:rFonts w:asciiTheme="majorBidi" w:hAnsiTheme="majorBidi" w:cstheme="majorBidi"/>
          <w:color w:val="222222"/>
          <w:rtl/>
          <w:lang w:bidi="fa-IR"/>
        </w:rPr>
        <w:t xml:space="preserve"> تاثیر</w:t>
      </w:r>
      <w:r w:rsidRPr="00B52CD7">
        <w:rPr>
          <w:rFonts w:asciiTheme="majorBidi" w:hAnsiTheme="majorBidi" w:cstheme="majorBidi"/>
          <w:b/>
          <w:bCs/>
          <w:color w:val="222222"/>
          <w:rtl/>
          <w:lang w:bidi="fa-IR"/>
        </w:rPr>
        <w:t xml:space="preserve"> </w:t>
      </w:r>
      <w:r w:rsidRPr="00B52CD7">
        <w:rPr>
          <w:rFonts w:asciiTheme="majorBidi" w:hAnsiTheme="majorBidi" w:cstheme="majorBidi"/>
          <w:color w:val="222222"/>
          <w:rtl/>
          <w:lang w:bidi="fa-IR"/>
        </w:rPr>
        <w:t>اجتماعی و محیط زیستی تحت جزء اول این پروژه ی کمک تخنیکی پیش بینی نشده است. اگرچه</w:t>
      </w:r>
      <w:r w:rsidRPr="00B52CD7">
        <w:rPr>
          <w:rFonts w:asciiTheme="majorBidi" w:hAnsiTheme="majorBidi" w:cstheme="majorBidi"/>
          <w:rtl/>
        </w:rPr>
        <w:t xml:space="preserve">، </w:t>
      </w:r>
      <w:r w:rsidRPr="00B52CD7">
        <w:rPr>
          <w:rStyle w:val="hps"/>
          <w:rFonts w:asciiTheme="majorBidi" w:hAnsiTheme="majorBidi" w:cstheme="majorBidi"/>
          <w:color w:val="222222"/>
          <w:rtl/>
          <w:lang w:bidi="fa-IR"/>
        </w:rPr>
        <w:t xml:space="preserve">آموزش ها </w:t>
      </w:r>
      <w:r w:rsidRPr="00B52CD7">
        <w:rPr>
          <w:rFonts w:asciiTheme="majorBidi" w:hAnsiTheme="majorBidi" w:cstheme="majorBidi"/>
          <w:rtl/>
        </w:rPr>
        <w:t xml:space="preserve">برای </w:t>
      </w:r>
      <w:r w:rsidRPr="00B52CD7">
        <w:rPr>
          <w:rStyle w:val="hps"/>
          <w:rFonts w:asciiTheme="majorBidi" w:hAnsiTheme="majorBidi" w:cstheme="majorBidi"/>
          <w:color w:val="222222"/>
          <w:rtl/>
          <w:lang w:bidi="fa-IR"/>
        </w:rPr>
        <w:t xml:space="preserve">مطالعه امکانپذیری و مطالعه مقدماتی امکانپذیری شامل یک سلسله ابتکارات ارتقای ظرفیتی خواهد بود تا کارمندان برشنا شرکت را در تشخیص و حل تاثیرات بالقوه اجتماعی و </w:t>
      </w:r>
      <w:r>
        <w:rPr>
          <w:rStyle w:val="hps"/>
          <w:rFonts w:asciiTheme="majorBidi" w:hAnsiTheme="majorBidi" w:cstheme="majorBidi"/>
          <w:color w:val="222222"/>
          <w:rtl/>
          <w:lang w:bidi="fa-IR"/>
        </w:rPr>
        <w:t>محیط زیستی بالای مناطق پایینی</w:t>
      </w:r>
      <w:r w:rsidRPr="00B52CD7">
        <w:rPr>
          <w:rStyle w:val="hps"/>
          <w:rFonts w:asciiTheme="majorBidi" w:hAnsiTheme="majorBidi" w:cstheme="majorBidi"/>
          <w:color w:val="222222"/>
          <w:rtl/>
          <w:lang w:bidi="fa-IR"/>
        </w:rPr>
        <w:t xml:space="preserve"> که به پلان و تطبیق پروژه های سرمایه گذاری توزیع در آینده مرتبط است، کمک نماید. </w:t>
      </w:r>
      <w:r w:rsidR="00987308">
        <w:rPr>
          <w:rStyle w:val="hps"/>
          <w:rFonts w:asciiTheme="majorBidi" w:hAnsiTheme="majorBidi" w:cstheme="majorBidi" w:hint="cs"/>
          <w:color w:val="222222"/>
          <w:rtl/>
          <w:lang w:bidi="fa-IR"/>
        </w:rPr>
        <w:t>بناء این سند، پالیسی های عمومی، کدهای عملیاتی، رهنمودها و پروسیجرهایی را آماده میکند تا از جزییات و دیزاین این چنین ترینینگ ها اطلاع داده و به کارمندان برشنا شرکت کمک نموده که تاثیرات پروژه های آینده برق را مدیریت نمایند. باید به خاطر سپرده شود که تاثیرات پروژه های توزیع برق قابل مذاکره و محدود به جابه جایی پایه های برق و سب استیشن ها و همچنان دفع بیخطر ترانسفارمرهای قدیمی که ممکن حاوی مواد مضره مانند پلی کلورینایت بایپنیل  (</w:t>
      </w:r>
      <w:r w:rsidR="00B335DF">
        <w:rPr>
          <w:rStyle w:val="hps"/>
          <w:rFonts w:asciiTheme="majorBidi" w:hAnsiTheme="majorBidi" w:cstheme="majorBidi"/>
          <w:color w:val="222222"/>
          <w:lang w:val="en-US" w:bidi="fa-IR"/>
        </w:rPr>
        <w:t>PCB</w:t>
      </w:r>
      <w:r w:rsidR="00B335DF">
        <w:rPr>
          <w:rStyle w:val="hps"/>
          <w:rFonts w:asciiTheme="majorBidi" w:hAnsiTheme="majorBidi" w:cstheme="majorBidi" w:hint="cs"/>
          <w:color w:val="222222"/>
          <w:rtl/>
          <w:lang w:val="en-US" w:bidi="fa-IR"/>
        </w:rPr>
        <w:t xml:space="preserve">) </w:t>
      </w:r>
      <w:r w:rsidR="00987308">
        <w:rPr>
          <w:rStyle w:val="hps"/>
          <w:rFonts w:asciiTheme="majorBidi" w:hAnsiTheme="majorBidi" w:cstheme="majorBidi" w:hint="cs"/>
          <w:color w:val="222222"/>
          <w:rtl/>
          <w:lang w:bidi="fa-IR"/>
        </w:rPr>
        <w:t xml:space="preserve"> باشند، میباشد. </w:t>
      </w:r>
    </w:p>
    <w:p w:rsidR="000D6098" w:rsidRDefault="000D6098" w:rsidP="00B335DF">
      <w:pPr>
        <w:bidi/>
      </w:pPr>
      <w:r>
        <w:rPr>
          <w:rFonts w:hint="cs"/>
          <w:rtl/>
        </w:rPr>
        <w:t xml:space="preserve">تاثیرات منفی سرمایه گذاریهای توزیع برق بسیار ناچیز و محدود به نصب پایه ها وسب استیشن های برق </w:t>
      </w:r>
      <w:r w:rsidR="00B335DF">
        <w:rPr>
          <w:rStyle w:val="hps"/>
          <w:rFonts w:asciiTheme="majorBidi" w:hAnsiTheme="majorBidi" w:cstheme="majorBidi" w:hint="cs"/>
          <w:color w:val="222222"/>
          <w:rtl/>
          <w:lang w:bidi="fa-IR"/>
        </w:rPr>
        <w:t>و همچنان دفع بیخطر ترانسفارمرهای قدیمی که ممکن حاوی مواد مضره مانند پلی کلورینایت بایپنیل  (</w:t>
      </w:r>
      <w:r w:rsidR="00B335DF">
        <w:rPr>
          <w:rStyle w:val="hps"/>
          <w:rFonts w:asciiTheme="majorBidi" w:hAnsiTheme="majorBidi" w:cstheme="majorBidi"/>
          <w:color w:val="222222"/>
          <w:lang w:val="en-US" w:bidi="fa-IR"/>
        </w:rPr>
        <w:t>PCB</w:t>
      </w:r>
      <w:r w:rsidR="00B335DF">
        <w:rPr>
          <w:rStyle w:val="hps"/>
          <w:rFonts w:asciiTheme="majorBidi" w:hAnsiTheme="majorBidi" w:cstheme="majorBidi" w:hint="cs"/>
          <w:color w:val="222222"/>
          <w:rtl/>
          <w:lang w:val="en-US" w:bidi="fa-IR"/>
        </w:rPr>
        <w:t xml:space="preserve">) </w:t>
      </w:r>
      <w:r w:rsidR="00B335DF">
        <w:rPr>
          <w:rStyle w:val="hps"/>
          <w:rFonts w:asciiTheme="majorBidi" w:hAnsiTheme="majorBidi" w:cstheme="majorBidi" w:hint="cs"/>
          <w:color w:val="222222"/>
          <w:rtl/>
          <w:lang w:bidi="fa-IR"/>
        </w:rPr>
        <w:t xml:space="preserve"> باشند</w:t>
      </w:r>
      <w:r w:rsidR="00B335DF">
        <w:rPr>
          <w:rFonts w:hint="cs"/>
          <w:rtl/>
        </w:rPr>
        <w:t xml:space="preserve"> ،</w:t>
      </w:r>
      <w:r>
        <w:rPr>
          <w:rFonts w:hint="cs"/>
          <w:rtl/>
        </w:rPr>
        <w:t xml:space="preserve">خواهد بود. </w:t>
      </w:r>
    </w:p>
    <w:p w:rsidR="000D6098" w:rsidRDefault="000D6098" w:rsidP="000D6098">
      <w:pPr>
        <w:jc w:val="both"/>
      </w:pPr>
    </w:p>
    <w:p w:rsidR="000D6098" w:rsidRDefault="000D6098" w:rsidP="000D6098">
      <w:pPr>
        <w:jc w:val="right"/>
        <w:rPr>
          <w:rtl/>
        </w:rPr>
      </w:pPr>
      <w:r>
        <w:rPr>
          <w:rFonts w:hint="cs"/>
          <w:rtl/>
        </w:rPr>
        <w:t xml:space="preserve"> </w:t>
      </w:r>
      <w:r w:rsidR="00B335DF">
        <w:rPr>
          <w:rFonts w:hint="cs"/>
          <w:rtl/>
        </w:rPr>
        <w:t xml:space="preserve">تحت جزء دوم، </w:t>
      </w:r>
      <w:r>
        <w:rPr>
          <w:rFonts w:hint="cs"/>
          <w:rtl/>
        </w:rPr>
        <w:t>اعمار مرکز اموزش</w:t>
      </w:r>
      <w:r w:rsidR="00B335DF">
        <w:rPr>
          <w:rFonts w:hint="cs"/>
          <w:rtl/>
        </w:rPr>
        <w:t xml:space="preserve"> در مربوطات ناحیه ده سبز شهر کابل، </w:t>
      </w:r>
      <w:r>
        <w:rPr>
          <w:rFonts w:hint="cs"/>
          <w:rtl/>
        </w:rPr>
        <w:t xml:space="preserve"> سبب تاثیرات محدود، موقت و محلی به شمول دفع مواد فاضله ساختمانی ، الودگی  گرد و صدا، افزایش ترافیک مربوط به ساختمانی، تاسیس کمپ های موقت، وغیره،  خواهند گردید. توقع اینست که این تاثیرات محدود و موقت باشد و توسط پلان مدیریت محیط زیستی و اجتماعی برگشت داده شود یا کاهش گردد. </w:t>
      </w:r>
    </w:p>
    <w:p w:rsidR="00C439DC" w:rsidRDefault="00C439DC" w:rsidP="000D6098">
      <w:pPr>
        <w:jc w:val="right"/>
        <w:rPr>
          <w:rtl/>
        </w:rPr>
      </w:pPr>
    </w:p>
    <w:p w:rsidR="00C439DC" w:rsidRDefault="00C439DC" w:rsidP="000D6098">
      <w:pPr>
        <w:jc w:val="right"/>
        <w:rPr>
          <w:rtl/>
        </w:rPr>
      </w:pPr>
    </w:p>
    <w:p w:rsidR="000D6098" w:rsidRDefault="000D6098" w:rsidP="000D6098">
      <w:pPr>
        <w:spacing w:after="160" w:line="256" w:lineRule="auto"/>
        <w:jc w:val="both"/>
        <w:rPr>
          <w:b/>
        </w:rPr>
      </w:pPr>
    </w:p>
    <w:p w:rsidR="00B335DF" w:rsidRDefault="00B335DF" w:rsidP="00B335DF">
      <w:pPr>
        <w:spacing w:after="160" w:line="256" w:lineRule="auto"/>
        <w:jc w:val="right"/>
        <w:rPr>
          <w:rtl/>
        </w:rPr>
      </w:pPr>
      <w:r w:rsidRPr="00B52CD7">
        <w:rPr>
          <w:rStyle w:val="hps"/>
          <w:rFonts w:asciiTheme="majorBidi" w:hAnsiTheme="majorBidi" w:cstheme="majorBidi"/>
          <w:bCs/>
          <w:color w:val="222222"/>
          <w:rtl/>
          <w:lang w:bidi="fa-IR"/>
        </w:rPr>
        <w:lastRenderedPageBreak/>
        <w:t>چهارچوب پالیسی، حقوقی و مقرراتی</w:t>
      </w:r>
      <w:r>
        <w:rPr>
          <w:rFonts w:hint="cs"/>
          <w:rtl/>
        </w:rPr>
        <w:t xml:space="preserve"> </w:t>
      </w:r>
    </w:p>
    <w:p w:rsidR="000D6098" w:rsidRDefault="000D6098" w:rsidP="00C439DC">
      <w:pPr>
        <w:spacing w:after="160" w:line="256" w:lineRule="auto"/>
        <w:jc w:val="right"/>
        <w:rPr>
          <w:rtl/>
        </w:rPr>
      </w:pPr>
      <w:r>
        <w:rPr>
          <w:rFonts w:hint="cs"/>
          <w:rtl/>
        </w:rPr>
        <w:t xml:space="preserve">پالیسی های عملیاتی بانک جهانی که </w:t>
      </w:r>
      <w:r w:rsidR="00B335DF">
        <w:rPr>
          <w:rFonts w:hint="cs"/>
          <w:rtl/>
        </w:rPr>
        <w:t xml:space="preserve">در پروژه ارتقای پلان گذاری و ظرفیت </w:t>
      </w:r>
      <w:r>
        <w:rPr>
          <w:rFonts w:hint="cs"/>
          <w:rtl/>
        </w:rPr>
        <w:t xml:space="preserve"> برشنا شرکت</w:t>
      </w:r>
      <w:r w:rsidR="00C439DC">
        <w:rPr>
          <w:rFonts w:hint="cs"/>
          <w:rtl/>
        </w:rPr>
        <w:t xml:space="preserve"> متاثر</w:t>
      </w:r>
      <w:r w:rsidRPr="00C439DC">
        <w:rPr>
          <w:rFonts w:hint="cs"/>
          <w:rtl/>
        </w:rPr>
        <w:t xml:space="preserve"> میگردد:</w:t>
      </w:r>
    </w:p>
    <w:p w:rsidR="000D6098" w:rsidRDefault="000D6098" w:rsidP="000D6098">
      <w:pPr>
        <w:spacing w:after="160" w:line="256" w:lineRule="auto"/>
        <w:jc w:val="both"/>
        <w:rPr>
          <w:rtl/>
        </w:rPr>
      </w:pP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1493"/>
        <w:gridCol w:w="3411"/>
        <w:gridCol w:w="3688"/>
        <w:gridCol w:w="298"/>
      </w:tblGrid>
      <w:tr w:rsidR="000D6098" w:rsidTr="00B335DF">
        <w:trPr>
          <w:trHeight w:val="472"/>
          <w:jc w:val="center"/>
        </w:trPr>
        <w:tc>
          <w:tcPr>
            <w:tcW w:w="1493" w:type="dxa"/>
            <w:tcBorders>
              <w:top w:val="single" w:sz="12" w:space="0" w:color="auto"/>
              <w:left w:val="nil"/>
              <w:bottom w:val="single" w:sz="4" w:space="0" w:color="auto"/>
              <w:right w:val="nil"/>
            </w:tcBorders>
            <w:hideMark/>
          </w:tcPr>
          <w:p w:rsidR="000D6098" w:rsidRDefault="000D6098">
            <w:pPr>
              <w:spacing w:line="256" w:lineRule="auto"/>
              <w:ind w:left="422"/>
              <w:jc w:val="both"/>
            </w:pPr>
            <w:r>
              <w:rPr>
                <w:rtl/>
              </w:rPr>
              <w:t xml:space="preserve"> </w:t>
            </w:r>
            <w:r>
              <w:rPr>
                <w:rFonts w:hint="cs"/>
                <w:rtl/>
              </w:rPr>
              <w:t xml:space="preserve">بله                  </w:t>
            </w:r>
          </w:p>
        </w:tc>
        <w:tc>
          <w:tcPr>
            <w:tcW w:w="3411" w:type="dxa"/>
            <w:tcBorders>
              <w:top w:val="single" w:sz="12" w:space="0" w:color="auto"/>
              <w:left w:val="nil"/>
              <w:bottom w:val="single" w:sz="4" w:space="0" w:color="auto"/>
              <w:right w:val="nil"/>
            </w:tcBorders>
            <w:vAlign w:val="center"/>
          </w:tcPr>
          <w:p w:rsidR="000D6098" w:rsidRDefault="000D6098">
            <w:pPr>
              <w:spacing w:line="256" w:lineRule="auto"/>
              <w:jc w:val="both"/>
            </w:pPr>
          </w:p>
        </w:tc>
        <w:tc>
          <w:tcPr>
            <w:tcW w:w="3688" w:type="dxa"/>
            <w:tcBorders>
              <w:top w:val="single" w:sz="12" w:space="0" w:color="auto"/>
              <w:left w:val="nil"/>
              <w:bottom w:val="single" w:sz="4" w:space="0" w:color="auto"/>
              <w:right w:val="nil"/>
            </w:tcBorders>
            <w:vAlign w:val="center"/>
            <w:hideMark/>
          </w:tcPr>
          <w:p w:rsidR="000D6098" w:rsidRPr="00B335DF" w:rsidRDefault="000D6098" w:rsidP="00B335DF">
            <w:pPr>
              <w:spacing w:line="256" w:lineRule="auto"/>
              <w:ind w:left="-286"/>
              <w:jc w:val="both"/>
            </w:pPr>
            <w:r w:rsidRPr="00B335DF">
              <w:rPr>
                <w:rFonts w:hint="cs"/>
                <w:sz w:val="22"/>
                <w:szCs w:val="22"/>
                <w:rtl/>
              </w:rPr>
              <w:t xml:space="preserve">پالیسی های ایمنی که بالای پروژه باید تطبیق </w:t>
            </w:r>
            <w:r w:rsidR="00B335DF">
              <w:rPr>
                <w:rFonts w:hint="cs"/>
                <w:sz w:val="22"/>
                <w:szCs w:val="22"/>
                <w:rtl/>
              </w:rPr>
              <w:t>گردد</w:t>
            </w:r>
          </w:p>
        </w:tc>
        <w:tc>
          <w:tcPr>
            <w:tcW w:w="298" w:type="dxa"/>
            <w:tcBorders>
              <w:top w:val="single" w:sz="12" w:space="0" w:color="auto"/>
              <w:left w:val="nil"/>
              <w:bottom w:val="single" w:sz="4" w:space="0" w:color="auto"/>
              <w:right w:val="nil"/>
            </w:tcBorders>
          </w:tcPr>
          <w:p w:rsidR="000D6098" w:rsidRPr="00B335DF" w:rsidRDefault="000D6098">
            <w:pPr>
              <w:spacing w:line="256" w:lineRule="auto"/>
              <w:jc w:val="both"/>
            </w:pPr>
          </w:p>
        </w:tc>
      </w:tr>
      <w:tr w:rsidR="000D6098" w:rsidTr="00B335DF">
        <w:trPr>
          <w:trHeight w:val="23"/>
          <w:jc w:val="center"/>
        </w:trPr>
        <w:tc>
          <w:tcPr>
            <w:tcW w:w="1493" w:type="dxa"/>
            <w:tcBorders>
              <w:top w:val="single" w:sz="4" w:space="0" w:color="auto"/>
              <w:left w:val="nil"/>
              <w:bottom w:val="nil"/>
              <w:right w:val="nil"/>
            </w:tcBorders>
            <w:vAlign w:val="center"/>
            <w:hideMark/>
          </w:tcPr>
          <w:p w:rsidR="000D6098" w:rsidRDefault="000D6098">
            <w:pPr>
              <w:bidi/>
              <w:spacing w:line="256" w:lineRule="auto"/>
              <w:ind w:left="422"/>
              <w:jc w:val="both"/>
              <w:rPr>
                <w:lang w:val="en-US" w:bidi="fa-IR"/>
              </w:rPr>
            </w:pPr>
            <w:r>
              <w:rPr>
                <w:sz w:val="18"/>
                <w:szCs w:val="18"/>
              </w:rPr>
              <w:t>[X]</w:t>
            </w:r>
          </w:p>
        </w:tc>
        <w:tc>
          <w:tcPr>
            <w:tcW w:w="3411" w:type="dxa"/>
            <w:tcBorders>
              <w:top w:val="single" w:sz="4" w:space="0" w:color="auto"/>
              <w:left w:val="nil"/>
              <w:bottom w:val="nil"/>
              <w:right w:val="nil"/>
            </w:tcBorders>
            <w:vAlign w:val="center"/>
          </w:tcPr>
          <w:p w:rsidR="000D6098" w:rsidRDefault="000D6098">
            <w:pPr>
              <w:spacing w:line="256" w:lineRule="auto"/>
              <w:jc w:val="both"/>
              <w:rPr>
                <w:rtl/>
              </w:rPr>
            </w:pPr>
          </w:p>
        </w:tc>
        <w:tc>
          <w:tcPr>
            <w:tcW w:w="3688" w:type="dxa"/>
            <w:tcBorders>
              <w:top w:val="single" w:sz="4" w:space="0" w:color="auto"/>
              <w:left w:val="nil"/>
              <w:bottom w:val="nil"/>
              <w:right w:val="nil"/>
            </w:tcBorders>
            <w:vAlign w:val="center"/>
            <w:hideMark/>
          </w:tcPr>
          <w:p w:rsidR="000D6098" w:rsidRPr="00B335DF" w:rsidRDefault="000D6098">
            <w:pPr>
              <w:bidi/>
              <w:spacing w:line="256" w:lineRule="auto"/>
              <w:jc w:val="both"/>
              <w:rPr>
                <w:lang w:val="en-US" w:bidi="fa-IR"/>
              </w:rPr>
            </w:pPr>
            <w:r w:rsidRPr="00B335DF">
              <w:rPr>
                <w:rFonts w:hint="cs"/>
                <w:sz w:val="22"/>
                <w:szCs w:val="22"/>
                <w:rtl/>
              </w:rPr>
              <w:t xml:space="preserve">ارزیابی محیط زیستی </w:t>
            </w:r>
            <w:r w:rsidRPr="00B335DF">
              <w:rPr>
                <w:rFonts w:hint="cs"/>
                <w:color w:val="4BACC6" w:themeColor="accent5"/>
                <w:sz w:val="22"/>
                <w:szCs w:val="22"/>
                <w:u w:val="single"/>
                <w:rtl/>
              </w:rPr>
              <w:t>(</w:t>
            </w:r>
            <w:r w:rsidRPr="00B335DF">
              <w:rPr>
                <w:color w:val="4BACC6" w:themeColor="accent5"/>
                <w:sz w:val="22"/>
                <w:szCs w:val="22"/>
                <w:u w:val="single"/>
              </w:rPr>
              <w:t>(</w:t>
            </w:r>
            <w:r w:rsidRPr="00B335DF">
              <w:rPr>
                <w:color w:val="4BACC6" w:themeColor="accent5"/>
                <w:sz w:val="22"/>
                <w:szCs w:val="22"/>
                <w:u w:val="single"/>
                <w:lang w:val="en-US"/>
              </w:rPr>
              <w:t xml:space="preserve">OP/BP 4.01 </w:t>
            </w:r>
          </w:p>
        </w:tc>
        <w:tc>
          <w:tcPr>
            <w:tcW w:w="298" w:type="dxa"/>
            <w:tcBorders>
              <w:top w:val="single" w:sz="4" w:space="0" w:color="auto"/>
              <w:left w:val="nil"/>
              <w:bottom w:val="nil"/>
              <w:right w:val="nil"/>
            </w:tcBorders>
            <w:vAlign w:val="center"/>
          </w:tcPr>
          <w:p w:rsidR="000D6098" w:rsidRPr="00B335DF" w:rsidRDefault="000D6098">
            <w:pPr>
              <w:spacing w:line="256" w:lineRule="auto"/>
              <w:jc w:val="both"/>
              <w:rPr>
                <w:rtl/>
              </w:rPr>
            </w:pPr>
          </w:p>
        </w:tc>
      </w:tr>
      <w:tr w:rsidR="000D6098" w:rsidTr="00B335DF">
        <w:trPr>
          <w:trHeight w:val="23"/>
          <w:jc w:val="center"/>
        </w:trPr>
        <w:tc>
          <w:tcPr>
            <w:tcW w:w="1493" w:type="dxa"/>
            <w:tcBorders>
              <w:top w:val="nil"/>
              <w:left w:val="nil"/>
              <w:bottom w:val="nil"/>
              <w:right w:val="nil"/>
            </w:tcBorders>
            <w:vAlign w:val="center"/>
            <w:hideMark/>
          </w:tcPr>
          <w:p w:rsidR="000D6098" w:rsidRDefault="000D6098">
            <w:pPr>
              <w:spacing w:line="256" w:lineRule="auto"/>
              <w:ind w:left="422"/>
              <w:jc w:val="both"/>
            </w:pPr>
            <w:r>
              <w:t xml:space="preserve">  </w:t>
            </w:r>
            <w:r>
              <w:rPr>
                <w:sz w:val="18"/>
                <w:szCs w:val="18"/>
              </w:rPr>
              <w:t>[X]</w:t>
            </w:r>
          </w:p>
        </w:tc>
        <w:tc>
          <w:tcPr>
            <w:tcW w:w="3411" w:type="dxa"/>
            <w:tcBorders>
              <w:top w:val="nil"/>
              <w:left w:val="nil"/>
              <w:bottom w:val="nil"/>
              <w:right w:val="nil"/>
            </w:tcBorders>
            <w:vAlign w:val="center"/>
          </w:tcPr>
          <w:p w:rsidR="000D6098" w:rsidRDefault="000D6098">
            <w:pPr>
              <w:spacing w:line="256" w:lineRule="auto"/>
              <w:jc w:val="both"/>
            </w:pPr>
          </w:p>
          <w:p w:rsidR="000D6098" w:rsidRDefault="000D6098">
            <w:pPr>
              <w:spacing w:line="256" w:lineRule="auto"/>
              <w:jc w:val="both"/>
              <w:rPr>
                <w:rtl/>
              </w:rPr>
            </w:pPr>
          </w:p>
          <w:p w:rsidR="000D6098" w:rsidRDefault="000D6098">
            <w:pPr>
              <w:spacing w:line="256" w:lineRule="auto"/>
              <w:jc w:val="both"/>
              <w:rPr>
                <w:rtl/>
              </w:rPr>
            </w:pPr>
          </w:p>
        </w:tc>
        <w:tc>
          <w:tcPr>
            <w:tcW w:w="3688" w:type="dxa"/>
            <w:tcBorders>
              <w:top w:val="nil"/>
              <w:left w:val="nil"/>
              <w:bottom w:val="nil"/>
              <w:right w:val="nil"/>
            </w:tcBorders>
            <w:vAlign w:val="center"/>
            <w:hideMark/>
          </w:tcPr>
          <w:p w:rsidR="000D6098" w:rsidRPr="00B335DF" w:rsidRDefault="000D6098">
            <w:pPr>
              <w:bidi/>
              <w:spacing w:line="256" w:lineRule="auto"/>
              <w:jc w:val="both"/>
              <w:rPr>
                <w:lang w:val="en-US" w:bidi="fa-IR"/>
              </w:rPr>
            </w:pPr>
            <w:r w:rsidRPr="00B335DF">
              <w:rPr>
                <w:rFonts w:hint="cs"/>
                <w:sz w:val="22"/>
                <w:szCs w:val="22"/>
                <w:rtl/>
              </w:rPr>
              <w:t>اسکان مجدد غیر داوطلبانه (</w:t>
            </w:r>
            <w:r w:rsidRPr="00B335DF">
              <w:rPr>
                <w:color w:val="4BACC6" w:themeColor="accent5"/>
                <w:sz w:val="22"/>
                <w:szCs w:val="22"/>
                <w:u w:val="single"/>
                <w:lang w:val="en-US"/>
              </w:rPr>
              <w:t xml:space="preserve"> OP/BP 4.</w:t>
            </w:r>
            <w:r w:rsidRPr="00B335DF">
              <w:rPr>
                <w:rFonts w:hint="cs"/>
                <w:color w:val="4BACC6" w:themeColor="accent5"/>
                <w:sz w:val="22"/>
                <w:szCs w:val="22"/>
                <w:u w:val="single"/>
                <w:rtl/>
                <w:lang w:val="en-US" w:bidi="fa-IR"/>
              </w:rPr>
              <w:t>)</w:t>
            </w:r>
          </w:p>
        </w:tc>
        <w:tc>
          <w:tcPr>
            <w:tcW w:w="298" w:type="dxa"/>
            <w:tcBorders>
              <w:top w:val="nil"/>
              <w:left w:val="nil"/>
              <w:bottom w:val="nil"/>
              <w:right w:val="nil"/>
            </w:tcBorders>
            <w:vAlign w:val="center"/>
          </w:tcPr>
          <w:p w:rsidR="000D6098" w:rsidRPr="00B335DF" w:rsidRDefault="000D6098">
            <w:pPr>
              <w:spacing w:line="256" w:lineRule="auto"/>
              <w:jc w:val="both"/>
              <w:rPr>
                <w:rtl/>
              </w:rPr>
            </w:pPr>
          </w:p>
        </w:tc>
      </w:tr>
      <w:tr w:rsidR="000D6098" w:rsidTr="00B335DF">
        <w:trPr>
          <w:trHeight w:val="23"/>
          <w:jc w:val="center"/>
        </w:trPr>
        <w:tc>
          <w:tcPr>
            <w:tcW w:w="1493" w:type="dxa"/>
            <w:tcBorders>
              <w:top w:val="nil"/>
              <w:left w:val="nil"/>
              <w:bottom w:val="nil"/>
              <w:right w:val="nil"/>
            </w:tcBorders>
            <w:vAlign w:val="center"/>
          </w:tcPr>
          <w:p w:rsidR="000D6098" w:rsidRDefault="000D6098">
            <w:pPr>
              <w:spacing w:line="256" w:lineRule="auto"/>
              <w:jc w:val="both"/>
            </w:pPr>
          </w:p>
        </w:tc>
        <w:tc>
          <w:tcPr>
            <w:tcW w:w="3411" w:type="dxa"/>
            <w:tcBorders>
              <w:top w:val="nil"/>
              <w:left w:val="nil"/>
              <w:bottom w:val="nil"/>
              <w:right w:val="nil"/>
            </w:tcBorders>
            <w:vAlign w:val="center"/>
          </w:tcPr>
          <w:p w:rsidR="000D6098" w:rsidRDefault="000D6098">
            <w:pPr>
              <w:spacing w:line="256" w:lineRule="auto"/>
              <w:jc w:val="both"/>
            </w:pPr>
          </w:p>
        </w:tc>
        <w:tc>
          <w:tcPr>
            <w:tcW w:w="3688" w:type="dxa"/>
            <w:tcBorders>
              <w:top w:val="nil"/>
              <w:left w:val="nil"/>
              <w:bottom w:val="nil"/>
              <w:right w:val="nil"/>
            </w:tcBorders>
            <w:vAlign w:val="center"/>
          </w:tcPr>
          <w:p w:rsidR="000D6098" w:rsidRDefault="000D6098">
            <w:pPr>
              <w:spacing w:line="256" w:lineRule="auto"/>
              <w:jc w:val="both"/>
            </w:pPr>
          </w:p>
        </w:tc>
        <w:tc>
          <w:tcPr>
            <w:tcW w:w="298" w:type="dxa"/>
            <w:tcBorders>
              <w:top w:val="nil"/>
              <w:left w:val="nil"/>
              <w:bottom w:val="nil"/>
              <w:right w:val="nil"/>
            </w:tcBorders>
            <w:vAlign w:val="center"/>
          </w:tcPr>
          <w:p w:rsidR="000D6098" w:rsidRDefault="000D6098">
            <w:pPr>
              <w:spacing w:line="256" w:lineRule="auto"/>
              <w:jc w:val="both"/>
            </w:pPr>
          </w:p>
        </w:tc>
      </w:tr>
    </w:tbl>
    <w:p w:rsidR="000D6098" w:rsidRDefault="000D6098" w:rsidP="000D6098">
      <w:pPr>
        <w:spacing w:after="160" w:line="256" w:lineRule="auto"/>
        <w:jc w:val="both"/>
      </w:pPr>
    </w:p>
    <w:p w:rsidR="000D6098" w:rsidRDefault="000D6098" w:rsidP="000D6098">
      <w:pPr>
        <w:spacing w:after="160" w:line="256" w:lineRule="auto"/>
        <w:jc w:val="right"/>
        <w:rPr>
          <w:rtl/>
        </w:rPr>
      </w:pPr>
      <w:r>
        <w:rPr>
          <w:rFonts w:hint="cs"/>
          <w:rtl/>
        </w:rPr>
        <w:t>قوانین و مقررات  بنیادی مربوط که مسایل محیط زیستی و اجتماعی را احتوا مینماید و باید در ارتباط به توزیع پروژه های سرمایه گذاری در نظر گرفته شود، قرار ذیل میباشند:</w:t>
      </w:r>
    </w:p>
    <w:p w:rsidR="000D6098" w:rsidRDefault="00B335DF" w:rsidP="000D6098">
      <w:pPr>
        <w:pStyle w:val="ListParagraph"/>
        <w:numPr>
          <w:ilvl w:val="0"/>
          <w:numId w:val="18"/>
        </w:numPr>
        <w:bidi/>
        <w:spacing w:after="160" w:line="256" w:lineRule="auto"/>
        <w:jc w:val="both"/>
        <w:rPr>
          <w:rtl/>
        </w:rPr>
      </w:pPr>
      <w:r>
        <w:rPr>
          <w:rFonts w:hint="cs"/>
          <w:rtl/>
        </w:rPr>
        <w:t>قانون محیط زیست</w:t>
      </w:r>
      <w:r w:rsidR="000D6098">
        <w:rPr>
          <w:rFonts w:hint="cs"/>
          <w:rtl/>
        </w:rPr>
        <w:t xml:space="preserve"> افغانستان (2007)</w:t>
      </w:r>
    </w:p>
    <w:p w:rsidR="000D6098" w:rsidRDefault="000D6098" w:rsidP="000D6098">
      <w:pPr>
        <w:pStyle w:val="ListParagraph"/>
        <w:numPr>
          <w:ilvl w:val="0"/>
          <w:numId w:val="18"/>
        </w:numPr>
        <w:bidi/>
        <w:spacing w:after="160" w:line="256" w:lineRule="auto"/>
        <w:jc w:val="both"/>
      </w:pPr>
      <w:r>
        <w:rPr>
          <w:rFonts w:hint="cs"/>
          <w:rtl/>
        </w:rPr>
        <w:t>قانون اساسی افغانستان (2004)</w:t>
      </w:r>
    </w:p>
    <w:p w:rsidR="000D6098" w:rsidRDefault="000D6098" w:rsidP="000D6098">
      <w:pPr>
        <w:pStyle w:val="ListParagraph"/>
        <w:numPr>
          <w:ilvl w:val="0"/>
          <w:numId w:val="18"/>
        </w:numPr>
        <w:bidi/>
        <w:spacing w:after="160" w:line="256" w:lineRule="auto"/>
        <w:jc w:val="both"/>
      </w:pPr>
      <w:r>
        <w:rPr>
          <w:rFonts w:hint="cs"/>
          <w:rtl/>
        </w:rPr>
        <w:t>قانون استملاک زمین (2009)</w:t>
      </w:r>
    </w:p>
    <w:p w:rsidR="000D6098" w:rsidRDefault="000D6098" w:rsidP="000D6098">
      <w:pPr>
        <w:pStyle w:val="ListParagraph"/>
        <w:numPr>
          <w:ilvl w:val="0"/>
          <w:numId w:val="18"/>
        </w:numPr>
        <w:bidi/>
        <w:spacing w:after="160" w:line="256" w:lineRule="auto"/>
        <w:jc w:val="both"/>
      </w:pPr>
      <w:r>
        <w:rPr>
          <w:rFonts w:hint="cs"/>
          <w:rtl/>
        </w:rPr>
        <w:t>قانون امور زمینداری افغانستان (2008)</w:t>
      </w:r>
    </w:p>
    <w:p w:rsidR="000D6098" w:rsidRDefault="000D6098" w:rsidP="000D6098">
      <w:pPr>
        <w:pStyle w:val="ListParagraph"/>
        <w:numPr>
          <w:ilvl w:val="0"/>
          <w:numId w:val="18"/>
        </w:numPr>
        <w:bidi/>
        <w:spacing w:after="160" w:line="256" w:lineRule="auto"/>
        <w:jc w:val="both"/>
      </w:pPr>
      <w:r>
        <w:rPr>
          <w:rFonts w:hint="cs"/>
          <w:rtl/>
        </w:rPr>
        <w:t>پالیسی اراضی افغانستان (2007)</w:t>
      </w:r>
    </w:p>
    <w:p w:rsidR="000D6098" w:rsidRDefault="000D6098" w:rsidP="000D6098">
      <w:pPr>
        <w:pStyle w:val="ListParagraph"/>
        <w:numPr>
          <w:ilvl w:val="0"/>
          <w:numId w:val="18"/>
        </w:numPr>
        <w:bidi/>
        <w:spacing w:after="160" w:line="256" w:lineRule="auto"/>
        <w:jc w:val="both"/>
      </w:pPr>
      <w:r>
        <w:rPr>
          <w:rFonts w:hint="cs"/>
          <w:rtl/>
          <w:lang w:bidi="fa-IR"/>
        </w:rPr>
        <w:t>قانون حفظ اثار تاریخی و فرهنگی (2004)</w:t>
      </w:r>
    </w:p>
    <w:p w:rsidR="000D6098" w:rsidRDefault="000D6098" w:rsidP="000D6098">
      <w:pPr>
        <w:spacing w:after="160" w:line="256" w:lineRule="auto"/>
        <w:jc w:val="both"/>
      </w:pPr>
    </w:p>
    <w:p w:rsidR="000D6098" w:rsidRDefault="000D6098" w:rsidP="000D6098">
      <w:pPr>
        <w:jc w:val="right"/>
        <w:rPr>
          <w:b/>
          <w:bCs/>
          <w:rtl/>
        </w:rPr>
      </w:pPr>
      <w:r>
        <w:rPr>
          <w:rFonts w:hint="cs"/>
          <w:b/>
          <w:bCs/>
          <w:rtl/>
        </w:rPr>
        <w:t>چهارچوب مدیریت محیط زیستی و اجتماعی</w:t>
      </w:r>
    </w:p>
    <w:p w:rsidR="00B335DF" w:rsidRDefault="00B335DF" w:rsidP="000D6098">
      <w:pPr>
        <w:jc w:val="right"/>
        <w:rPr>
          <w:b/>
          <w:bCs/>
        </w:rPr>
      </w:pPr>
    </w:p>
    <w:p w:rsidR="000D6098" w:rsidRDefault="000D6098" w:rsidP="000D6098">
      <w:pPr>
        <w:jc w:val="right"/>
        <w:rPr>
          <w:rtl/>
        </w:rPr>
      </w:pPr>
      <w:r>
        <w:rPr>
          <w:rFonts w:hint="cs"/>
          <w:rtl/>
        </w:rPr>
        <w:t>چون فعلاً محدوده ای فعالیت های سرمایه گذاری و موقعیت آنان معلوم نیست، د افغانستان برشنا شرکت مک</w:t>
      </w:r>
      <w:r>
        <w:rPr>
          <w:rFonts w:hint="cs"/>
          <w:rtl/>
          <w:lang w:bidi="fa-IR"/>
        </w:rPr>
        <w:t>ل</w:t>
      </w:r>
      <w:r>
        <w:rPr>
          <w:rFonts w:hint="cs"/>
          <w:rtl/>
        </w:rPr>
        <w:t xml:space="preserve">ف است که یک چهارچوب مدیریت محیط زیستی و اجتماعی را در رعایت با شرایط بانک جهانی تهیه نماید. چهارچوب مدیریتی محیط زیستی و اجتماعی پالیسی های عمومی، خطوط رهنمودی، و گنجانیدن طرزالعملهای عملکرد و مدیریت مسایل محیط زیستی و اجتماعی در تطبیق پروژه را ، احتوا مینماید. منحیث بخشی از پروسه ای ایجاد چهارچوب مدیریت محیط زیستی و اجتماعی، مشاوره با کارمندان د افغانستان برشنا شرکت، اداره حفاظت از زیست محیط و با مردم و کارمندان محلی در ساحه مورد نظر برای اعمار مرکز اموزشی، صورت گرفته است. </w:t>
      </w:r>
    </w:p>
    <w:p w:rsidR="000D6098" w:rsidRDefault="000D6098" w:rsidP="000D6098">
      <w:pPr>
        <w:jc w:val="both"/>
      </w:pPr>
    </w:p>
    <w:p w:rsidR="000D6098" w:rsidRDefault="000D6098" w:rsidP="000D6098">
      <w:pPr>
        <w:pStyle w:val="ListParagraph"/>
        <w:autoSpaceDE w:val="0"/>
        <w:autoSpaceDN w:val="0"/>
        <w:adjustRightInd w:val="0"/>
        <w:ind w:left="0"/>
        <w:jc w:val="right"/>
        <w:rPr>
          <w:b/>
          <w:bCs/>
          <w:rtl/>
        </w:rPr>
      </w:pPr>
      <w:r>
        <w:rPr>
          <w:rFonts w:hint="cs"/>
          <w:b/>
          <w:bCs/>
          <w:rtl/>
        </w:rPr>
        <w:t>ترتیبات اداری</w:t>
      </w:r>
    </w:p>
    <w:p w:rsidR="00B335DF" w:rsidRDefault="00B335DF" w:rsidP="000D6098">
      <w:pPr>
        <w:pStyle w:val="ListParagraph"/>
        <w:autoSpaceDE w:val="0"/>
        <w:autoSpaceDN w:val="0"/>
        <w:adjustRightInd w:val="0"/>
        <w:ind w:left="0"/>
        <w:jc w:val="right"/>
        <w:rPr>
          <w:b/>
          <w:bCs/>
        </w:rPr>
      </w:pPr>
    </w:p>
    <w:p w:rsidR="000D6098" w:rsidRDefault="00A832D1" w:rsidP="00B335DF">
      <w:pPr>
        <w:pStyle w:val="ListParagraph"/>
        <w:autoSpaceDE w:val="0"/>
        <w:autoSpaceDN w:val="0"/>
        <w:adjustRightInd w:val="0"/>
        <w:ind w:left="0"/>
        <w:jc w:val="right"/>
        <w:rPr>
          <w:rtl/>
        </w:rPr>
      </w:pPr>
      <w:r>
        <w:rPr>
          <w:rFonts w:hint="cs"/>
          <w:rtl/>
        </w:rPr>
        <w:t>رئی</w:t>
      </w:r>
      <w:r w:rsidR="00B335DF">
        <w:rPr>
          <w:rFonts w:hint="cs"/>
          <w:rtl/>
        </w:rPr>
        <w:t>س ارشد عملیاتی</w:t>
      </w:r>
      <w:r w:rsidR="000D6098">
        <w:rPr>
          <w:rFonts w:hint="cs"/>
          <w:rtl/>
        </w:rPr>
        <w:t xml:space="preserve"> برشنا شرکت مسولیت دارد که پیروی از شرایط مندرج چهارچوب مدیریتی محیط زیستی و اجتماعی را یقینی سازد. کارمندان ایمنی محیط زیستی و اجتماعی که عهده دار مسولیت در پروژه بازسازی بند برق نغلو میباشند، نیز وظیفه دارند که در جریان امادگی، تطبیق، نظارت و ارزیابی تمامی پروژه های توزیع سرمایه گذاری از رعایت مواد چهارچوب مدیریتی محیط زیستی و اجتماعی این پروژه نظارت نمایند.   </w:t>
      </w:r>
    </w:p>
    <w:p w:rsidR="000D6098" w:rsidRDefault="000D6098" w:rsidP="000D6098">
      <w:pPr>
        <w:pStyle w:val="ListParagraph"/>
        <w:autoSpaceDE w:val="0"/>
        <w:autoSpaceDN w:val="0"/>
        <w:adjustRightInd w:val="0"/>
        <w:ind w:left="0"/>
        <w:jc w:val="both"/>
      </w:pPr>
    </w:p>
    <w:p w:rsidR="000D6098" w:rsidRDefault="000D6098" w:rsidP="000D6098">
      <w:pPr>
        <w:pStyle w:val="ListParagraph"/>
        <w:autoSpaceDE w:val="0"/>
        <w:autoSpaceDN w:val="0"/>
        <w:adjustRightInd w:val="0"/>
        <w:ind w:left="0"/>
        <w:jc w:val="right"/>
        <w:rPr>
          <w:b/>
          <w:bCs/>
          <w:rtl/>
        </w:rPr>
      </w:pPr>
      <w:r>
        <w:rPr>
          <w:rFonts w:hint="cs"/>
          <w:b/>
          <w:bCs/>
          <w:rtl/>
        </w:rPr>
        <w:t>نظارت و ارزیابی</w:t>
      </w:r>
    </w:p>
    <w:p w:rsidR="00B335DF" w:rsidRDefault="00B335DF" w:rsidP="000D6098">
      <w:pPr>
        <w:pStyle w:val="ListParagraph"/>
        <w:autoSpaceDE w:val="0"/>
        <w:autoSpaceDN w:val="0"/>
        <w:adjustRightInd w:val="0"/>
        <w:ind w:left="0"/>
        <w:jc w:val="right"/>
        <w:rPr>
          <w:b/>
          <w:bCs/>
          <w:rtl/>
        </w:rPr>
      </w:pPr>
    </w:p>
    <w:p w:rsidR="000D6098" w:rsidRDefault="000D6098" w:rsidP="00A832D1">
      <w:pPr>
        <w:pStyle w:val="ListParagraph"/>
        <w:autoSpaceDE w:val="0"/>
        <w:autoSpaceDN w:val="0"/>
        <w:adjustRightInd w:val="0"/>
        <w:ind w:left="0"/>
        <w:jc w:val="right"/>
        <w:rPr>
          <w:rtl/>
        </w:rPr>
      </w:pPr>
      <w:r>
        <w:rPr>
          <w:rFonts w:hint="cs"/>
          <w:rtl/>
        </w:rPr>
        <w:t xml:space="preserve">کارمندان ایمنی برشنا شرکت مسولیت خواهند </w:t>
      </w:r>
      <w:r w:rsidR="00A832D1">
        <w:rPr>
          <w:rFonts w:hint="cs"/>
          <w:rtl/>
        </w:rPr>
        <w:t>داشت که از رعایت چهارچوب مدیریت</w:t>
      </w:r>
      <w:r>
        <w:rPr>
          <w:rFonts w:hint="cs"/>
          <w:rtl/>
        </w:rPr>
        <w:t xml:space="preserve"> محیط زیستی و اجتماعی نظارت نمایند. انها همراه با تیم مدیریت پروژه، انجنیر مسول ساختمانی، اداره و مردم محلی مسولیت خواهند داشت که از تطبیق </w:t>
      </w:r>
      <w:r>
        <w:rPr>
          <w:rFonts w:hint="cs"/>
          <w:rtl/>
        </w:rPr>
        <w:lastRenderedPageBreak/>
        <w:t>مطمئن کلیه  اقدامات کاهش تاثیرات محیط زیستی و اجتماعی مندرج پلان های مدیریتی محیط زیستی و اجتماعی، نظارت نمایند.</w:t>
      </w:r>
    </w:p>
    <w:p w:rsidR="00B335DF" w:rsidRDefault="00B335DF" w:rsidP="000D6098">
      <w:pPr>
        <w:pStyle w:val="ListParagraph"/>
        <w:autoSpaceDE w:val="0"/>
        <w:autoSpaceDN w:val="0"/>
        <w:adjustRightInd w:val="0"/>
        <w:ind w:left="0"/>
        <w:jc w:val="right"/>
        <w:rPr>
          <w:rtl/>
        </w:rPr>
      </w:pPr>
    </w:p>
    <w:p w:rsidR="000D6098" w:rsidRDefault="000D6098" w:rsidP="000D6098">
      <w:pPr>
        <w:pStyle w:val="ListParagraph"/>
        <w:autoSpaceDE w:val="0"/>
        <w:autoSpaceDN w:val="0"/>
        <w:adjustRightInd w:val="0"/>
        <w:ind w:left="0"/>
        <w:jc w:val="right"/>
        <w:rPr>
          <w:b/>
          <w:bCs/>
          <w:rtl/>
        </w:rPr>
      </w:pPr>
      <w:r>
        <w:rPr>
          <w:rFonts w:hint="cs"/>
          <w:b/>
          <w:bCs/>
          <w:rtl/>
        </w:rPr>
        <w:t>میکانیزم حل شکایات</w:t>
      </w:r>
    </w:p>
    <w:p w:rsidR="000D6098" w:rsidRDefault="000D6098" w:rsidP="000D6098">
      <w:pPr>
        <w:autoSpaceDE w:val="0"/>
        <w:autoSpaceDN w:val="0"/>
        <w:adjustRightInd w:val="0"/>
        <w:ind w:left="-360"/>
        <w:jc w:val="both"/>
      </w:pPr>
      <w:r>
        <w:rPr>
          <w:b/>
        </w:rPr>
        <w:t xml:space="preserve">      </w:t>
      </w:r>
    </w:p>
    <w:p w:rsidR="000D6098" w:rsidRDefault="000D6098" w:rsidP="000D6098">
      <w:pPr>
        <w:pStyle w:val="ListParagraph"/>
        <w:autoSpaceDE w:val="0"/>
        <w:autoSpaceDN w:val="0"/>
        <w:adjustRightInd w:val="0"/>
        <w:ind w:left="0"/>
        <w:jc w:val="right"/>
        <w:rPr>
          <w:rtl/>
        </w:rPr>
      </w:pPr>
      <w:r>
        <w:rPr>
          <w:rFonts w:hint="cs"/>
          <w:rtl/>
        </w:rPr>
        <w:t>به منظور یقینی ساختن شفافیت و حسابدهی در پروژه های سرمایه گذاری خویش، د افغانستان برشنا شرکت منحیث بخشی از تطبیق چهارچوب مدیریتی محیط زیستی و اجتماعی، یک میکانیزم حل شکایات را برای شکایات مربوط به فعالیت های پروژه ایجاد مینماید.</w:t>
      </w:r>
    </w:p>
    <w:p w:rsidR="00B335DF" w:rsidRDefault="00B335DF" w:rsidP="000D6098">
      <w:pPr>
        <w:pStyle w:val="ListParagraph"/>
        <w:autoSpaceDE w:val="0"/>
        <w:autoSpaceDN w:val="0"/>
        <w:adjustRightInd w:val="0"/>
        <w:ind w:left="0"/>
        <w:jc w:val="right"/>
        <w:rPr>
          <w:rtl/>
        </w:rPr>
      </w:pPr>
    </w:p>
    <w:p w:rsidR="000D6098" w:rsidRDefault="000D6098" w:rsidP="00B335DF">
      <w:pPr>
        <w:pStyle w:val="ListParagraph"/>
        <w:autoSpaceDE w:val="0"/>
        <w:autoSpaceDN w:val="0"/>
        <w:adjustRightInd w:val="0"/>
        <w:ind w:left="0"/>
        <w:jc w:val="right"/>
        <w:rPr>
          <w:rtl/>
        </w:rPr>
      </w:pPr>
      <w:r>
        <w:rPr>
          <w:rFonts w:hint="cs"/>
          <w:rtl/>
        </w:rPr>
        <w:t>بخش عملیات</w:t>
      </w:r>
      <w:r w:rsidR="00B335DF">
        <w:rPr>
          <w:rFonts w:hint="cs"/>
          <w:rtl/>
        </w:rPr>
        <w:t>ی</w:t>
      </w:r>
      <w:r>
        <w:rPr>
          <w:rFonts w:hint="cs"/>
          <w:rtl/>
        </w:rPr>
        <w:t xml:space="preserve"> برشنا شرکت و تیم ایمنی محیط زیستی و اجتماعی  نقش مهم را دارند که اطمینان حاصل نمایند که  مردم متاثرشده از میکانیزم حل</w:t>
      </w:r>
      <w:r w:rsidR="00B335DF">
        <w:rPr>
          <w:rFonts w:hint="cs"/>
          <w:rtl/>
        </w:rPr>
        <w:t xml:space="preserve"> شکایات ، راه های دسترسی به آن </w:t>
      </w:r>
      <w:r>
        <w:rPr>
          <w:rFonts w:hint="cs"/>
          <w:rtl/>
        </w:rPr>
        <w:t xml:space="preserve">(1) مفهوم جبران خساره عادلانه </w:t>
      </w:r>
      <w:r w:rsidR="00B335DF">
        <w:rPr>
          <w:rFonts w:hint="cs"/>
          <w:rtl/>
        </w:rPr>
        <w:t xml:space="preserve">فقط </w:t>
      </w:r>
      <w:r>
        <w:rPr>
          <w:rFonts w:hint="cs"/>
          <w:rtl/>
        </w:rPr>
        <w:t xml:space="preserve">برای استملاک </w:t>
      </w:r>
      <w:r w:rsidR="00B335DF">
        <w:rPr>
          <w:rFonts w:hint="cs"/>
          <w:rtl/>
        </w:rPr>
        <w:t xml:space="preserve">غیر داوطلبانه زمین یا دارایی ، </w:t>
      </w:r>
      <w:r>
        <w:rPr>
          <w:rFonts w:hint="cs"/>
          <w:rtl/>
        </w:rPr>
        <w:t xml:space="preserve"> (2)  اقدامات کاهش تاثیرات محیط زیستی و اجتماعی مطابق به پلان، تطبیق میگردند. </w:t>
      </w:r>
    </w:p>
    <w:p w:rsidR="000D6098" w:rsidRDefault="000D6098" w:rsidP="000D6098">
      <w:pPr>
        <w:pStyle w:val="ListParagraph"/>
        <w:autoSpaceDE w:val="0"/>
        <w:autoSpaceDN w:val="0"/>
        <w:adjustRightInd w:val="0"/>
        <w:ind w:left="0"/>
        <w:jc w:val="both"/>
      </w:pPr>
      <w:r>
        <w:t xml:space="preserve">  </w:t>
      </w:r>
    </w:p>
    <w:p w:rsidR="000D6098" w:rsidRDefault="000D6098" w:rsidP="00B335DF">
      <w:pPr>
        <w:jc w:val="center"/>
        <w:rPr>
          <w:b/>
          <w:bCs/>
        </w:rPr>
      </w:pPr>
    </w:p>
    <w:p w:rsidR="000D6098" w:rsidRPr="00B52CD7" w:rsidRDefault="000D6098" w:rsidP="000D6098">
      <w:pPr>
        <w:bidi/>
        <w:rPr>
          <w:rFonts w:asciiTheme="majorBidi" w:hAnsiTheme="majorBidi" w:cstheme="majorBidi"/>
          <w:color w:val="333399"/>
          <w:lang w:val="en-US"/>
        </w:rPr>
      </w:pPr>
    </w:p>
    <w:p w:rsidR="001713D0" w:rsidRPr="00B52CD7" w:rsidRDefault="001713D0" w:rsidP="001713D0">
      <w:pPr>
        <w:jc w:val="both"/>
        <w:rPr>
          <w:rFonts w:asciiTheme="majorBidi" w:hAnsiTheme="majorBidi" w:cstheme="majorBidi"/>
          <w:color w:val="333399"/>
          <w:lang w:val="en-US"/>
        </w:rPr>
      </w:pPr>
    </w:p>
    <w:p w:rsidR="001713D0" w:rsidRPr="00B52CD7" w:rsidRDefault="001713D0" w:rsidP="001713D0">
      <w:pPr>
        <w:jc w:val="both"/>
        <w:rPr>
          <w:rFonts w:asciiTheme="majorBidi" w:hAnsiTheme="majorBidi" w:cstheme="majorBidi"/>
          <w:color w:val="333399"/>
          <w:lang w:val="en-US"/>
        </w:rPr>
      </w:pPr>
    </w:p>
    <w:p w:rsidR="001713D0" w:rsidRPr="00B52CD7" w:rsidRDefault="001713D0" w:rsidP="00847454">
      <w:pPr>
        <w:pStyle w:val="ListParagraph"/>
        <w:numPr>
          <w:ilvl w:val="0"/>
          <w:numId w:val="16"/>
        </w:numPr>
        <w:bidi/>
        <w:rPr>
          <w:rFonts w:asciiTheme="majorBidi" w:hAnsiTheme="majorBidi" w:cstheme="majorBidi"/>
          <w:b/>
          <w:bCs/>
          <w:sz w:val="28"/>
          <w:szCs w:val="28"/>
          <w:lang w:bidi="fa-IR"/>
        </w:rPr>
      </w:pPr>
      <w:r w:rsidRPr="00B52CD7">
        <w:rPr>
          <w:rFonts w:asciiTheme="majorBidi" w:hAnsiTheme="majorBidi" w:cstheme="majorBidi"/>
          <w:sz w:val="22"/>
          <w:szCs w:val="22"/>
        </w:rPr>
        <w:br w:type="page"/>
      </w:r>
      <w:r w:rsidR="00EB01B0">
        <w:rPr>
          <w:rFonts w:asciiTheme="majorBidi" w:hAnsiTheme="majorBidi" w:cstheme="majorBidi"/>
          <w:b/>
          <w:bCs/>
          <w:sz w:val="28"/>
          <w:szCs w:val="28"/>
          <w:rtl/>
        </w:rPr>
        <w:lastRenderedPageBreak/>
        <w:t>پس منظر</w:t>
      </w:r>
      <w:r w:rsidRPr="00B52CD7">
        <w:rPr>
          <w:rFonts w:asciiTheme="majorBidi" w:hAnsiTheme="majorBidi" w:cstheme="majorBidi"/>
          <w:b/>
          <w:bCs/>
          <w:sz w:val="28"/>
          <w:szCs w:val="28"/>
          <w:rtl/>
        </w:rPr>
        <w:t xml:space="preserve"> و محتویات پروژه</w:t>
      </w:r>
    </w:p>
    <w:p w:rsidR="001713D0" w:rsidRPr="00B52CD7" w:rsidRDefault="001713D0" w:rsidP="001713D0">
      <w:pPr>
        <w:pStyle w:val="ListParagraph"/>
        <w:bidi/>
        <w:ind w:left="1080"/>
        <w:rPr>
          <w:rFonts w:asciiTheme="majorBidi" w:hAnsiTheme="majorBidi" w:cstheme="majorBidi"/>
          <w:b/>
          <w:bCs/>
          <w:sz w:val="28"/>
          <w:szCs w:val="28"/>
          <w:rtl/>
          <w:lang w:bidi="fa-IR"/>
        </w:rPr>
      </w:pPr>
    </w:p>
    <w:p w:rsidR="001713D0" w:rsidRPr="00B52CD7" w:rsidRDefault="00EB01B0" w:rsidP="001713D0">
      <w:pPr>
        <w:jc w:val="right"/>
        <w:rPr>
          <w:rFonts w:asciiTheme="majorBidi" w:hAnsiTheme="majorBidi" w:cstheme="majorBidi"/>
          <w:b/>
          <w:bCs/>
          <w:lang w:bidi="fa-IR"/>
        </w:rPr>
      </w:pPr>
      <w:r>
        <w:rPr>
          <w:rFonts w:asciiTheme="majorBidi" w:hAnsiTheme="majorBidi" w:cstheme="majorBidi"/>
          <w:b/>
          <w:bCs/>
          <w:rtl/>
        </w:rPr>
        <w:t xml:space="preserve">: پس </w:t>
      </w:r>
      <w:r>
        <w:rPr>
          <w:rFonts w:asciiTheme="majorBidi" w:hAnsiTheme="majorBidi" w:cstheme="majorBidi" w:hint="cs"/>
          <w:b/>
          <w:bCs/>
          <w:rtl/>
        </w:rPr>
        <w:t>منظر</w:t>
      </w:r>
      <w:r w:rsidR="001713D0" w:rsidRPr="00B52CD7">
        <w:rPr>
          <w:rFonts w:asciiTheme="majorBidi" w:hAnsiTheme="majorBidi" w:cstheme="majorBidi"/>
          <w:b/>
          <w:bCs/>
          <w:lang w:val="en-US" w:bidi="fa-IR"/>
        </w:rPr>
        <w:t>1.</w:t>
      </w:r>
      <w:r w:rsidR="001713D0">
        <w:rPr>
          <w:rFonts w:asciiTheme="majorBidi" w:hAnsiTheme="majorBidi" w:cstheme="majorBidi"/>
          <w:b/>
          <w:bCs/>
          <w:lang w:val="en-US" w:bidi="fa-IR"/>
        </w:rPr>
        <w:t>I</w:t>
      </w:r>
    </w:p>
    <w:p w:rsidR="001713D0" w:rsidRDefault="001713D0" w:rsidP="001713D0">
      <w:pPr>
        <w:bidi/>
        <w:jc w:val="both"/>
        <w:rPr>
          <w:rFonts w:asciiTheme="majorBidi" w:hAnsiTheme="majorBidi" w:cstheme="majorBidi"/>
          <w:rtl/>
        </w:rPr>
      </w:pPr>
    </w:p>
    <w:p w:rsidR="001713D0" w:rsidRPr="00B52CD7" w:rsidRDefault="001713D0" w:rsidP="001713D0">
      <w:pPr>
        <w:bidi/>
        <w:jc w:val="both"/>
        <w:rPr>
          <w:rStyle w:val="hps"/>
          <w:rFonts w:asciiTheme="majorBidi" w:hAnsiTheme="majorBidi" w:cstheme="majorBidi"/>
          <w:color w:val="222222"/>
          <w:rtl/>
          <w:lang w:bidi="fa-IR"/>
        </w:rPr>
      </w:pPr>
      <w:r>
        <w:rPr>
          <w:rFonts w:asciiTheme="majorBidi" w:hAnsiTheme="majorBidi" w:cstheme="majorBidi" w:hint="cs"/>
          <w:rtl/>
        </w:rPr>
        <w:t>1</w:t>
      </w:r>
      <w:r w:rsidRPr="00B52CD7">
        <w:rPr>
          <w:rFonts w:asciiTheme="majorBidi" w:hAnsiTheme="majorBidi" w:cstheme="majorBidi"/>
          <w:rtl/>
        </w:rPr>
        <w:t xml:space="preserve">. سیستم برق افغانستان کوچک و توسعه نیافته است اما تقاضا به سرعت در حال رشد است. موسسات شامل در این سکتور، با تفکیک تدریجی بین پالیسی و بخش عملیاتی, در حال تحول و تکامل هستند. وزارت اصلی دولت ,مسئول در سکتور برق در افغانستان  وزارت انرژی و آب افغانستان است.  این وزارت به طور فزاینده برمسائل مربوط به  پالیسی, ستراتیژی و پلان گداری این سکتور متمرکز است, در حالی که سرمایه گذاری و بخش عملیاتی برعهده د افغانستان برشنا شرکت </w:t>
      </w:r>
      <w:r w:rsidRPr="00B52CD7">
        <w:rPr>
          <w:rFonts w:asciiTheme="majorBidi" w:hAnsiTheme="majorBidi" w:cstheme="majorBidi"/>
          <w:rtl/>
          <w:lang w:bidi="fa-IR"/>
        </w:rPr>
        <w:t xml:space="preserve">می باشد. برشنا شرکت در حال حاضر متمرکز برتوسعه خویش  به عنوان یک شرکت کامل تجارتی برق تحت ملکیت دولت، میباشد. برشنا شرکت نیازمند تحکیم موقعیت خود به عنوان مالک  و متصدی اصلی سیستم برق  میباشد، زیرا نه اشتراک سکتور خصوصی و </w:t>
      </w:r>
      <w:r w:rsidR="00EB01B0">
        <w:rPr>
          <w:rFonts w:asciiTheme="majorBidi" w:hAnsiTheme="majorBidi" w:cstheme="majorBidi" w:hint="cs"/>
          <w:rtl/>
          <w:lang w:bidi="fa-IR"/>
        </w:rPr>
        <w:t>نه ،</w:t>
      </w:r>
      <w:r w:rsidRPr="00B52CD7">
        <w:rPr>
          <w:rFonts w:asciiTheme="majorBidi" w:hAnsiTheme="majorBidi" w:cstheme="majorBidi"/>
          <w:rtl/>
          <w:lang w:bidi="fa-IR"/>
        </w:rPr>
        <w:t>غیر متمرکزیت در این سکتور و یا دیگر اصلاحات</w:t>
      </w:r>
      <w:r w:rsidRPr="00B52CD7">
        <w:rPr>
          <w:rStyle w:val="hps"/>
          <w:rFonts w:asciiTheme="majorBidi" w:hAnsiTheme="majorBidi" w:cstheme="majorBidi"/>
          <w:color w:val="222222"/>
          <w:rtl/>
          <w:lang w:bidi="fa-IR"/>
        </w:rPr>
        <w:t xml:space="preserve"> در یک دوره ی زمانی متوسط</w:t>
      </w:r>
      <w:r w:rsidRPr="00B52CD7">
        <w:rPr>
          <w:rFonts w:asciiTheme="majorBidi" w:hAnsiTheme="majorBidi" w:cstheme="majorBidi"/>
          <w:rtl/>
          <w:lang w:bidi="fa-IR"/>
        </w:rPr>
        <w:t xml:space="preserve"> </w:t>
      </w:r>
      <w:r w:rsidRPr="00B52CD7">
        <w:rPr>
          <w:rStyle w:val="hps"/>
          <w:rFonts w:asciiTheme="majorBidi" w:hAnsiTheme="majorBidi" w:cstheme="majorBidi"/>
          <w:color w:val="222222"/>
          <w:rtl/>
          <w:lang w:bidi="fa-IR"/>
        </w:rPr>
        <w:t>منظر واقع بینانه ای ندارد.</w:t>
      </w:r>
    </w:p>
    <w:p w:rsidR="001713D0" w:rsidRPr="00B52CD7" w:rsidRDefault="001713D0" w:rsidP="001713D0">
      <w:pPr>
        <w:bidi/>
        <w:jc w:val="both"/>
        <w:rPr>
          <w:rStyle w:val="hps"/>
          <w:rFonts w:asciiTheme="majorBidi" w:hAnsiTheme="majorBidi" w:cstheme="majorBidi"/>
          <w:color w:val="222222"/>
          <w:rtl/>
          <w:lang w:bidi="fa-IR"/>
        </w:rPr>
      </w:pPr>
    </w:p>
    <w:p w:rsidR="001713D0" w:rsidRPr="00B52CD7" w:rsidRDefault="001713D0" w:rsidP="001713D0">
      <w:pPr>
        <w:bidi/>
        <w:jc w:val="both"/>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 xml:space="preserve">2. رشد پلان شده ی سکتور برق ,تفاصاهای اضافی بر ظرفیت برشنا شرکت وارد میکند. برای از عهده بر آمدن و مقابله با افزایش مسئولیت های خود برای سرمایه گذاری, برشنا شرکت ضرورت خواهد داشت تا ظرفیت و توانایی خود را در زمینه پلان گذاری و تطبیق پروژه های سرمایه گذاری و سپس بهره برداری و حفظ و مراقبت این  پروژه ها  , تقویت بخشد. در حال حاضر برشنا وابسته به واحد های مستقل اجرای پروژه ها برای این کار است و مدیریت برشنا شرکت  برای حرکت به سوی نارمل ساختن و به وجود آوردن  قدرت عمل مستقل در سرمایه گذاری و </w:t>
      </w:r>
      <w:r w:rsidR="00437945">
        <w:rPr>
          <w:rStyle w:val="hps"/>
          <w:rFonts w:asciiTheme="majorBidi" w:hAnsiTheme="majorBidi" w:cstheme="majorBidi" w:hint="cs"/>
          <w:color w:val="222222"/>
          <w:rtl/>
          <w:lang w:bidi="fa-IR"/>
        </w:rPr>
        <w:t>حفظ و مراقبت</w:t>
      </w:r>
      <w:r w:rsidR="00437945">
        <w:rPr>
          <w:rStyle w:val="hps"/>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آنها توسط خودبرشنا شرکت از بانک جهانی خواستار همکاری شده است . برشنا شرکت باید ظرفیت اداری خود را از طریق توسعه  سیستم ها، پروسیجرها, استانداردها و ظرفیت کارکنان خود را از طریق آموزش های فنی و تخنیکی و دیگر آموزش ها , بلند ببرد و سپس اطمینان حاصل شود که این ظرفیت های نو بر امورات جاری اعمال می شود.</w:t>
      </w:r>
      <w:r w:rsidRPr="00B52CD7">
        <w:rPr>
          <w:rFonts w:asciiTheme="majorBidi" w:hAnsiTheme="majorBidi" w:cstheme="majorBidi"/>
          <w:rtl/>
        </w:rPr>
        <w:t xml:space="preserve"> </w:t>
      </w:r>
      <w:r w:rsidRPr="00B52CD7">
        <w:rPr>
          <w:rStyle w:val="hps"/>
          <w:rFonts w:asciiTheme="majorBidi" w:hAnsiTheme="majorBidi" w:cstheme="majorBidi"/>
          <w:color w:val="222222"/>
          <w:rtl/>
          <w:lang w:bidi="fa-IR"/>
        </w:rPr>
        <w:t>این کار نیاز به کارکنان  بیشتر و بهتر تعلیم دیده و به این ترتیب نیاز به  تعداد وسیع تری از متخصصان تحصیل کرده و توانا در این بخش که شامل زنان هم باید باشد, دارد.</w:t>
      </w:r>
    </w:p>
    <w:p w:rsidR="001713D0" w:rsidRPr="00B52CD7" w:rsidRDefault="001713D0" w:rsidP="001713D0">
      <w:pPr>
        <w:bidi/>
        <w:jc w:val="both"/>
        <w:rPr>
          <w:rStyle w:val="hps"/>
          <w:rFonts w:asciiTheme="majorBidi" w:hAnsiTheme="majorBidi" w:cstheme="majorBidi"/>
          <w:color w:val="222222"/>
          <w:rtl/>
          <w:lang w:bidi="fa-IR"/>
        </w:rPr>
      </w:pPr>
    </w:p>
    <w:p w:rsidR="001713D0" w:rsidRPr="00B52CD7" w:rsidRDefault="001713D0" w:rsidP="001713D0">
      <w:pPr>
        <w:bidi/>
        <w:ind w:left="90"/>
        <w:jc w:val="both"/>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3. تامین انرژی برق کافی و دوام دار بحث مرکزی در جز 3 مسوده استراتژی موقت افغانستان تحت عنوان " رشد فراگیر</w:t>
      </w:r>
      <w:r w:rsidRPr="00B52CD7">
        <w:rPr>
          <w:rStyle w:val="shorttext"/>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و</w:t>
      </w:r>
      <w:r w:rsidRPr="00B52CD7">
        <w:rPr>
          <w:rStyle w:val="shorttext"/>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شغل ها " می باشد. مسوده استراتژی موقت نیاز به ازدیاد مقیاس تامین برق برای اصمینان از رشد دوام دارسکتور خصوصی به خصوص سکتورهای زراعت و منابع لازمی دانسته و به رسمیت می شناسد. این کار از طریق حمایت از پروگرام اولیت های</w:t>
      </w:r>
      <w:r w:rsidR="00EB01B0">
        <w:rPr>
          <w:rStyle w:val="hps"/>
          <w:rFonts w:asciiTheme="majorBidi" w:hAnsiTheme="majorBidi" w:cstheme="majorBidi"/>
          <w:color w:val="222222"/>
          <w:rtl/>
          <w:lang w:bidi="fa-IR"/>
        </w:rPr>
        <w:t xml:space="preserve"> ملی افغانستان مصمم به اجرا است. پروژ</w:t>
      </w:r>
      <w:r w:rsidRPr="00B52CD7">
        <w:rPr>
          <w:rStyle w:val="hps"/>
          <w:rFonts w:asciiTheme="majorBidi" w:hAnsiTheme="majorBidi" w:cstheme="majorBidi"/>
          <w:color w:val="222222"/>
          <w:rtl/>
          <w:lang w:bidi="fa-IR"/>
        </w:rPr>
        <w:t xml:space="preserve">ه پیشنهادی توانایی برشنا شرکت را بلند برده تا بتواند پروگرام های خود را برای افزایش تامین برق پلان و اجرا نماید _ یک بخش کلیدی از پروگرام ملی تامین انرژی هم شامل یک جز به هدف ارتقای ظرفیت در موسسات سکتوری می باشد. این روش پلان شده، ظرفیت افغانستان را برای جذب سرمایه گذاری های شامل بودجه ملی در سطح های بزرگتر, ارتقا میبخشد که نتیجتا با جز 1 مسوده استراتژی موقت افغانستان که هدف آن ارتقای مشروعیت و ظرفیت موسسات است مشترک میباشد. </w:t>
      </w:r>
    </w:p>
    <w:p w:rsidR="001713D0" w:rsidRDefault="001713D0" w:rsidP="001713D0">
      <w:pPr>
        <w:bidi/>
        <w:rPr>
          <w:rStyle w:val="hps"/>
          <w:rFonts w:asciiTheme="majorBidi" w:hAnsiTheme="majorBidi" w:cstheme="majorBidi"/>
          <w:color w:val="222222"/>
          <w:lang w:bidi="fa-IR"/>
        </w:rPr>
      </w:pPr>
    </w:p>
    <w:p w:rsidR="001713D0" w:rsidRPr="00B52CD7" w:rsidRDefault="00EB01B0" w:rsidP="001713D0">
      <w:pPr>
        <w:bidi/>
        <w:rPr>
          <w:rStyle w:val="hps"/>
          <w:rFonts w:asciiTheme="majorBidi" w:hAnsiTheme="majorBidi" w:cstheme="majorBidi"/>
          <w:bCs/>
          <w:color w:val="222222"/>
          <w:rtl/>
          <w:lang w:bidi="fa-IR"/>
        </w:rPr>
      </w:pPr>
      <w:r w:rsidRPr="00B52CD7">
        <w:rPr>
          <w:rStyle w:val="hps"/>
          <w:rFonts w:asciiTheme="majorBidi" w:hAnsiTheme="majorBidi" w:cstheme="majorBidi"/>
          <w:b/>
          <w:bCs/>
          <w:color w:val="222222"/>
          <w:lang w:bidi="fa-IR"/>
        </w:rPr>
        <w:t>2. I</w:t>
      </w:r>
      <w:r w:rsidR="001713D0">
        <w:rPr>
          <w:rStyle w:val="hps"/>
          <w:rFonts w:asciiTheme="majorBidi" w:hAnsiTheme="majorBidi" w:cstheme="majorBidi" w:hint="cs"/>
          <w:color w:val="222222"/>
          <w:rtl/>
          <w:lang w:bidi="fa-IR"/>
        </w:rPr>
        <w:t xml:space="preserve">: </w:t>
      </w:r>
      <w:r w:rsidR="001713D0" w:rsidRPr="00B52CD7">
        <w:rPr>
          <w:rStyle w:val="hps"/>
          <w:rFonts w:asciiTheme="majorBidi" w:hAnsiTheme="majorBidi" w:cstheme="majorBidi"/>
          <w:bCs/>
          <w:color w:val="222222"/>
          <w:rtl/>
          <w:lang w:bidi="fa-IR"/>
        </w:rPr>
        <w:t xml:space="preserve"> محتویات پروژه </w:t>
      </w:r>
    </w:p>
    <w:p w:rsidR="001713D0" w:rsidRPr="00B52CD7" w:rsidRDefault="001713D0" w:rsidP="001713D0">
      <w:pPr>
        <w:ind w:left="720"/>
        <w:jc w:val="right"/>
        <w:rPr>
          <w:rStyle w:val="hps"/>
          <w:rFonts w:asciiTheme="majorBidi" w:hAnsiTheme="majorBidi" w:cstheme="majorBidi"/>
          <w:b/>
          <w:bCs/>
          <w:color w:val="222222"/>
          <w:lang w:bidi="fa-IR"/>
        </w:rPr>
      </w:pPr>
    </w:p>
    <w:p w:rsidR="001713D0" w:rsidRDefault="001713D0" w:rsidP="001713D0">
      <w:pPr>
        <w:tabs>
          <w:tab w:val="left" w:pos="0"/>
          <w:tab w:val="left" w:pos="90"/>
        </w:tabs>
        <w:bidi/>
        <w:jc w:val="both"/>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4. پروژه پیشنهادی به عنوان نقطه ورود برای افزایش سرمایه گذاری در سکتور برق در نظر گرفته شده است. تا کنون، پروژه ها  به طور کامل توسط مشاورین بین المللی یا توسط واحدهای تطبیق پروژه تطبیق شده اند. برشنا شرکت اکنون تمایل دارد تا ظرفیت لازم را در پروسه های اداری و کارکنان خود به وجود آورد تا بتواند</w:t>
      </w:r>
      <w:r w:rsidRPr="00B52CD7">
        <w:rPr>
          <w:rStyle w:val="hps"/>
          <w:rFonts w:asciiTheme="majorBidi" w:hAnsiTheme="majorBidi" w:cstheme="majorBidi"/>
          <w:color w:val="222222"/>
          <w:lang w:bidi="fa-IR"/>
        </w:rPr>
        <w:t xml:space="preserve"> </w:t>
      </w:r>
      <w:r w:rsidRPr="00B52CD7">
        <w:rPr>
          <w:rStyle w:val="hps"/>
          <w:rFonts w:asciiTheme="majorBidi" w:hAnsiTheme="majorBidi" w:cstheme="majorBidi"/>
          <w:color w:val="222222"/>
          <w:rtl/>
          <w:lang w:bidi="fa-IR"/>
        </w:rPr>
        <w:t xml:space="preserve">مطالعه امکان پذیری و مطالعه مقدماتی امکان سنجی را مسقلانه انجام داده و در دوره های بعدتر ضرورت به داشتن واحدهای تطبیق پروژه برای تطبیق پروژه های تمویل کنندگان ,را کم و از بین ببرد. تکیه بر قراردادی ها برای  انجام طراحی، تامین و نصب کار تحت قراردادهای مسئولیت مجرد, ادامه خواهد داشت اما در انجام این کار نیاز به ظرفیت برای نظارت بر کار و مهمتر از همه مدیریت قراردادها میباشد. </w:t>
      </w:r>
    </w:p>
    <w:p w:rsidR="001713D0" w:rsidRPr="00B52CD7" w:rsidRDefault="001713D0" w:rsidP="001713D0">
      <w:pPr>
        <w:tabs>
          <w:tab w:val="left" w:pos="0"/>
          <w:tab w:val="left" w:pos="90"/>
        </w:tabs>
        <w:bidi/>
        <w:jc w:val="both"/>
        <w:rPr>
          <w:rStyle w:val="hps"/>
          <w:rFonts w:asciiTheme="majorBidi" w:hAnsiTheme="majorBidi" w:cstheme="majorBidi"/>
          <w:color w:val="222222"/>
          <w:rtl/>
          <w:lang w:bidi="fa-IR"/>
        </w:rPr>
      </w:pPr>
    </w:p>
    <w:p w:rsidR="001713D0" w:rsidRDefault="001713D0" w:rsidP="001713D0">
      <w:pPr>
        <w:bidi/>
        <w:jc w:val="both"/>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 xml:space="preserve">5. </w:t>
      </w:r>
      <w:r w:rsidR="00EB01B0">
        <w:rPr>
          <w:rStyle w:val="hps"/>
          <w:rFonts w:asciiTheme="majorBidi" w:hAnsiTheme="majorBidi" w:cstheme="majorBidi" w:hint="cs"/>
          <w:color w:val="222222"/>
          <w:rtl/>
          <w:lang w:bidi="fa-IR"/>
        </w:rPr>
        <w:t xml:space="preserve">حفظ و مراقبت </w:t>
      </w:r>
      <w:r w:rsidRPr="00B52CD7">
        <w:rPr>
          <w:rStyle w:val="hps"/>
          <w:rFonts w:asciiTheme="majorBidi" w:hAnsiTheme="majorBidi" w:cstheme="majorBidi"/>
          <w:color w:val="222222"/>
          <w:rtl/>
          <w:lang w:bidi="fa-IR"/>
        </w:rPr>
        <w:t>بهبود یافته برای پیشرفت مستمر برشنا شرکت مهم و قطعی است. در حالی که سرمایه گذاری قابل توجهی</w:t>
      </w:r>
      <w:r w:rsidRPr="00B52CD7">
        <w:rPr>
          <w:rFonts w:asciiTheme="majorBidi" w:hAnsiTheme="majorBidi" w:cstheme="majorBidi"/>
          <w:rtl/>
        </w:rPr>
        <w:t xml:space="preserve"> </w:t>
      </w:r>
      <w:r w:rsidRPr="00B52CD7">
        <w:rPr>
          <w:rStyle w:val="hps"/>
          <w:rFonts w:asciiTheme="majorBidi" w:hAnsiTheme="majorBidi" w:cstheme="majorBidi"/>
          <w:color w:val="222222"/>
          <w:rtl/>
          <w:lang w:bidi="fa-IR"/>
        </w:rPr>
        <w:t>در بخش ت</w:t>
      </w:r>
      <w:r w:rsidR="00EB01B0">
        <w:rPr>
          <w:rStyle w:val="hps"/>
          <w:rFonts w:asciiTheme="majorBidi" w:hAnsiTheme="majorBidi" w:cstheme="majorBidi"/>
          <w:color w:val="222222"/>
          <w:rtl/>
          <w:lang w:bidi="fa-IR"/>
        </w:rPr>
        <w:t xml:space="preserve">وزیع برق در سراسر کشور، نه </w:t>
      </w:r>
      <w:r w:rsidR="00EB01B0">
        <w:rPr>
          <w:rStyle w:val="hps"/>
          <w:rFonts w:asciiTheme="majorBidi" w:hAnsiTheme="majorBidi" w:cstheme="majorBidi" w:hint="cs"/>
          <w:color w:val="222222"/>
          <w:rtl/>
          <w:lang w:bidi="fa-IR"/>
        </w:rPr>
        <w:t>تنها</w:t>
      </w:r>
      <w:r w:rsidRPr="00B52CD7">
        <w:rPr>
          <w:rStyle w:val="hps"/>
          <w:rFonts w:asciiTheme="majorBidi" w:hAnsiTheme="majorBidi" w:cstheme="majorBidi"/>
          <w:color w:val="222222"/>
          <w:rtl/>
          <w:lang w:bidi="fa-IR"/>
        </w:rPr>
        <w:t xml:space="preserve"> از طرف بانک جهانی,  صورت گرفته اما ظرفیت در بخش  </w:t>
      </w:r>
      <w:r w:rsidR="00437945">
        <w:rPr>
          <w:rStyle w:val="hps"/>
          <w:rFonts w:asciiTheme="majorBidi" w:hAnsiTheme="majorBidi" w:cstheme="majorBidi" w:hint="cs"/>
          <w:color w:val="222222"/>
          <w:rtl/>
          <w:lang w:bidi="fa-IR"/>
        </w:rPr>
        <w:t>حفظ و مراقبت</w:t>
      </w:r>
      <w:r w:rsidR="00437945">
        <w:rPr>
          <w:rStyle w:val="hps"/>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 xml:space="preserve">آنچنان بهبود نیافته است. </w:t>
      </w:r>
      <w:r w:rsidR="00EB01B0">
        <w:rPr>
          <w:rStyle w:val="hps"/>
          <w:rFonts w:asciiTheme="majorBidi" w:hAnsiTheme="majorBidi" w:cstheme="majorBidi" w:hint="cs"/>
          <w:color w:val="222222"/>
          <w:rtl/>
          <w:lang w:bidi="fa-IR"/>
        </w:rPr>
        <w:t xml:space="preserve">حفظ و مراقبت سیستم </w:t>
      </w:r>
      <w:r w:rsidRPr="00B52CD7">
        <w:rPr>
          <w:rStyle w:val="hps"/>
          <w:rFonts w:asciiTheme="majorBidi" w:hAnsiTheme="majorBidi" w:cstheme="majorBidi"/>
          <w:color w:val="222222"/>
          <w:rtl/>
          <w:lang w:bidi="fa-IR"/>
        </w:rPr>
        <w:t>یکی از</w:t>
      </w:r>
      <w:r w:rsidR="00EB01B0">
        <w:rPr>
          <w:rStyle w:val="hps"/>
          <w:rFonts w:asciiTheme="majorBidi" w:hAnsiTheme="majorBidi" w:cstheme="majorBidi" w:hint="cs"/>
          <w:color w:val="222222"/>
          <w:rtl/>
          <w:lang w:bidi="fa-IR"/>
        </w:rPr>
        <w:t xml:space="preserve"> توانایی</w:t>
      </w:r>
      <w:r w:rsidRPr="00B52CD7">
        <w:rPr>
          <w:rStyle w:val="hps"/>
          <w:rFonts w:asciiTheme="majorBidi" w:hAnsiTheme="majorBidi" w:cstheme="majorBidi"/>
          <w:color w:val="222222"/>
          <w:rtl/>
          <w:lang w:bidi="fa-IR"/>
        </w:rPr>
        <w:t xml:space="preserve"> های عمده و مهم برای یک شرکت محسوب </w:t>
      </w:r>
      <w:r w:rsidRPr="00B52CD7">
        <w:rPr>
          <w:rStyle w:val="hps"/>
          <w:rFonts w:asciiTheme="majorBidi" w:hAnsiTheme="majorBidi" w:cstheme="majorBidi"/>
          <w:color w:val="222222"/>
          <w:rtl/>
          <w:lang w:bidi="fa-IR"/>
        </w:rPr>
        <w:lastRenderedPageBreak/>
        <w:t>میشوده و بدون  یک سیستم خوب</w:t>
      </w:r>
      <w:r w:rsidR="00EB01B0">
        <w:rPr>
          <w:rStyle w:val="hps"/>
          <w:rFonts w:asciiTheme="majorBidi" w:hAnsiTheme="majorBidi" w:cstheme="majorBidi" w:hint="cs"/>
          <w:color w:val="222222"/>
          <w:rtl/>
          <w:lang w:bidi="fa-IR"/>
        </w:rPr>
        <w:t xml:space="preserve"> حفظ و مراقبت </w:t>
      </w:r>
      <w:r w:rsidRPr="00B52CD7">
        <w:rPr>
          <w:rStyle w:val="hps"/>
          <w:rFonts w:asciiTheme="majorBidi" w:hAnsiTheme="majorBidi" w:cstheme="majorBidi"/>
          <w:color w:val="222222"/>
          <w:rtl/>
          <w:lang w:bidi="fa-IR"/>
        </w:rPr>
        <w:t>, دستاوردها در بخش کیفیت و خدمات و پوشش, ممکن از دست برود که زمینه ساز نارضایتی مشتریان و به   خطر انداختن کارایی تجارتی برشنا شرکت خواهد شد. برشنا شرکت سعی مینماید تا از طریق ایجاد</w:t>
      </w:r>
      <w:r w:rsidRPr="00B52CD7">
        <w:rPr>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یک سیستم</w:t>
      </w:r>
      <w:r w:rsidRPr="00B52CD7">
        <w:rPr>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نظارت</w:t>
      </w:r>
      <w:r w:rsidRPr="00B52CD7">
        <w:rPr>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 xml:space="preserve">دارایی,تخصیص بودجه ، برنامه ریزی – به شمول  مواد، تجهیزات و منابع انسانی – و اجرای پروتوکل ها،  سیستم </w:t>
      </w:r>
      <w:r w:rsidR="00B22F71">
        <w:rPr>
          <w:rStyle w:val="hps"/>
          <w:rFonts w:asciiTheme="majorBidi" w:hAnsiTheme="majorBidi" w:cstheme="majorBidi" w:hint="cs"/>
          <w:color w:val="222222"/>
          <w:rtl/>
          <w:lang w:bidi="fa-IR"/>
        </w:rPr>
        <w:t xml:space="preserve">حفظ و مراقبت </w:t>
      </w:r>
      <w:r w:rsidRPr="00B52CD7">
        <w:rPr>
          <w:rStyle w:val="hps"/>
          <w:rFonts w:asciiTheme="majorBidi" w:hAnsiTheme="majorBidi" w:cstheme="majorBidi"/>
          <w:color w:val="222222"/>
          <w:rtl/>
          <w:lang w:bidi="fa-IR"/>
        </w:rPr>
        <w:t>را در رعایت  با روش هایی   بین المللی تنظیم می باشد.</w:t>
      </w:r>
    </w:p>
    <w:p w:rsidR="001713D0" w:rsidRPr="00B52CD7" w:rsidRDefault="001713D0" w:rsidP="001713D0">
      <w:pPr>
        <w:bidi/>
        <w:jc w:val="both"/>
        <w:rPr>
          <w:rStyle w:val="hps"/>
          <w:rFonts w:asciiTheme="majorBidi" w:hAnsiTheme="majorBidi" w:cstheme="majorBidi"/>
          <w:color w:val="222222"/>
          <w:rtl/>
          <w:lang w:bidi="fa-IR"/>
        </w:rPr>
      </w:pPr>
    </w:p>
    <w:p w:rsidR="001713D0" w:rsidRDefault="001713D0" w:rsidP="001713D0">
      <w:pPr>
        <w:bidi/>
        <w:jc w:val="both"/>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 xml:space="preserve">6. پروژه پیشنهادی تاکید بر </w:t>
      </w:r>
      <w:r w:rsidR="00EB01B0">
        <w:rPr>
          <w:rStyle w:val="hps"/>
          <w:rFonts w:asciiTheme="majorBidi" w:hAnsiTheme="majorBidi" w:cstheme="majorBidi" w:hint="cs"/>
          <w:color w:val="222222"/>
          <w:rtl/>
          <w:lang w:bidi="fa-IR"/>
        </w:rPr>
        <w:t>آموزش</w:t>
      </w:r>
      <w:r w:rsidRPr="00B52CD7">
        <w:rPr>
          <w:rStyle w:val="hps"/>
          <w:rFonts w:asciiTheme="majorBidi" w:hAnsiTheme="majorBidi" w:cstheme="majorBidi"/>
          <w:color w:val="222222"/>
          <w:rtl/>
          <w:lang w:bidi="fa-IR"/>
        </w:rPr>
        <w:t xml:space="preserve"> توسط انجام کار دارد. پروژه پیشنهادی با انگیزه ضرورت حرکت برشنا شرکت به سمت یک مدل که در آن  پروسه سرمایه گذاری و </w:t>
      </w:r>
      <w:r w:rsidR="00437945">
        <w:rPr>
          <w:rStyle w:val="hps"/>
          <w:rFonts w:asciiTheme="majorBidi" w:hAnsiTheme="majorBidi" w:cstheme="majorBidi" w:hint="cs"/>
          <w:color w:val="222222"/>
          <w:rtl/>
          <w:lang w:bidi="fa-IR"/>
        </w:rPr>
        <w:t>حفظ و مراقبت</w:t>
      </w:r>
      <w:r w:rsidR="00437945">
        <w:rPr>
          <w:rStyle w:val="hps"/>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 xml:space="preserve">را رهبری مینماید، پلان گردیده است. یک پروسه  تدریجی برای آوردن مهارت های اصلی به برشنا شرکت پیش بینی شده است، در عین حال باید اطمینان </w:t>
      </w:r>
      <w:r w:rsidR="00EB01B0" w:rsidRPr="00B52CD7">
        <w:rPr>
          <w:rStyle w:val="hps"/>
          <w:rFonts w:asciiTheme="majorBidi" w:hAnsiTheme="majorBidi" w:cstheme="majorBidi"/>
          <w:color w:val="222222"/>
          <w:rtl/>
          <w:lang w:bidi="fa-IR"/>
        </w:rPr>
        <w:t xml:space="preserve">حاصل </w:t>
      </w:r>
      <w:r w:rsidRPr="00B52CD7">
        <w:rPr>
          <w:rStyle w:val="hps"/>
          <w:rFonts w:asciiTheme="majorBidi" w:hAnsiTheme="majorBidi" w:cstheme="majorBidi"/>
          <w:color w:val="222222"/>
          <w:rtl/>
          <w:lang w:bidi="fa-IR"/>
        </w:rPr>
        <w:t xml:space="preserve">گردد که آنعده از مهارت ها که به مشاورین و قراردادیها واگذار میگردند، در بازار نیز دستیاب باشند. مهمتر از همه شرکت به عنوان یک کل و کارمندان مسئول به </w:t>
      </w:r>
      <w:r w:rsidR="00EB01B0">
        <w:rPr>
          <w:rStyle w:val="hps"/>
          <w:rFonts w:asciiTheme="majorBidi" w:hAnsiTheme="majorBidi" w:cstheme="majorBidi" w:hint="cs"/>
          <w:color w:val="222222"/>
          <w:rtl/>
          <w:lang w:bidi="fa-IR"/>
        </w:rPr>
        <w:t>آموزش</w:t>
      </w:r>
      <w:r w:rsidRPr="00B52CD7">
        <w:rPr>
          <w:rStyle w:val="hps"/>
          <w:rFonts w:asciiTheme="majorBidi" w:hAnsiTheme="majorBidi" w:cstheme="majorBidi"/>
          <w:color w:val="222222"/>
          <w:rtl/>
          <w:lang w:bidi="fa-IR"/>
        </w:rPr>
        <w:t xml:space="preserve"> از طریق انجام  کار می باشند. در بخش سرمایه گذاری،  تمرکز  بالای آماده سازی پروژه های فرعی برای تمویل بعدی توسط دونرها و و و در بخش </w:t>
      </w:r>
      <w:r w:rsidR="00437945">
        <w:rPr>
          <w:rStyle w:val="hps"/>
          <w:rFonts w:asciiTheme="majorBidi" w:hAnsiTheme="majorBidi" w:cstheme="majorBidi" w:hint="cs"/>
          <w:color w:val="222222"/>
          <w:rtl/>
          <w:lang w:bidi="fa-IR"/>
        </w:rPr>
        <w:t>حفظ و مراقبت</w:t>
      </w:r>
      <w:r w:rsidR="00437945">
        <w:rPr>
          <w:rStyle w:val="hps"/>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 xml:space="preserve">تمرکز بالای تهیه، اجرا و نظارت  پروگرام گسترده در سطح شرکت خواهد بود. </w:t>
      </w:r>
    </w:p>
    <w:p w:rsidR="001713D0" w:rsidRPr="00B52CD7" w:rsidRDefault="001713D0" w:rsidP="001713D0">
      <w:pPr>
        <w:bidi/>
        <w:jc w:val="both"/>
        <w:rPr>
          <w:rStyle w:val="hps"/>
          <w:rFonts w:asciiTheme="majorBidi" w:hAnsiTheme="majorBidi" w:cstheme="majorBidi"/>
          <w:color w:val="222222"/>
          <w:rtl/>
          <w:lang w:bidi="fa-IR"/>
        </w:rPr>
      </w:pPr>
    </w:p>
    <w:p w:rsidR="001713D0" w:rsidRDefault="00EB01B0" w:rsidP="001713D0">
      <w:pPr>
        <w:bidi/>
        <w:jc w:val="both"/>
        <w:rPr>
          <w:rStyle w:val="hps"/>
          <w:rFonts w:asciiTheme="majorBidi" w:hAnsiTheme="majorBidi" w:cstheme="majorBidi"/>
          <w:color w:val="222222"/>
          <w:rtl/>
          <w:lang w:bidi="fa-IR"/>
        </w:rPr>
      </w:pPr>
      <w:r>
        <w:rPr>
          <w:rStyle w:val="hps"/>
          <w:rFonts w:asciiTheme="majorBidi" w:hAnsiTheme="majorBidi" w:cstheme="majorBidi"/>
          <w:color w:val="222222"/>
          <w:rtl/>
          <w:lang w:bidi="fa-IR"/>
        </w:rPr>
        <w:t>7. سطح</w:t>
      </w:r>
      <w:r w:rsidR="001713D0" w:rsidRPr="00B52CD7">
        <w:rPr>
          <w:rStyle w:val="hps"/>
          <w:rFonts w:asciiTheme="majorBidi" w:hAnsiTheme="majorBidi" w:cstheme="majorBidi"/>
          <w:color w:val="222222"/>
          <w:rtl/>
          <w:lang w:bidi="fa-IR"/>
        </w:rPr>
        <w:t xml:space="preserve"> وسیع از ابزارهای  ارتقای ظرفیت مورد استفاده قرار خواهد گرفت. در سطح تشکیلاتی ،  به برشنا شرکت طوری سازمان داده شود که  سرمایه گذاری و  </w:t>
      </w:r>
      <w:r w:rsidR="00437945">
        <w:rPr>
          <w:rStyle w:val="hps"/>
          <w:rFonts w:asciiTheme="majorBidi" w:hAnsiTheme="majorBidi" w:cstheme="majorBidi" w:hint="cs"/>
          <w:color w:val="222222"/>
          <w:rtl/>
          <w:lang w:bidi="fa-IR"/>
        </w:rPr>
        <w:t>حفظ و مراقبت</w:t>
      </w:r>
      <w:r w:rsidR="00437945">
        <w:rPr>
          <w:rStyle w:val="hps"/>
          <w:rFonts w:asciiTheme="majorBidi" w:hAnsiTheme="majorBidi" w:cstheme="majorBidi"/>
          <w:color w:val="222222"/>
          <w:rtl/>
          <w:lang w:bidi="fa-IR"/>
        </w:rPr>
        <w:t xml:space="preserve"> </w:t>
      </w:r>
      <w:r w:rsidR="001713D0" w:rsidRPr="00B52CD7">
        <w:rPr>
          <w:rStyle w:val="hps"/>
          <w:rFonts w:asciiTheme="majorBidi" w:hAnsiTheme="majorBidi" w:cstheme="majorBidi"/>
          <w:color w:val="222222"/>
          <w:rtl/>
          <w:lang w:bidi="fa-IR"/>
        </w:rPr>
        <w:t xml:space="preserve">را تسهیل کند.. برشنا شرکت برای انتخاب سرمایه گذاریها و پیشبرد </w:t>
      </w:r>
      <w:r>
        <w:rPr>
          <w:rStyle w:val="hps"/>
          <w:rFonts w:asciiTheme="majorBidi" w:hAnsiTheme="majorBidi" w:cstheme="majorBidi" w:hint="cs"/>
          <w:color w:val="222222"/>
          <w:rtl/>
          <w:lang w:bidi="fa-IR"/>
        </w:rPr>
        <w:t xml:space="preserve">حفظ و مراقبت </w:t>
      </w:r>
      <w:r w:rsidR="001713D0" w:rsidRPr="00B52CD7">
        <w:rPr>
          <w:rStyle w:val="hps"/>
          <w:rFonts w:asciiTheme="majorBidi" w:hAnsiTheme="majorBidi" w:cstheme="majorBidi"/>
          <w:color w:val="222222"/>
          <w:rtl/>
          <w:lang w:bidi="fa-IR"/>
        </w:rPr>
        <w:t>به اساس معیارهای عینی و شفاف نیازمند توسعه پالیسی</w:t>
      </w:r>
      <w:r>
        <w:rPr>
          <w:rStyle w:val="hps"/>
          <w:rFonts w:asciiTheme="majorBidi" w:hAnsiTheme="majorBidi" w:cstheme="majorBidi"/>
          <w:color w:val="222222"/>
          <w:rtl/>
          <w:lang w:bidi="fa-IR"/>
        </w:rPr>
        <w:t xml:space="preserve"> ها و پروسیجرهای خویش میباشد.شرکت</w:t>
      </w:r>
      <w:r w:rsidR="001713D0" w:rsidRPr="00B52CD7">
        <w:rPr>
          <w:rStyle w:val="hps"/>
          <w:rFonts w:asciiTheme="majorBidi" w:hAnsiTheme="majorBidi" w:cstheme="majorBidi"/>
          <w:color w:val="222222"/>
          <w:rtl/>
          <w:lang w:bidi="fa-IR"/>
        </w:rPr>
        <w:t xml:space="preserve"> باید حلقه های موثر برای نظر دهی را ایجاد نماید. در سطح انفرا</w:t>
      </w:r>
      <w:r>
        <w:rPr>
          <w:rStyle w:val="hps"/>
          <w:rFonts w:asciiTheme="majorBidi" w:hAnsiTheme="majorBidi" w:cstheme="majorBidi"/>
          <w:color w:val="222222"/>
          <w:rtl/>
          <w:lang w:bidi="fa-IR"/>
        </w:rPr>
        <w:t>دی, کارمندان برشنا شرکت به ترینینگ</w:t>
      </w:r>
      <w:r w:rsidR="001713D0" w:rsidRPr="00B52CD7">
        <w:rPr>
          <w:rStyle w:val="hps"/>
          <w:rFonts w:asciiTheme="majorBidi" w:hAnsiTheme="majorBidi" w:cstheme="majorBidi"/>
          <w:color w:val="222222"/>
          <w:rtl/>
          <w:lang w:bidi="fa-IR"/>
        </w:rPr>
        <w:t xml:space="preserve"> ها و ابزارهای نو و همچنان حمایه و مشاوره از سوی اشخاص باتجربه ضرورت دارند. آموخته ها از پروژه های ارتقای ظرفیت در سراسر جهان و در افغانستان نشان میدهد جایی که در آن </w:t>
      </w:r>
      <w:r w:rsidR="00C92051">
        <w:rPr>
          <w:rStyle w:val="hps"/>
          <w:rFonts w:asciiTheme="majorBidi" w:hAnsiTheme="majorBidi" w:cstheme="majorBidi"/>
          <w:color w:val="222222"/>
          <w:rtl/>
          <w:lang w:bidi="fa-IR"/>
        </w:rPr>
        <w:t>کمک های تخنیکی برای پر کردن کمبودی ها</w:t>
      </w:r>
      <w:r w:rsidR="001713D0" w:rsidRPr="00B52CD7">
        <w:rPr>
          <w:rStyle w:val="hps"/>
          <w:rFonts w:asciiTheme="majorBidi" w:hAnsiTheme="majorBidi" w:cstheme="majorBidi"/>
          <w:color w:val="222222"/>
          <w:rtl/>
          <w:lang w:bidi="fa-IR"/>
        </w:rPr>
        <w:t xml:space="preserve"> در مهارت های مورد نیاز برای مدیریت پروژه های بانک جهانی استفاده شده است ، تا به حال تاثیر کمی بر ارتقای ظرفیت داشته است. بناء اگرچه مشاوران نقشی برای بازی در این بین دارند, پروژه پیشنهادی تاکید بر ارتباط دادن برشنا شرکت و کارمندان آن  با نمو نه های موجود در این صنعت, با توسعه های اداری مبتنی بر توافقات,  فعالیت های مشارکتی, مربیگری برای کارمندان کلیدی, آموزش های داخل و خارج از دفترو</w:t>
      </w:r>
      <w:r w:rsidR="001713D0" w:rsidRPr="00B52CD7">
        <w:rPr>
          <w:rFonts w:asciiTheme="majorBidi" w:hAnsiTheme="majorBidi" w:cstheme="majorBidi"/>
          <w:rtl/>
        </w:rPr>
        <w:t xml:space="preserve"> </w:t>
      </w:r>
      <w:r w:rsidR="001713D0" w:rsidRPr="00B52CD7">
        <w:rPr>
          <w:rStyle w:val="hps"/>
          <w:rFonts w:asciiTheme="majorBidi" w:hAnsiTheme="majorBidi" w:cstheme="majorBidi"/>
          <w:color w:val="222222"/>
          <w:rtl/>
          <w:lang w:bidi="fa-IR"/>
        </w:rPr>
        <w:t xml:space="preserve">روش های دیگر برای حمایت از پیشرفت در کار روزانه خود, دارند. </w:t>
      </w:r>
    </w:p>
    <w:p w:rsidR="001713D0" w:rsidRPr="00B52CD7" w:rsidRDefault="001713D0" w:rsidP="001713D0">
      <w:pPr>
        <w:bidi/>
        <w:jc w:val="both"/>
        <w:rPr>
          <w:rStyle w:val="hps"/>
          <w:rFonts w:asciiTheme="majorBidi" w:hAnsiTheme="majorBidi" w:cstheme="majorBidi"/>
          <w:color w:val="222222"/>
          <w:lang w:bidi="fa-IR"/>
        </w:rPr>
      </w:pPr>
    </w:p>
    <w:p w:rsidR="001713D0" w:rsidRDefault="001713D0" w:rsidP="001713D0">
      <w:pPr>
        <w:bidi/>
        <w:rPr>
          <w:rStyle w:val="hps"/>
          <w:rFonts w:asciiTheme="majorBidi" w:hAnsiTheme="majorBidi" w:cstheme="majorBidi"/>
          <w:bCs/>
          <w:color w:val="222222"/>
          <w:rtl/>
          <w:lang w:bidi="fa-IR"/>
        </w:rPr>
      </w:pPr>
      <w:r w:rsidRPr="00B52CD7">
        <w:rPr>
          <w:rStyle w:val="hps"/>
          <w:rFonts w:asciiTheme="majorBidi" w:hAnsiTheme="majorBidi" w:cstheme="majorBidi"/>
          <w:b/>
          <w:color w:val="222222"/>
          <w:lang w:val="en-US" w:bidi="fa-IR"/>
        </w:rPr>
        <w:t>3. I</w:t>
      </w:r>
      <w:r>
        <w:rPr>
          <w:rStyle w:val="hps"/>
          <w:rFonts w:asciiTheme="majorBidi" w:hAnsiTheme="majorBidi" w:cstheme="majorBidi" w:hint="cs"/>
          <w:bCs/>
          <w:color w:val="222222"/>
          <w:rtl/>
          <w:lang w:val="en-US" w:bidi="fa-IR"/>
        </w:rPr>
        <w:t xml:space="preserve">: </w:t>
      </w:r>
      <w:r w:rsidRPr="00B52CD7">
        <w:rPr>
          <w:rStyle w:val="hps"/>
          <w:rFonts w:asciiTheme="majorBidi" w:hAnsiTheme="majorBidi" w:cstheme="majorBidi"/>
          <w:bCs/>
          <w:color w:val="222222"/>
          <w:rtl/>
          <w:lang w:bidi="fa-IR"/>
        </w:rPr>
        <w:t>اهداف پروژه و نتایج کلیدی</w:t>
      </w:r>
    </w:p>
    <w:p w:rsidR="001713D0" w:rsidRPr="00B52CD7" w:rsidRDefault="001713D0" w:rsidP="001713D0">
      <w:pPr>
        <w:bidi/>
        <w:rPr>
          <w:rStyle w:val="hps"/>
          <w:rFonts w:asciiTheme="majorBidi" w:hAnsiTheme="majorBidi" w:cstheme="majorBidi"/>
          <w:b/>
          <w:bCs/>
          <w:color w:val="222222"/>
          <w:rtl/>
          <w:lang w:bidi="fa-IR"/>
        </w:rPr>
      </w:pPr>
    </w:p>
    <w:p w:rsidR="001713D0" w:rsidRDefault="001713D0" w:rsidP="001713D0">
      <w:pPr>
        <w:bidi/>
        <w:jc w:val="both"/>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8. هدف توسعه ای پروژه بهبود ظرفیت برشنا شرکت در پلان سرمایه گذاری و مراقبت سیستم توزیع برق می باشد.</w:t>
      </w:r>
    </w:p>
    <w:p w:rsidR="001713D0" w:rsidRPr="00B52CD7" w:rsidRDefault="001713D0" w:rsidP="001713D0">
      <w:pPr>
        <w:bidi/>
        <w:jc w:val="both"/>
        <w:rPr>
          <w:rStyle w:val="hps"/>
          <w:rFonts w:asciiTheme="majorBidi" w:hAnsiTheme="majorBidi" w:cstheme="majorBidi"/>
          <w:color w:val="222222"/>
          <w:rtl/>
          <w:lang w:bidi="fa-IR"/>
        </w:rPr>
      </w:pPr>
    </w:p>
    <w:p w:rsidR="001713D0" w:rsidRDefault="001713D0" w:rsidP="001713D0">
      <w:pPr>
        <w:bidi/>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9. نتایج کلیدی ذیل جستجو خواهد شد:</w:t>
      </w:r>
    </w:p>
    <w:p w:rsidR="001713D0" w:rsidRPr="00B52CD7" w:rsidRDefault="001713D0" w:rsidP="001713D0">
      <w:pPr>
        <w:bidi/>
        <w:rPr>
          <w:rStyle w:val="hps"/>
          <w:rFonts w:asciiTheme="majorBidi" w:hAnsiTheme="majorBidi" w:cstheme="majorBidi"/>
          <w:color w:val="222222"/>
          <w:rtl/>
          <w:lang w:bidi="fa-IR"/>
        </w:rPr>
      </w:pPr>
    </w:p>
    <w:p w:rsidR="001713D0" w:rsidRPr="00B52CD7" w:rsidRDefault="001713D0" w:rsidP="00847454">
      <w:pPr>
        <w:pStyle w:val="ListParagraph"/>
        <w:numPr>
          <w:ilvl w:val="0"/>
          <w:numId w:val="6"/>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انتخاب سرمایه گذاری در توسعه و یا بازسازی بر اساس معیارهای شفاف و عملی صورت خواهد گرفت</w:t>
      </w:r>
    </w:p>
    <w:p w:rsidR="001713D0" w:rsidRPr="00B52CD7" w:rsidRDefault="001713D0" w:rsidP="00847454">
      <w:pPr>
        <w:pStyle w:val="ListParagraph"/>
        <w:numPr>
          <w:ilvl w:val="0"/>
          <w:numId w:val="6"/>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 xml:space="preserve">دستورالعمل ها و طرزکارهای پلان گذاری, اجرا و فعالیت های </w:t>
      </w:r>
      <w:r w:rsidR="00C92051">
        <w:rPr>
          <w:rStyle w:val="hps"/>
          <w:rFonts w:asciiTheme="majorBidi" w:hAnsiTheme="majorBidi" w:cstheme="majorBidi" w:hint="cs"/>
          <w:color w:val="222222"/>
          <w:rtl/>
          <w:lang w:bidi="fa-IR"/>
        </w:rPr>
        <w:t>حفظ و مراقبت</w:t>
      </w:r>
      <w:r w:rsidR="00C92051">
        <w:rPr>
          <w:rStyle w:val="hps"/>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برشنا شرکت براساس  روش های معیاری بین المللی که در تطابق  به شرایط محلی قراد داشته باشد.</w:t>
      </w:r>
    </w:p>
    <w:p w:rsidR="001713D0" w:rsidRPr="00B52CD7" w:rsidRDefault="001713D0" w:rsidP="00847454">
      <w:pPr>
        <w:pStyle w:val="ListParagraph"/>
        <w:numPr>
          <w:ilvl w:val="0"/>
          <w:numId w:val="6"/>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 xml:space="preserve">سرمایه گذاریها د افغانستان برشنا شرکت در بخش توزیع و مصارف </w:t>
      </w:r>
      <w:r w:rsidR="00437945">
        <w:rPr>
          <w:rStyle w:val="hps"/>
          <w:rFonts w:asciiTheme="majorBidi" w:hAnsiTheme="majorBidi" w:cstheme="majorBidi" w:hint="cs"/>
          <w:color w:val="222222"/>
          <w:rtl/>
          <w:lang w:bidi="fa-IR"/>
        </w:rPr>
        <w:t>حفظ و مراقبت</w:t>
      </w:r>
      <w:r w:rsidR="00437945">
        <w:rPr>
          <w:rStyle w:val="hps"/>
          <w:rFonts w:asciiTheme="majorBidi" w:hAnsiTheme="majorBidi" w:cstheme="majorBidi"/>
          <w:color w:val="222222"/>
          <w:rtl/>
          <w:lang w:bidi="fa-IR"/>
        </w:rPr>
        <w:t xml:space="preserve"> براساس یک بودجه </w:t>
      </w:r>
      <w:r w:rsidRPr="00B52CD7">
        <w:rPr>
          <w:rStyle w:val="hps"/>
          <w:rFonts w:asciiTheme="majorBidi" w:hAnsiTheme="majorBidi" w:cstheme="majorBidi"/>
          <w:color w:val="222222"/>
          <w:rtl/>
          <w:lang w:bidi="fa-IR"/>
        </w:rPr>
        <w:t>ی سه ساله تنظیم میگردد</w:t>
      </w:r>
    </w:p>
    <w:p w:rsidR="001713D0" w:rsidRPr="00B52CD7" w:rsidRDefault="00C92051" w:rsidP="00847454">
      <w:pPr>
        <w:pStyle w:val="ListParagraph"/>
        <w:numPr>
          <w:ilvl w:val="0"/>
          <w:numId w:val="6"/>
        </w:numPr>
        <w:bidi/>
        <w:spacing w:after="160" w:line="259" w:lineRule="auto"/>
        <w:jc w:val="both"/>
        <w:rPr>
          <w:rStyle w:val="hps"/>
          <w:rFonts w:asciiTheme="majorBidi" w:hAnsiTheme="majorBidi" w:cstheme="majorBidi"/>
          <w:color w:val="222222"/>
          <w:lang w:bidi="fa-IR"/>
        </w:rPr>
      </w:pPr>
      <w:r>
        <w:rPr>
          <w:rStyle w:val="hps"/>
          <w:rFonts w:asciiTheme="majorBidi" w:hAnsiTheme="majorBidi" w:cstheme="majorBidi"/>
          <w:color w:val="222222"/>
          <w:rtl/>
          <w:lang w:bidi="fa-IR"/>
        </w:rPr>
        <w:t>دیپارتمنت ها و اشخاص کلیدی حسابده</w:t>
      </w:r>
      <w:r w:rsidR="001713D0" w:rsidRPr="00B52CD7">
        <w:rPr>
          <w:rStyle w:val="hps"/>
          <w:rFonts w:asciiTheme="majorBidi" w:hAnsiTheme="majorBidi" w:cstheme="majorBidi"/>
          <w:color w:val="222222"/>
          <w:rtl/>
          <w:lang w:bidi="fa-IR"/>
        </w:rPr>
        <w:t xml:space="preserve"> پلان گذاری ها, تطبیق و هم چنان  اجرا ع</w:t>
      </w:r>
      <w:r w:rsidR="00437945" w:rsidRPr="00437945">
        <w:rPr>
          <w:rStyle w:val="hps"/>
          <w:rFonts w:asciiTheme="majorBidi" w:hAnsiTheme="majorBidi" w:cstheme="majorBidi" w:hint="cs"/>
          <w:color w:val="222222"/>
          <w:rtl/>
          <w:lang w:bidi="fa-IR"/>
        </w:rPr>
        <w:t xml:space="preserve"> </w:t>
      </w:r>
      <w:r w:rsidR="00437945">
        <w:rPr>
          <w:rStyle w:val="hps"/>
          <w:rFonts w:asciiTheme="majorBidi" w:hAnsiTheme="majorBidi" w:cstheme="majorBidi" w:hint="cs"/>
          <w:color w:val="222222"/>
          <w:rtl/>
          <w:lang w:bidi="fa-IR"/>
        </w:rPr>
        <w:t>حفظ و مراقبت</w:t>
      </w:r>
      <w:r w:rsidR="00437945">
        <w:rPr>
          <w:rStyle w:val="hps"/>
          <w:rFonts w:asciiTheme="majorBidi" w:hAnsiTheme="majorBidi" w:cstheme="majorBidi"/>
          <w:color w:val="222222"/>
          <w:rtl/>
          <w:lang w:bidi="fa-IR"/>
        </w:rPr>
        <w:t xml:space="preserve"> </w:t>
      </w:r>
      <w:r w:rsidR="001713D0" w:rsidRPr="00B52CD7">
        <w:rPr>
          <w:rStyle w:val="hps"/>
          <w:rFonts w:asciiTheme="majorBidi" w:hAnsiTheme="majorBidi" w:cstheme="majorBidi"/>
          <w:color w:val="222222"/>
          <w:rtl/>
          <w:lang w:bidi="fa-IR"/>
        </w:rPr>
        <w:t>خواهند بود.</w:t>
      </w:r>
    </w:p>
    <w:p w:rsidR="001713D0" w:rsidRDefault="001713D0" w:rsidP="001713D0">
      <w:pPr>
        <w:bidi/>
        <w:rPr>
          <w:rStyle w:val="hps"/>
          <w:rFonts w:asciiTheme="majorBidi" w:hAnsiTheme="majorBidi" w:cstheme="majorBidi"/>
          <w:bCs/>
          <w:color w:val="222222"/>
          <w:rtl/>
          <w:lang w:bidi="fa-IR"/>
        </w:rPr>
      </w:pPr>
      <w:r w:rsidRPr="00B52CD7">
        <w:rPr>
          <w:rStyle w:val="hps"/>
          <w:rFonts w:asciiTheme="majorBidi" w:hAnsiTheme="majorBidi" w:cstheme="majorBidi"/>
          <w:b/>
          <w:color w:val="222222"/>
          <w:lang w:bidi="fa-IR"/>
        </w:rPr>
        <w:t>4. I</w:t>
      </w:r>
      <w:r>
        <w:rPr>
          <w:rStyle w:val="hps"/>
          <w:rFonts w:asciiTheme="majorBidi" w:hAnsiTheme="majorBidi" w:cstheme="majorBidi" w:hint="cs"/>
          <w:bCs/>
          <w:color w:val="222222"/>
          <w:rtl/>
          <w:lang w:bidi="fa-IR"/>
        </w:rPr>
        <w:t xml:space="preserve">: </w:t>
      </w:r>
      <w:r>
        <w:rPr>
          <w:rStyle w:val="hps"/>
          <w:rFonts w:asciiTheme="majorBidi" w:hAnsiTheme="majorBidi" w:cstheme="majorBidi"/>
          <w:bCs/>
          <w:color w:val="222222"/>
          <w:rtl/>
          <w:lang w:bidi="fa-IR"/>
        </w:rPr>
        <w:t xml:space="preserve">  شر</w:t>
      </w:r>
      <w:r w:rsidRPr="00B52CD7">
        <w:rPr>
          <w:rStyle w:val="hps"/>
          <w:rFonts w:asciiTheme="majorBidi" w:hAnsiTheme="majorBidi" w:cstheme="majorBidi"/>
          <w:bCs/>
          <w:color w:val="222222"/>
          <w:rtl/>
          <w:lang w:bidi="fa-IR"/>
        </w:rPr>
        <w:t xml:space="preserve">ح پروژه </w:t>
      </w:r>
    </w:p>
    <w:p w:rsidR="001713D0" w:rsidRPr="00B52CD7" w:rsidRDefault="001713D0" w:rsidP="001713D0">
      <w:pPr>
        <w:bidi/>
        <w:rPr>
          <w:rStyle w:val="hps"/>
          <w:rFonts w:asciiTheme="majorBidi" w:hAnsiTheme="majorBidi" w:cstheme="majorBidi"/>
          <w:b/>
          <w:bCs/>
          <w:color w:val="222222"/>
          <w:rtl/>
          <w:lang w:bidi="fa-IR"/>
        </w:rPr>
      </w:pPr>
    </w:p>
    <w:p w:rsidR="001713D0" w:rsidRDefault="001713D0" w:rsidP="001713D0">
      <w:pPr>
        <w:bidi/>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پروژه شامل دو جزء ذیل می باشد:</w:t>
      </w:r>
    </w:p>
    <w:p w:rsidR="001713D0" w:rsidRPr="00B52CD7" w:rsidRDefault="001713D0" w:rsidP="001713D0">
      <w:pPr>
        <w:bidi/>
        <w:rPr>
          <w:rStyle w:val="hps"/>
          <w:rFonts w:asciiTheme="majorBidi" w:hAnsiTheme="majorBidi" w:cstheme="majorBidi"/>
          <w:color w:val="222222"/>
          <w:rtl/>
          <w:lang w:bidi="fa-IR"/>
        </w:rPr>
      </w:pPr>
    </w:p>
    <w:p w:rsidR="001713D0" w:rsidRPr="00B52CD7" w:rsidRDefault="001713D0" w:rsidP="001713D0">
      <w:pPr>
        <w:bidi/>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 xml:space="preserve">10. </w:t>
      </w:r>
      <w:r w:rsidRPr="00B52CD7">
        <w:rPr>
          <w:rStyle w:val="hps"/>
          <w:rFonts w:asciiTheme="majorBidi" w:hAnsiTheme="majorBidi" w:cstheme="majorBidi"/>
          <w:i/>
          <w:iCs/>
          <w:color w:val="222222"/>
          <w:rtl/>
          <w:lang w:bidi="fa-IR"/>
        </w:rPr>
        <w:t xml:space="preserve">جزء اول: ارتقای ظرفیت کارمندان برشنا شرکت: </w:t>
      </w:r>
      <w:r w:rsidRPr="00B52CD7">
        <w:rPr>
          <w:rStyle w:val="hps"/>
          <w:rFonts w:asciiTheme="majorBidi" w:hAnsiTheme="majorBidi" w:cstheme="majorBidi"/>
          <w:color w:val="222222"/>
          <w:rtl/>
          <w:lang w:bidi="fa-IR"/>
        </w:rPr>
        <w:t>این جزء پروژه  از ارتقای ظرفیت کارمندان برشنا شرکت حمایت خواهد کرد که شامل:</w:t>
      </w:r>
    </w:p>
    <w:p w:rsidR="001713D0" w:rsidRPr="00B52CD7" w:rsidRDefault="001713D0" w:rsidP="00847454">
      <w:pPr>
        <w:pStyle w:val="ListParagraph"/>
        <w:numPr>
          <w:ilvl w:val="0"/>
          <w:numId w:val="7"/>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 xml:space="preserve">ترتیبات برای تبادله تجارب و اموخته ها یا یک شرکت دیگری که دارای تجربه بیشتر بوده تا که برشنا شرکت بتواند خود را به مدل آن سازمان دهد نحو مناسب شکل داده و از ساختمان و امکانات آن برای آموزش استفاده </w:t>
      </w:r>
      <w:r w:rsidRPr="00B52CD7">
        <w:rPr>
          <w:rStyle w:val="hps"/>
          <w:rFonts w:asciiTheme="majorBidi" w:hAnsiTheme="majorBidi" w:cstheme="majorBidi"/>
          <w:color w:val="222222"/>
          <w:rtl/>
          <w:lang w:bidi="fa-IR"/>
        </w:rPr>
        <w:lastRenderedPageBreak/>
        <w:t>نماید. چنین موسسه ای باید به طور مطلوب دارای عملکرد عالی, موقع</w:t>
      </w:r>
      <w:r w:rsidR="00437945">
        <w:rPr>
          <w:rStyle w:val="hps"/>
          <w:rFonts w:asciiTheme="majorBidi" w:hAnsiTheme="majorBidi" w:cstheme="majorBidi"/>
          <w:color w:val="222222"/>
          <w:rtl/>
          <w:lang w:bidi="fa-IR"/>
        </w:rPr>
        <w:t xml:space="preserve">یت  نزدیک  و کارمندان آن دارای تجربه کافی </w:t>
      </w:r>
      <w:r w:rsidR="00437945">
        <w:rPr>
          <w:rStyle w:val="hps"/>
          <w:rFonts w:asciiTheme="majorBidi" w:hAnsiTheme="majorBidi" w:cstheme="majorBidi" w:hint="cs"/>
          <w:color w:val="222222"/>
          <w:rtl/>
          <w:lang w:bidi="fa-IR"/>
        </w:rPr>
        <w:t>بوده تا</w:t>
      </w:r>
      <w:r w:rsidR="00437945">
        <w:rPr>
          <w:rStyle w:val="hps"/>
          <w:rFonts w:asciiTheme="majorBidi" w:hAnsiTheme="majorBidi" w:cstheme="majorBidi"/>
          <w:color w:val="222222"/>
          <w:rtl/>
          <w:lang w:bidi="fa-IR"/>
        </w:rPr>
        <w:t xml:space="preserve"> بتواند آن</w:t>
      </w:r>
      <w:r w:rsidRPr="00B52CD7">
        <w:rPr>
          <w:rStyle w:val="hps"/>
          <w:rFonts w:asciiTheme="majorBidi" w:hAnsiTheme="majorBidi" w:cstheme="majorBidi"/>
          <w:color w:val="222222"/>
          <w:rtl/>
          <w:lang w:bidi="fa-IR"/>
        </w:rPr>
        <w:t xml:space="preserve"> چالش هایی را که کارمندان برشنا شرکت با آن مواجه هستند، درک نمایند.</w:t>
      </w:r>
    </w:p>
    <w:p w:rsidR="001713D0" w:rsidRPr="00B52CD7" w:rsidRDefault="001713D0" w:rsidP="00847454">
      <w:pPr>
        <w:pStyle w:val="ListParagraph"/>
        <w:numPr>
          <w:ilvl w:val="0"/>
          <w:numId w:val="7"/>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فراهم کردن آموزش های عام و هم مرتبط به وظیفه برای مدیران و کارمندان در انتخاب سرمایه گذاری توزیع, پلان و تطبیق, خاصتاٌ در اماده ساخ</w:t>
      </w:r>
      <w:r w:rsidR="00AE3A7B">
        <w:rPr>
          <w:rStyle w:val="hps"/>
          <w:rFonts w:asciiTheme="majorBidi" w:hAnsiTheme="majorBidi" w:cstheme="majorBidi"/>
          <w:color w:val="222222"/>
          <w:rtl/>
          <w:lang w:bidi="fa-IR"/>
        </w:rPr>
        <w:t>تن مطالعه امکانپذیری و مطالعه مق</w:t>
      </w:r>
      <w:r w:rsidRPr="00B52CD7">
        <w:rPr>
          <w:rStyle w:val="hps"/>
          <w:rFonts w:asciiTheme="majorBidi" w:hAnsiTheme="majorBidi" w:cstheme="majorBidi"/>
          <w:color w:val="222222"/>
          <w:rtl/>
          <w:lang w:bidi="fa-IR"/>
        </w:rPr>
        <w:t>دماتی امکانپذیری, تدارک قراردادی های طرح, تامین و نصب, و نظارت چنین قراردادی ها. آموزش های مطالعه امکانپذیری و مطالعه مقدماتی امکانپذیری ابزار اساسی ایمنی شامل ارزیابی تاثیرات اجتماعی و محیط زیستی پروژه، چارچوب پالیسی اسکان مجدد/ پلان های عملکرد اسکان مجدد و پلان های مدیریت اجتماعی و محیط زیستی را دربر خواهد داشت.</w:t>
      </w:r>
    </w:p>
    <w:p w:rsidR="001713D0" w:rsidRPr="00B52CD7" w:rsidRDefault="001713D0" w:rsidP="00847454">
      <w:pPr>
        <w:pStyle w:val="ListParagraph"/>
        <w:numPr>
          <w:ilvl w:val="0"/>
          <w:numId w:val="7"/>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اماده ساختن آموزش های عام و هم مرتبط به وظیفه برای مدیران و کارمندان</w:t>
      </w:r>
      <w:r w:rsidR="00B22F71">
        <w:rPr>
          <w:rStyle w:val="hps"/>
          <w:rFonts w:asciiTheme="majorBidi" w:hAnsiTheme="majorBidi" w:cstheme="majorBidi"/>
          <w:color w:val="222222"/>
          <w:rtl/>
          <w:lang w:bidi="fa-IR"/>
        </w:rPr>
        <w:t xml:space="preserve"> در پلان گذاری و تطبیق</w:t>
      </w:r>
      <w:r w:rsidRPr="00B52CD7">
        <w:rPr>
          <w:rStyle w:val="hps"/>
          <w:rFonts w:asciiTheme="majorBidi" w:hAnsiTheme="majorBidi" w:cstheme="majorBidi"/>
          <w:color w:val="222222"/>
          <w:rtl/>
          <w:lang w:bidi="fa-IR"/>
        </w:rPr>
        <w:t xml:space="preserve"> توزیع برق، خاصتاُ در اماده سازی پلان های سالانه </w:t>
      </w:r>
      <w:r w:rsidR="00437945">
        <w:rPr>
          <w:rStyle w:val="hps"/>
          <w:rFonts w:asciiTheme="majorBidi" w:hAnsiTheme="majorBidi" w:cstheme="majorBidi" w:hint="cs"/>
          <w:color w:val="222222"/>
          <w:rtl/>
          <w:lang w:bidi="fa-IR"/>
        </w:rPr>
        <w:t>حفظ و مراقبت</w:t>
      </w:r>
      <w:r w:rsidR="00437945">
        <w:rPr>
          <w:rStyle w:val="hps"/>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 xml:space="preserve">مطابق به پروسه بودجه بندی سالانه، اجرای پلانهای </w:t>
      </w:r>
      <w:r w:rsidR="00437945">
        <w:rPr>
          <w:rStyle w:val="hps"/>
          <w:rFonts w:asciiTheme="majorBidi" w:hAnsiTheme="majorBidi" w:cstheme="majorBidi" w:hint="cs"/>
          <w:color w:val="222222"/>
          <w:rtl/>
          <w:lang w:bidi="fa-IR"/>
        </w:rPr>
        <w:t>حفظ و مراقبت</w:t>
      </w:r>
      <w:r w:rsidR="00437945">
        <w:rPr>
          <w:rStyle w:val="hps"/>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 xml:space="preserve">شامل استخدام و نظارت قراردادی ها. </w:t>
      </w:r>
    </w:p>
    <w:p w:rsidR="001713D0" w:rsidRPr="00B52CD7" w:rsidRDefault="001713D0" w:rsidP="00847454">
      <w:pPr>
        <w:pStyle w:val="ListParagraph"/>
        <w:numPr>
          <w:ilvl w:val="0"/>
          <w:numId w:val="7"/>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 xml:space="preserve">فراهم آوری حمایت های مشاوره ای یک به یک برای مدیران و متخصصان کلیدی در برشنا شرکت و مامورین </w:t>
      </w:r>
      <w:r w:rsidR="00437945">
        <w:rPr>
          <w:rStyle w:val="hps"/>
          <w:rFonts w:asciiTheme="majorBidi" w:hAnsiTheme="majorBidi" w:cstheme="majorBidi" w:hint="cs"/>
          <w:color w:val="222222"/>
          <w:rtl/>
          <w:lang w:bidi="fa-IR"/>
        </w:rPr>
        <w:t>حفظ و مراقبت</w:t>
      </w:r>
    </w:p>
    <w:p w:rsidR="001713D0" w:rsidRPr="00B52CD7" w:rsidRDefault="001713D0" w:rsidP="00847454">
      <w:pPr>
        <w:pStyle w:val="ListParagraph"/>
        <w:numPr>
          <w:ilvl w:val="0"/>
          <w:numId w:val="7"/>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 xml:space="preserve">قادرساختن برشنا شرکت جهت تامین یک مسیر شغلی به کارمندان </w:t>
      </w:r>
      <w:r w:rsidR="00437945">
        <w:rPr>
          <w:rStyle w:val="hps"/>
          <w:rFonts w:asciiTheme="majorBidi" w:hAnsiTheme="majorBidi" w:cstheme="majorBidi" w:hint="cs"/>
          <w:color w:val="222222"/>
          <w:rtl/>
          <w:lang w:bidi="fa-IR"/>
        </w:rPr>
        <w:t>اناث</w:t>
      </w:r>
      <w:r w:rsidRPr="00B52CD7">
        <w:rPr>
          <w:rStyle w:val="hps"/>
          <w:rFonts w:asciiTheme="majorBidi" w:hAnsiTheme="majorBidi" w:cstheme="majorBidi"/>
          <w:color w:val="222222"/>
          <w:rtl/>
          <w:lang w:bidi="fa-IR"/>
        </w:rPr>
        <w:t xml:space="preserve"> متخصص در برشنا شرکت، شامل استخدام، پیشرفت کاری و شناسایی ضرورت های مشخص حمایوی.   </w:t>
      </w:r>
    </w:p>
    <w:p w:rsidR="001713D0" w:rsidRPr="00B52CD7" w:rsidRDefault="001713D0" w:rsidP="00875493">
      <w:pPr>
        <w:pStyle w:val="ListParagraph"/>
        <w:numPr>
          <w:ilvl w:val="0"/>
          <w:numId w:val="7"/>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 xml:space="preserve">توانمند ساختن مرکز معلومات انرژی افغانستان به حیث یک دیپارتمنت </w:t>
      </w:r>
      <w:r w:rsidR="00875493">
        <w:rPr>
          <w:rStyle w:val="hps"/>
          <w:rFonts w:asciiTheme="majorBidi" w:hAnsiTheme="majorBidi" w:cstheme="majorBidi" w:hint="cs"/>
          <w:color w:val="222222"/>
          <w:rtl/>
          <w:lang w:bidi="fa-IR"/>
        </w:rPr>
        <w:t>انضمام شده</w:t>
      </w:r>
      <w:r w:rsidR="00AE3A7B">
        <w:rPr>
          <w:rStyle w:val="hps"/>
          <w:rFonts w:asciiTheme="majorBidi" w:hAnsiTheme="majorBidi" w:cstheme="majorBidi" w:hint="cs"/>
          <w:color w:val="222222"/>
          <w:rtl/>
          <w:lang w:bidi="fa-IR"/>
        </w:rPr>
        <w:t xml:space="preserve"> به</w:t>
      </w:r>
      <w:r w:rsidRPr="00B52CD7">
        <w:rPr>
          <w:rStyle w:val="hps"/>
          <w:rFonts w:asciiTheme="majorBidi" w:hAnsiTheme="majorBidi" w:cstheme="majorBidi"/>
          <w:color w:val="222222"/>
          <w:rtl/>
          <w:lang w:bidi="fa-IR"/>
        </w:rPr>
        <w:t xml:space="preserve"> برشنا شرکت.</w:t>
      </w:r>
    </w:p>
    <w:p w:rsidR="001713D0" w:rsidRPr="00B52CD7" w:rsidRDefault="001713D0" w:rsidP="001713D0">
      <w:pPr>
        <w:bidi/>
        <w:jc w:val="right"/>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 xml:space="preserve">11. </w:t>
      </w:r>
      <w:r w:rsidRPr="00B52CD7">
        <w:rPr>
          <w:rStyle w:val="hps"/>
          <w:rFonts w:asciiTheme="majorBidi" w:hAnsiTheme="majorBidi" w:cstheme="majorBidi"/>
          <w:i/>
          <w:iCs/>
          <w:color w:val="222222"/>
          <w:rtl/>
          <w:lang w:bidi="fa-IR"/>
        </w:rPr>
        <w:t xml:space="preserve">جزء دوم: ایجاد </w:t>
      </w:r>
      <w:r w:rsidRPr="00B52CD7">
        <w:rPr>
          <w:rStyle w:val="hps"/>
          <w:rFonts w:asciiTheme="majorBidi" w:hAnsiTheme="majorBidi" w:cstheme="majorBidi"/>
          <w:color w:val="222222"/>
          <w:rtl/>
          <w:lang w:bidi="fa-IR"/>
        </w:rPr>
        <w:t>مرکز آموزشی</w:t>
      </w:r>
      <w:r w:rsidR="00AE3A7B">
        <w:rPr>
          <w:rStyle w:val="hps"/>
          <w:rFonts w:asciiTheme="majorBidi" w:hAnsiTheme="majorBidi" w:cstheme="majorBidi" w:hint="cs"/>
          <w:color w:val="222222"/>
          <w:rtl/>
          <w:lang w:bidi="fa-IR"/>
        </w:rPr>
        <w:t xml:space="preserve"> </w:t>
      </w:r>
      <w:r w:rsidRPr="00B52CD7">
        <w:rPr>
          <w:rStyle w:val="hps"/>
          <w:rFonts w:asciiTheme="majorBidi" w:hAnsiTheme="majorBidi" w:cstheme="majorBidi"/>
          <w:i/>
          <w:iCs/>
          <w:color w:val="222222"/>
          <w:rtl/>
          <w:lang w:bidi="fa-IR"/>
        </w:rPr>
        <w:t>.</w:t>
      </w:r>
      <w:r w:rsidRPr="00B52CD7">
        <w:rPr>
          <w:rStyle w:val="hps"/>
          <w:rFonts w:asciiTheme="majorBidi" w:hAnsiTheme="majorBidi" w:cstheme="majorBidi"/>
          <w:color w:val="222222"/>
          <w:rtl/>
          <w:lang w:bidi="fa-IR"/>
        </w:rPr>
        <w:t xml:space="preserve"> این جزء از ایجاد یک مرکز آموزشی</w:t>
      </w:r>
      <w:r w:rsidR="00437945">
        <w:rPr>
          <w:rStyle w:val="hps"/>
          <w:rFonts w:asciiTheme="majorBidi" w:hAnsiTheme="majorBidi" w:cstheme="majorBidi" w:hint="cs"/>
          <w:color w:val="222222"/>
          <w:rtl/>
          <w:lang w:bidi="fa-IR"/>
        </w:rPr>
        <w:t xml:space="preserve"> </w:t>
      </w:r>
      <w:r w:rsidRPr="00B52CD7">
        <w:rPr>
          <w:rStyle w:val="hps"/>
          <w:rFonts w:asciiTheme="majorBidi" w:hAnsiTheme="majorBidi" w:cstheme="majorBidi"/>
          <w:color w:val="222222"/>
          <w:rtl/>
          <w:lang w:bidi="fa-IR"/>
        </w:rPr>
        <w:t>در برشنا شرکت حمایت میکند که شامل:</w:t>
      </w:r>
    </w:p>
    <w:p w:rsidR="001713D0" w:rsidRPr="00B52CD7" w:rsidRDefault="001713D0" w:rsidP="00847454">
      <w:pPr>
        <w:pStyle w:val="ListParagraph"/>
        <w:numPr>
          <w:ilvl w:val="0"/>
          <w:numId w:val="8"/>
        </w:numPr>
        <w:bidi/>
        <w:spacing w:after="160" w:line="259" w:lineRule="auto"/>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دیزاین، اعمارو مجهزکردن مرکزآموزشی</w:t>
      </w:r>
      <w:r w:rsidR="00437945">
        <w:rPr>
          <w:rStyle w:val="hps"/>
          <w:rFonts w:asciiTheme="majorBidi" w:hAnsiTheme="majorBidi" w:cstheme="majorBidi" w:hint="cs"/>
          <w:color w:val="222222"/>
          <w:rtl/>
          <w:lang w:bidi="fa-IR"/>
        </w:rPr>
        <w:t xml:space="preserve"> میباشد</w:t>
      </w:r>
    </w:p>
    <w:p w:rsidR="001713D0" w:rsidRPr="00B52CD7" w:rsidRDefault="001713D0" w:rsidP="00847454">
      <w:pPr>
        <w:pStyle w:val="ListParagraph"/>
        <w:numPr>
          <w:ilvl w:val="0"/>
          <w:numId w:val="8"/>
        </w:numPr>
        <w:bidi/>
        <w:spacing w:after="160" w:line="259" w:lineRule="auto"/>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خری</w:t>
      </w:r>
      <w:r w:rsidR="00437945">
        <w:rPr>
          <w:rStyle w:val="hps"/>
          <w:rFonts w:asciiTheme="majorBidi" w:hAnsiTheme="majorBidi" w:cstheme="majorBidi"/>
          <w:color w:val="222222"/>
          <w:rtl/>
          <w:lang w:bidi="fa-IR"/>
        </w:rPr>
        <w:t xml:space="preserve">داری وسایل دفتر و تجهیزات آموزشی </w:t>
      </w:r>
      <w:r w:rsidRPr="00B52CD7">
        <w:rPr>
          <w:rStyle w:val="hps"/>
          <w:rFonts w:asciiTheme="majorBidi" w:hAnsiTheme="majorBidi" w:cstheme="majorBidi"/>
          <w:color w:val="222222"/>
          <w:rtl/>
          <w:lang w:bidi="fa-IR"/>
        </w:rPr>
        <w:t xml:space="preserve">برای تدارک یک مرکزآموزش  برای برشنا شرکت که به منظور برگذاری </w:t>
      </w:r>
      <w:r w:rsidR="00437945">
        <w:rPr>
          <w:rStyle w:val="hps"/>
          <w:rFonts w:asciiTheme="majorBidi" w:hAnsiTheme="majorBidi" w:cstheme="majorBidi" w:hint="cs"/>
          <w:color w:val="222222"/>
          <w:rtl/>
          <w:lang w:bidi="fa-IR"/>
        </w:rPr>
        <w:t>ترینینگ ها</w:t>
      </w:r>
      <w:r w:rsidRPr="00B52CD7">
        <w:rPr>
          <w:rStyle w:val="hps"/>
          <w:rFonts w:asciiTheme="majorBidi" w:hAnsiTheme="majorBidi" w:cstheme="majorBidi"/>
          <w:color w:val="222222"/>
          <w:rtl/>
          <w:lang w:bidi="fa-IR"/>
        </w:rPr>
        <w:t xml:space="preserve"> مورد استفاده قرار میگیرد.</w:t>
      </w:r>
    </w:p>
    <w:p w:rsidR="001713D0" w:rsidRPr="00B52CD7" w:rsidRDefault="001713D0" w:rsidP="001713D0">
      <w:pPr>
        <w:bidi/>
        <w:jc w:val="right"/>
        <w:rPr>
          <w:rStyle w:val="hps"/>
          <w:rFonts w:asciiTheme="majorBidi" w:hAnsiTheme="majorBidi" w:cstheme="majorBidi"/>
          <w:color w:val="222222"/>
          <w:rtl/>
          <w:lang w:bidi="fa-IR"/>
        </w:rPr>
      </w:pPr>
    </w:p>
    <w:p w:rsidR="001713D0" w:rsidRDefault="001713D0" w:rsidP="001713D0">
      <w:pPr>
        <w:bidi/>
        <w:rPr>
          <w:rStyle w:val="hps"/>
          <w:rFonts w:asciiTheme="majorBidi" w:hAnsiTheme="majorBidi" w:cstheme="majorBidi"/>
          <w:bCs/>
          <w:color w:val="222222"/>
          <w:rtl/>
          <w:lang w:bidi="fa-IR"/>
        </w:rPr>
      </w:pPr>
      <w:r w:rsidRPr="00006D86">
        <w:rPr>
          <w:rStyle w:val="hps"/>
          <w:rFonts w:asciiTheme="majorBidi" w:hAnsiTheme="majorBidi" w:cstheme="majorBidi"/>
          <w:b/>
          <w:color w:val="222222"/>
          <w:lang w:val="en-US" w:bidi="fa-IR"/>
        </w:rPr>
        <w:t>5. I</w:t>
      </w:r>
      <w:r>
        <w:rPr>
          <w:rStyle w:val="hps"/>
          <w:rFonts w:asciiTheme="majorBidi" w:hAnsiTheme="majorBidi" w:cstheme="majorBidi" w:hint="cs"/>
          <w:bCs/>
          <w:color w:val="222222"/>
          <w:rtl/>
          <w:lang w:val="en-US" w:bidi="fa-IR"/>
        </w:rPr>
        <w:t xml:space="preserve">: </w:t>
      </w:r>
      <w:r w:rsidRPr="00B52CD7">
        <w:rPr>
          <w:rStyle w:val="hps"/>
          <w:rFonts w:asciiTheme="majorBidi" w:hAnsiTheme="majorBidi" w:cstheme="majorBidi"/>
          <w:bCs/>
          <w:color w:val="222222"/>
          <w:rtl/>
          <w:lang w:bidi="fa-IR"/>
        </w:rPr>
        <w:t>مراحل پروژه</w:t>
      </w:r>
    </w:p>
    <w:p w:rsidR="001713D0" w:rsidRPr="00B52CD7" w:rsidRDefault="001713D0" w:rsidP="001713D0">
      <w:pPr>
        <w:bidi/>
        <w:rPr>
          <w:rStyle w:val="hps"/>
          <w:rFonts w:asciiTheme="majorBidi" w:hAnsiTheme="majorBidi" w:cstheme="majorBidi"/>
          <w:b/>
          <w:bCs/>
          <w:color w:val="222222"/>
          <w:rtl/>
          <w:lang w:bidi="fa-IR"/>
        </w:rPr>
      </w:pPr>
    </w:p>
    <w:p w:rsidR="001713D0" w:rsidRPr="00B52CD7" w:rsidRDefault="001713D0" w:rsidP="001713D0">
      <w:pPr>
        <w:bidi/>
        <w:jc w:val="both"/>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12. شروع هر دو جزء پروژه در ماه اسد 1394 پلان شده است. حمایت برای پیشرفت فعالیت های ارتقای ظرفیت در جریان مدت زمان پروژه ادامه خواهد داشت. انتظار میرود که  مرکز آموزشی در جریان دو سال تکمیل گردد.</w:t>
      </w:r>
    </w:p>
    <w:p w:rsidR="001713D0" w:rsidRPr="00B52CD7" w:rsidRDefault="001713D0" w:rsidP="001713D0">
      <w:pPr>
        <w:bidi/>
        <w:jc w:val="both"/>
        <w:rPr>
          <w:rStyle w:val="hps"/>
          <w:rFonts w:asciiTheme="majorBidi" w:hAnsiTheme="majorBidi" w:cstheme="majorBidi"/>
          <w:color w:val="222222"/>
          <w:rtl/>
          <w:lang w:bidi="fa-IR"/>
        </w:rPr>
      </w:pPr>
    </w:p>
    <w:p w:rsidR="001713D0" w:rsidRDefault="001713D0" w:rsidP="001713D0">
      <w:pPr>
        <w:bidi/>
        <w:jc w:val="both"/>
        <w:rPr>
          <w:rStyle w:val="hps"/>
          <w:rFonts w:asciiTheme="majorBidi" w:hAnsiTheme="majorBidi" w:cstheme="majorBidi"/>
          <w:bCs/>
          <w:color w:val="222222"/>
          <w:rtl/>
          <w:lang w:bidi="fa-IR"/>
        </w:rPr>
      </w:pPr>
      <w:r w:rsidRPr="00006D86">
        <w:rPr>
          <w:rStyle w:val="hps"/>
          <w:rFonts w:asciiTheme="majorBidi" w:hAnsiTheme="majorBidi" w:cstheme="majorBidi"/>
          <w:b/>
          <w:color w:val="222222"/>
          <w:lang w:val="en-US" w:bidi="fa-IR"/>
        </w:rPr>
        <w:t>6. I</w:t>
      </w:r>
      <w:r>
        <w:rPr>
          <w:rStyle w:val="hps"/>
          <w:rFonts w:asciiTheme="majorBidi" w:hAnsiTheme="majorBidi" w:cstheme="majorBidi" w:hint="cs"/>
          <w:bCs/>
          <w:color w:val="222222"/>
          <w:rtl/>
          <w:lang w:val="en-US" w:bidi="fa-IR"/>
        </w:rPr>
        <w:t xml:space="preserve">: </w:t>
      </w:r>
      <w:r w:rsidRPr="00B52CD7">
        <w:rPr>
          <w:rStyle w:val="hps"/>
          <w:rFonts w:asciiTheme="majorBidi" w:hAnsiTheme="majorBidi" w:cstheme="majorBidi"/>
          <w:bCs/>
          <w:color w:val="222222"/>
          <w:rtl/>
          <w:lang w:bidi="fa-IR"/>
        </w:rPr>
        <w:t>تاثیرات بالقوه محیط زیستی و اجتماعی پروژه</w:t>
      </w:r>
    </w:p>
    <w:p w:rsidR="001713D0" w:rsidRPr="00B52CD7" w:rsidRDefault="001713D0" w:rsidP="001713D0">
      <w:pPr>
        <w:bidi/>
        <w:jc w:val="both"/>
        <w:rPr>
          <w:rStyle w:val="hps"/>
          <w:rFonts w:asciiTheme="majorBidi" w:hAnsiTheme="majorBidi" w:cstheme="majorBidi"/>
          <w:b/>
          <w:bCs/>
          <w:color w:val="222222"/>
          <w:rtl/>
          <w:lang w:bidi="fa-IR"/>
        </w:rPr>
      </w:pPr>
    </w:p>
    <w:p w:rsidR="001713D0" w:rsidRDefault="00AE3A7B" w:rsidP="001713D0">
      <w:pPr>
        <w:bidi/>
        <w:jc w:val="both"/>
        <w:rPr>
          <w:rStyle w:val="hps"/>
          <w:rFonts w:asciiTheme="majorBidi" w:hAnsiTheme="majorBidi" w:cstheme="majorBidi"/>
          <w:color w:val="222222"/>
          <w:rtl/>
          <w:lang w:bidi="fa-IR"/>
        </w:rPr>
      </w:pPr>
      <w:r>
        <w:rPr>
          <w:rStyle w:val="hps"/>
          <w:rFonts w:asciiTheme="majorBidi" w:hAnsiTheme="majorBidi" w:cstheme="majorBidi"/>
          <w:color w:val="222222"/>
          <w:rtl/>
          <w:lang w:bidi="fa-IR"/>
        </w:rPr>
        <w:t>13. هیچ نوع</w:t>
      </w:r>
      <w:r w:rsidR="001713D0" w:rsidRPr="00B52CD7">
        <w:rPr>
          <w:rStyle w:val="hps"/>
          <w:rFonts w:asciiTheme="majorBidi" w:hAnsiTheme="majorBidi" w:cstheme="majorBidi"/>
          <w:color w:val="222222"/>
          <w:rtl/>
          <w:lang w:bidi="fa-IR"/>
        </w:rPr>
        <w:t xml:space="preserve"> تاثیر</w:t>
      </w:r>
      <w:r w:rsidR="001713D0" w:rsidRPr="00B52CD7">
        <w:rPr>
          <w:rFonts w:asciiTheme="majorBidi" w:hAnsiTheme="majorBidi" w:cstheme="majorBidi"/>
          <w:b/>
          <w:bCs/>
          <w:color w:val="222222"/>
          <w:rtl/>
          <w:lang w:bidi="fa-IR"/>
        </w:rPr>
        <w:t xml:space="preserve"> </w:t>
      </w:r>
      <w:r w:rsidR="001713D0" w:rsidRPr="00B52CD7">
        <w:rPr>
          <w:rFonts w:asciiTheme="majorBidi" w:hAnsiTheme="majorBidi" w:cstheme="majorBidi"/>
          <w:color w:val="222222"/>
          <w:rtl/>
          <w:lang w:bidi="fa-IR"/>
        </w:rPr>
        <w:t>اجتماعی و محیط زیستی تحت جزء اول این پروژه ی کمک تخنیکی پیش بینی نشده است. اگرچه</w:t>
      </w:r>
      <w:r w:rsidR="001713D0" w:rsidRPr="00B52CD7">
        <w:rPr>
          <w:rFonts w:asciiTheme="majorBidi" w:hAnsiTheme="majorBidi" w:cstheme="majorBidi"/>
          <w:rtl/>
        </w:rPr>
        <w:t xml:space="preserve">، </w:t>
      </w:r>
      <w:r w:rsidR="001713D0" w:rsidRPr="00B52CD7">
        <w:rPr>
          <w:rStyle w:val="hps"/>
          <w:rFonts w:asciiTheme="majorBidi" w:hAnsiTheme="majorBidi" w:cstheme="majorBidi"/>
          <w:color w:val="222222"/>
          <w:rtl/>
          <w:lang w:bidi="fa-IR"/>
        </w:rPr>
        <w:t xml:space="preserve">آموزش ها </w:t>
      </w:r>
      <w:r w:rsidR="001713D0" w:rsidRPr="00B52CD7">
        <w:rPr>
          <w:rFonts w:asciiTheme="majorBidi" w:hAnsiTheme="majorBidi" w:cstheme="majorBidi"/>
          <w:rtl/>
        </w:rPr>
        <w:t xml:space="preserve">برای </w:t>
      </w:r>
      <w:r w:rsidR="001713D0" w:rsidRPr="00B52CD7">
        <w:rPr>
          <w:rStyle w:val="hps"/>
          <w:rFonts w:asciiTheme="majorBidi" w:hAnsiTheme="majorBidi" w:cstheme="majorBidi"/>
          <w:color w:val="222222"/>
          <w:rtl/>
          <w:lang w:bidi="fa-IR"/>
        </w:rPr>
        <w:t xml:space="preserve">مطالعه امکانپذیری و مطالعه مقدماتی امکانپذیری شامل یک سلسله ابتکارات ارتقای ظرفیتی خواهد بود تا کارمندان برشنا شرکت را در تشخیص و حل تاثیرات بالقوه اجتماعی و </w:t>
      </w:r>
      <w:r>
        <w:rPr>
          <w:rStyle w:val="hps"/>
          <w:rFonts w:asciiTheme="majorBidi" w:hAnsiTheme="majorBidi" w:cstheme="majorBidi"/>
          <w:color w:val="222222"/>
          <w:rtl/>
          <w:lang w:bidi="fa-IR"/>
        </w:rPr>
        <w:t>محیط زیستی بالای مناطق پایینی</w:t>
      </w:r>
      <w:r w:rsidR="001713D0" w:rsidRPr="00B52CD7">
        <w:rPr>
          <w:rStyle w:val="hps"/>
          <w:rFonts w:asciiTheme="majorBidi" w:hAnsiTheme="majorBidi" w:cstheme="majorBidi"/>
          <w:color w:val="222222"/>
          <w:rtl/>
          <w:lang w:bidi="fa-IR"/>
        </w:rPr>
        <w:t xml:space="preserve"> که به پلان و تطبیق پروژه های سرمایه گذاری توزیع در آینده مرتبط است، کمک نماید. </w:t>
      </w:r>
    </w:p>
    <w:p w:rsidR="001713D0" w:rsidRPr="00B52CD7" w:rsidRDefault="001713D0" w:rsidP="001713D0">
      <w:pPr>
        <w:bidi/>
        <w:jc w:val="both"/>
        <w:rPr>
          <w:rStyle w:val="hps"/>
          <w:rFonts w:asciiTheme="majorBidi" w:hAnsiTheme="majorBidi" w:cstheme="majorBidi"/>
          <w:color w:val="222222"/>
          <w:rtl/>
          <w:lang w:bidi="fa-IR"/>
        </w:rPr>
      </w:pPr>
    </w:p>
    <w:p w:rsidR="001713D0" w:rsidRDefault="001713D0" w:rsidP="001713D0">
      <w:pPr>
        <w:bidi/>
        <w:jc w:val="both"/>
        <w:rPr>
          <w:rFonts w:asciiTheme="majorBidi" w:hAnsiTheme="majorBidi" w:cstheme="majorBidi"/>
          <w:color w:val="222222"/>
          <w:rtl/>
          <w:lang w:bidi="fa-IR"/>
        </w:rPr>
      </w:pPr>
      <w:r w:rsidRPr="00B52CD7">
        <w:rPr>
          <w:rStyle w:val="hps"/>
          <w:rFonts w:asciiTheme="majorBidi" w:hAnsiTheme="majorBidi" w:cstheme="majorBidi"/>
          <w:color w:val="222222"/>
          <w:rtl/>
          <w:lang w:bidi="fa-IR"/>
        </w:rPr>
        <w:t>14. تاثیرا</w:t>
      </w:r>
      <w:r>
        <w:rPr>
          <w:rStyle w:val="hps"/>
          <w:rFonts w:asciiTheme="majorBidi" w:hAnsiTheme="majorBidi" w:cstheme="majorBidi"/>
          <w:color w:val="222222"/>
          <w:rtl/>
          <w:lang w:bidi="fa-IR"/>
        </w:rPr>
        <w:t xml:space="preserve">ت منفی پروژه های توزیع برق محدود به </w:t>
      </w:r>
      <w:r>
        <w:rPr>
          <w:rStyle w:val="hps"/>
          <w:rFonts w:asciiTheme="majorBidi" w:hAnsiTheme="majorBidi" w:cstheme="majorBidi" w:hint="cs"/>
          <w:color w:val="222222"/>
          <w:rtl/>
          <w:lang w:bidi="fa-IR"/>
        </w:rPr>
        <w:t>تن</w:t>
      </w:r>
      <w:r w:rsidR="00AE3A7B">
        <w:rPr>
          <w:rStyle w:val="hps"/>
          <w:rFonts w:asciiTheme="majorBidi" w:hAnsiTheme="majorBidi" w:cstheme="majorBidi" w:hint="cs"/>
          <w:color w:val="222222"/>
          <w:rtl/>
          <w:lang w:bidi="fa-IR"/>
        </w:rPr>
        <w:t>ظ</w:t>
      </w:r>
      <w:r>
        <w:rPr>
          <w:rStyle w:val="hps"/>
          <w:rFonts w:asciiTheme="majorBidi" w:hAnsiTheme="majorBidi" w:cstheme="majorBidi" w:hint="cs"/>
          <w:color w:val="222222"/>
          <w:rtl/>
          <w:lang w:bidi="fa-IR"/>
        </w:rPr>
        <w:t>یم پ</w:t>
      </w:r>
      <w:r w:rsidRPr="00B52CD7">
        <w:rPr>
          <w:rStyle w:val="hps"/>
          <w:rFonts w:asciiTheme="majorBidi" w:hAnsiTheme="majorBidi" w:cstheme="majorBidi"/>
          <w:color w:val="222222"/>
          <w:rtl/>
          <w:lang w:bidi="fa-IR"/>
        </w:rPr>
        <w:t>ا</w:t>
      </w:r>
      <w:r>
        <w:rPr>
          <w:rStyle w:val="hps"/>
          <w:rFonts w:asciiTheme="majorBidi" w:hAnsiTheme="majorBidi" w:cstheme="majorBidi" w:hint="cs"/>
          <w:color w:val="222222"/>
          <w:rtl/>
          <w:lang w:bidi="fa-IR"/>
        </w:rPr>
        <w:t>یه ها</w:t>
      </w:r>
      <w:r w:rsidRPr="00B52CD7">
        <w:rPr>
          <w:rStyle w:val="hps"/>
          <w:rFonts w:asciiTheme="majorBidi" w:hAnsiTheme="majorBidi" w:cstheme="majorBidi"/>
          <w:color w:val="222222"/>
          <w:rtl/>
          <w:lang w:bidi="fa-IR"/>
        </w:rPr>
        <w:t xml:space="preserve"> و سب استیشن های برقی و همچنان دور ساختن ایمن </w:t>
      </w:r>
      <w:r>
        <w:rPr>
          <w:rStyle w:val="hps"/>
          <w:rFonts w:asciiTheme="majorBidi" w:hAnsiTheme="majorBidi" w:cstheme="majorBidi"/>
          <w:color w:val="222222"/>
          <w:rtl/>
          <w:lang w:bidi="fa-IR"/>
        </w:rPr>
        <w:t xml:space="preserve">ترانسفارمرهای قدیمی که ممکن </w:t>
      </w:r>
      <w:r>
        <w:rPr>
          <w:rStyle w:val="hps"/>
          <w:rFonts w:asciiTheme="majorBidi" w:hAnsiTheme="majorBidi" w:cstheme="majorBidi" w:hint="cs"/>
          <w:color w:val="222222"/>
          <w:rtl/>
          <w:lang w:bidi="fa-IR"/>
        </w:rPr>
        <w:t>دارای</w:t>
      </w:r>
      <w:r w:rsidRPr="00B52CD7">
        <w:rPr>
          <w:rStyle w:val="hps"/>
          <w:rFonts w:asciiTheme="majorBidi" w:hAnsiTheme="majorBidi" w:cstheme="majorBidi"/>
          <w:color w:val="222222"/>
          <w:rtl/>
          <w:lang w:bidi="fa-IR"/>
        </w:rPr>
        <w:t xml:space="preserve"> مواد مضره ازجمله پلی</w:t>
      </w:r>
      <w:r w:rsidRPr="00B52CD7">
        <w:rPr>
          <w:rFonts w:asciiTheme="majorBidi" w:hAnsiTheme="majorBidi" w:cstheme="majorBidi"/>
          <w:color w:val="222222"/>
          <w:rtl/>
          <w:lang w:bidi="fa-IR"/>
        </w:rPr>
        <w:t xml:space="preserve">کلرینت بایفنیل </w:t>
      </w:r>
      <w:r>
        <w:rPr>
          <w:rFonts w:asciiTheme="majorBidi" w:hAnsiTheme="majorBidi" w:cstheme="majorBidi" w:hint="cs"/>
          <w:color w:val="222222"/>
          <w:rtl/>
          <w:lang w:bidi="fa-IR"/>
        </w:rPr>
        <w:t xml:space="preserve"> </w:t>
      </w:r>
      <w:r w:rsidRPr="00B52CD7">
        <w:rPr>
          <w:rFonts w:asciiTheme="majorBidi" w:hAnsiTheme="majorBidi" w:cstheme="majorBidi"/>
          <w:color w:val="222222"/>
          <w:lang w:bidi="fa-IR"/>
        </w:rPr>
        <w:t>(PCB)</w:t>
      </w:r>
      <w:r>
        <w:rPr>
          <w:rFonts w:asciiTheme="majorBidi" w:hAnsiTheme="majorBidi" w:cstheme="majorBidi" w:hint="cs"/>
          <w:color w:val="222222"/>
          <w:rtl/>
          <w:lang w:bidi="fa-IR"/>
        </w:rPr>
        <w:t xml:space="preserve"> باشند</w:t>
      </w:r>
      <w:r w:rsidRPr="00B52CD7">
        <w:rPr>
          <w:rFonts w:asciiTheme="majorBidi" w:hAnsiTheme="majorBidi" w:cstheme="majorBidi"/>
          <w:color w:val="222222"/>
          <w:rtl/>
          <w:lang w:bidi="fa-IR"/>
        </w:rPr>
        <w:t xml:space="preserve">. </w:t>
      </w:r>
      <w:r w:rsidRPr="00B52CD7">
        <w:rPr>
          <w:rStyle w:val="hps"/>
          <w:rFonts w:asciiTheme="majorBidi" w:hAnsiTheme="majorBidi" w:cstheme="majorBidi"/>
          <w:color w:val="222222"/>
          <w:rtl/>
          <w:lang w:bidi="fa-IR"/>
        </w:rPr>
        <w:t>آموزش</w:t>
      </w:r>
      <w:r w:rsidRPr="00B52CD7">
        <w:rPr>
          <w:rFonts w:asciiTheme="majorBidi" w:hAnsiTheme="majorBidi" w:cstheme="majorBidi"/>
          <w:color w:val="222222"/>
          <w:rtl/>
          <w:lang w:bidi="fa-IR"/>
        </w:rPr>
        <w:t xml:space="preserve"> ها تحت جزء اول پروژه به دنبال ارتقای ظرفیت کارمندان برشنا شرکت بوده تا بتوانند درک و مدیریت بهتر در مسائل ذیل داشته باشند:</w:t>
      </w:r>
    </w:p>
    <w:p w:rsidR="001713D0" w:rsidRPr="00B52CD7" w:rsidRDefault="001713D0" w:rsidP="001713D0">
      <w:pPr>
        <w:bidi/>
        <w:jc w:val="both"/>
        <w:rPr>
          <w:rFonts w:asciiTheme="majorBidi" w:hAnsiTheme="majorBidi" w:cstheme="majorBidi"/>
          <w:color w:val="222222"/>
          <w:rtl/>
          <w:lang w:bidi="fa-IR"/>
        </w:rPr>
      </w:pPr>
    </w:p>
    <w:p w:rsidR="001713D0" w:rsidRPr="00B52CD7" w:rsidRDefault="001713D0" w:rsidP="00847454">
      <w:pPr>
        <w:pStyle w:val="ListParagraph"/>
        <w:numPr>
          <w:ilvl w:val="0"/>
          <w:numId w:val="9"/>
        </w:numPr>
        <w:bidi/>
        <w:spacing w:after="160" w:line="259" w:lineRule="auto"/>
        <w:jc w:val="both"/>
        <w:rPr>
          <w:rFonts w:asciiTheme="majorBidi" w:hAnsiTheme="majorBidi" w:cstheme="majorBidi"/>
          <w:i/>
          <w:iCs/>
        </w:rPr>
      </w:pPr>
      <w:r w:rsidRPr="00B52CD7">
        <w:rPr>
          <w:rFonts w:asciiTheme="majorBidi" w:hAnsiTheme="majorBidi" w:cstheme="majorBidi"/>
          <w:i/>
          <w:iCs/>
          <w:rtl/>
          <w:lang w:bidi="fa-IR"/>
        </w:rPr>
        <w:t xml:space="preserve">تنظیم لین های برق: </w:t>
      </w:r>
      <w:r w:rsidRPr="00B52CD7">
        <w:rPr>
          <w:rFonts w:asciiTheme="majorBidi" w:hAnsiTheme="majorBidi" w:cstheme="majorBidi"/>
          <w:rtl/>
          <w:lang w:bidi="fa-IR"/>
        </w:rPr>
        <w:t xml:space="preserve">تنظیم لین های برق تحت پروژه های سرمایه گذاری انتخاب شود که بناء دریافت کننده های مهم برق از جمله موسسات آب، خاصتاُ انهایی که آب آشامیدنی را تامین میکنند، و ساحات مهم دینی و فرهنگی مانند مساجد، مکاتب و مراکز صحی در فاصله حداقل 50 متر از مرکز لین پیشنهادی قرار گیرند. </w:t>
      </w:r>
    </w:p>
    <w:p w:rsidR="001713D0" w:rsidRPr="00B52CD7" w:rsidRDefault="001713D0" w:rsidP="00847454">
      <w:pPr>
        <w:pStyle w:val="ListParagraph"/>
        <w:numPr>
          <w:ilvl w:val="0"/>
          <w:numId w:val="9"/>
        </w:numPr>
        <w:bidi/>
        <w:spacing w:after="160" w:line="259" w:lineRule="auto"/>
        <w:jc w:val="both"/>
        <w:rPr>
          <w:rFonts w:asciiTheme="majorBidi" w:hAnsiTheme="majorBidi" w:cstheme="majorBidi"/>
          <w:i/>
          <w:iCs/>
        </w:rPr>
      </w:pPr>
      <w:r w:rsidRPr="00B52CD7">
        <w:rPr>
          <w:rFonts w:asciiTheme="majorBidi" w:hAnsiTheme="majorBidi" w:cstheme="majorBidi"/>
          <w:i/>
          <w:iCs/>
          <w:rtl/>
          <w:lang w:bidi="fa-IR"/>
        </w:rPr>
        <w:t>انتخاب ساحات سب استیشن ها:</w:t>
      </w:r>
      <w:r w:rsidRPr="00B52CD7">
        <w:rPr>
          <w:rFonts w:asciiTheme="majorBidi" w:hAnsiTheme="majorBidi" w:cstheme="majorBidi"/>
          <w:i/>
          <w:iCs/>
          <w:rtl/>
        </w:rPr>
        <w:t xml:space="preserve"> </w:t>
      </w:r>
      <w:r w:rsidRPr="00B52CD7">
        <w:rPr>
          <w:rFonts w:asciiTheme="majorBidi" w:hAnsiTheme="majorBidi" w:cstheme="majorBidi"/>
          <w:rtl/>
        </w:rPr>
        <w:t xml:space="preserve">ساحات پیشنهادی برای اعمار سب استیشن ها تحت پروژه های سرمایه گذاری انتخاب شود که تمام ساحات مربوطه اطراف آن حداقل 100 متر دورتر از </w:t>
      </w:r>
      <w:r w:rsidRPr="00B52CD7">
        <w:rPr>
          <w:rFonts w:asciiTheme="majorBidi" w:hAnsiTheme="majorBidi" w:cstheme="majorBidi"/>
          <w:rtl/>
          <w:lang w:bidi="fa-IR"/>
        </w:rPr>
        <w:t xml:space="preserve">دریافت کننده های مهم برق از جمله موسسات آب، خاصتاُ انهایی که آب آشامیدنی را تامین میکنند، و ساحات مهم دینی و فرهنگی مانند مساجد، مکاتب و مراکز صحی باشند. </w:t>
      </w:r>
    </w:p>
    <w:p w:rsidR="001713D0" w:rsidRPr="00B52CD7" w:rsidRDefault="001713D0" w:rsidP="00847454">
      <w:pPr>
        <w:pStyle w:val="ListParagraph"/>
        <w:numPr>
          <w:ilvl w:val="0"/>
          <w:numId w:val="9"/>
        </w:numPr>
        <w:bidi/>
        <w:spacing w:after="160" w:line="259" w:lineRule="auto"/>
        <w:jc w:val="both"/>
        <w:rPr>
          <w:rFonts w:asciiTheme="majorBidi" w:hAnsiTheme="majorBidi" w:cstheme="majorBidi"/>
          <w:i/>
          <w:iCs/>
        </w:rPr>
      </w:pPr>
      <w:r w:rsidRPr="00B52CD7">
        <w:rPr>
          <w:rFonts w:asciiTheme="majorBidi" w:hAnsiTheme="majorBidi" w:cstheme="majorBidi"/>
          <w:i/>
          <w:iCs/>
          <w:rtl/>
          <w:lang w:bidi="fa-IR"/>
        </w:rPr>
        <w:lastRenderedPageBreak/>
        <w:t>تغییر مکان لین های توزیع برق،</w:t>
      </w:r>
      <w:r w:rsidRPr="00B52CD7">
        <w:rPr>
          <w:rFonts w:asciiTheme="majorBidi" w:hAnsiTheme="majorBidi" w:cstheme="majorBidi"/>
          <w:i/>
          <w:iCs/>
          <w:rtl/>
        </w:rPr>
        <w:t xml:space="preserve"> </w:t>
      </w:r>
      <w:r w:rsidRPr="00B52CD7">
        <w:rPr>
          <w:rFonts w:asciiTheme="majorBidi" w:hAnsiTheme="majorBidi" w:cstheme="majorBidi"/>
          <w:rtl/>
          <w:lang w:bidi="fa-IR"/>
        </w:rPr>
        <w:t>پایه های توزیع برق و سب استیشن فقط آن زمان ضروری میباشد که اگر مناطق و ساختما نهای موجود قبلی مورد استفاده قرار نگرفته باشند و اگر در کارهای مربوط به لین های توزیعی، پایه ها، یا اعمار، بهره برداری و حفظ و مراقبت اثرات منفی اجتماعی و محیط زیستی پیش بینی گردد.</w:t>
      </w:r>
    </w:p>
    <w:p w:rsidR="001713D0" w:rsidRPr="00B52CD7" w:rsidRDefault="00AE3A7B" w:rsidP="00847454">
      <w:pPr>
        <w:pStyle w:val="ListParagraph"/>
        <w:numPr>
          <w:ilvl w:val="0"/>
          <w:numId w:val="9"/>
        </w:numPr>
        <w:bidi/>
        <w:spacing w:after="160" w:line="259" w:lineRule="auto"/>
        <w:jc w:val="both"/>
        <w:rPr>
          <w:rFonts w:asciiTheme="majorBidi" w:hAnsiTheme="majorBidi" w:cstheme="majorBidi"/>
          <w:i/>
          <w:iCs/>
        </w:rPr>
      </w:pPr>
      <w:r>
        <w:rPr>
          <w:rFonts w:asciiTheme="majorBidi" w:hAnsiTheme="majorBidi" w:cstheme="majorBidi"/>
          <w:i/>
          <w:iCs/>
          <w:rtl/>
          <w:lang w:bidi="fa-IR"/>
        </w:rPr>
        <w:t>اطمینان به حداقل رساندن</w:t>
      </w:r>
      <w:r w:rsidR="001713D0" w:rsidRPr="00B52CD7">
        <w:rPr>
          <w:rFonts w:asciiTheme="majorBidi" w:hAnsiTheme="majorBidi" w:cstheme="majorBidi"/>
          <w:i/>
          <w:iCs/>
          <w:rtl/>
          <w:lang w:bidi="fa-IR"/>
        </w:rPr>
        <w:t xml:space="preserve"> استملاک زمین</w:t>
      </w:r>
      <w:r w:rsidR="001713D0" w:rsidRPr="00B52CD7">
        <w:rPr>
          <w:rFonts w:asciiTheme="majorBidi" w:hAnsiTheme="majorBidi" w:cstheme="majorBidi"/>
          <w:i/>
          <w:iCs/>
          <w:lang w:bidi="fa-IR"/>
        </w:rPr>
        <w:t xml:space="preserve">: </w:t>
      </w:r>
      <w:r w:rsidR="001713D0" w:rsidRPr="00B52CD7">
        <w:rPr>
          <w:rFonts w:asciiTheme="majorBidi" w:hAnsiTheme="majorBidi" w:cstheme="majorBidi"/>
          <w:i/>
          <w:iCs/>
          <w:rtl/>
          <w:lang w:bidi="fa-IR"/>
        </w:rPr>
        <w:t xml:space="preserve"> </w:t>
      </w:r>
      <w:r w:rsidR="001713D0" w:rsidRPr="00B52CD7">
        <w:rPr>
          <w:rFonts w:asciiTheme="majorBidi" w:hAnsiTheme="majorBidi" w:cstheme="majorBidi"/>
          <w:rtl/>
          <w:lang w:bidi="fa-IR"/>
        </w:rPr>
        <w:t>چنین پیش بینی شده است که لین های توزیعی، پایه ها و سب استیشن ها بیشتر در زمین های دولتی، غیر قابل استفاده، زمین های بی ثمرو یا ساحات زمین های عامه قرار خواهند گرفت.</w:t>
      </w:r>
      <w:r w:rsidR="001713D0">
        <w:rPr>
          <w:rFonts w:asciiTheme="majorBidi" w:hAnsiTheme="majorBidi" w:cstheme="majorBidi" w:hint="cs"/>
          <w:rtl/>
          <w:lang w:bidi="fa-IR"/>
        </w:rPr>
        <w:t xml:space="preserve">پروژه باید از غصبی نبودن ویا کدام مشکل دیکر مربوط به زمین اطمینان پیدا کند. </w:t>
      </w:r>
      <w:r w:rsidR="001713D0" w:rsidRPr="00B52CD7">
        <w:rPr>
          <w:rFonts w:asciiTheme="majorBidi" w:hAnsiTheme="majorBidi" w:cstheme="majorBidi"/>
          <w:rtl/>
          <w:lang w:bidi="fa-IR"/>
        </w:rPr>
        <w:t xml:space="preserve">اما بازهم تعداد محدود استملاک زمین ضرورت خواهد بود.  ساحات بسیارکوچک از زمین ها با رضایت کامل خریدار و فروشنده، خریاری می گردد تا زمینه نصب پایه های برق، برج ها و سب استیشن ها فراهم گردد. همچنان ممکن  بعضی زمین های شخصی به طور موقت برای کارهای ساختمانی و سیم کشی ضرورت باشد. تشریحات زیادتر در پالیسی اسکان مجدد موجود بوده که به حیث ضمیمه نمبر 10 شامل این سند است. </w:t>
      </w:r>
    </w:p>
    <w:p w:rsidR="001713D0" w:rsidRPr="00B52CD7" w:rsidRDefault="001713D0" w:rsidP="00847454">
      <w:pPr>
        <w:pStyle w:val="ListParagraph"/>
        <w:numPr>
          <w:ilvl w:val="0"/>
          <w:numId w:val="9"/>
        </w:numPr>
        <w:bidi/>
        <w:spacing w:after="160" w:line="259" w:lineRule="auto"/>
        <w:jc w:val="both"/>
        <w:rPr>
          <w:rFonts w:asciiTheme="majorBidi" w:hAnsiTheme="majorBidi" w:cstheme="majorBidi"/>
          <w:i/>
          <w:iCs/>
        </w:rPr>
      </w:pPr>
      <w:r w:rsidRPr="00B52CD7">
        <w:rPr>
          <w:rFonts w:asciiTheme="majorBidi" w:hAnsiTheme="majorBidi" w:cstheme="majorBidi"/>
          <w:i/>
          <w:iCs/>
          <w:rtl/>
          <w:lang w:bidi="fa-IR"/>
        </w:rPr>
        <w:t>اطمینان ازدورساختن ایمن ترانسفارمر قدیمی: دفع مناسب تمام مواد خطرناک و مضره در ساحه مورد تایید دولت.</w:t>
      </w:r>
    </w:p>
    <w:p w:rsidR="001713D0" w:rsidRDefault="001713D0" w:rsidP="001713D0">
      <w:pPr>
        <w:bidi/>
        <w:jc w:val="both"/>
        <w:rPr>
          <w:rFonts w:asciiTheme="majorBidi" w:hAnsiTheme="majorBidi" w:cstheme="majorBidi"/>
          <w:rtl/>
        </w:rPr>
      </w:pPr>
      <w:r w:rsidRPr="00B52CD7">
        <w:rPr>
          <w:rFonts w:asciiTheme="majorBidi" w:hAnsiTheme="majorBidi" w:cstheme="majorBidi"/>
          <w:i/>
          <w:iCs/>
          <w:rtl/>
        </w:rPr>
        <w:t xml:space="preserve">15. </w:t>
      </w:r>
      <w:r w:rsidRPr="00B52CD7">
        <w:rPr>
          <w:rStyle w:val="hps"/>
          <w:rFonts w:asciiTheme="majorBidi" w:hAnsiTheme="majorBidi" w:cstheme="majorBidi"/>
          <w:color w:val="222222"/>
          <w:rtl/>
          <w:lang w:bidi="fa-IR"/>
        </w:rPr>
        <w:t xml:space="preserve">آموزش </w:t>
      </w:r>
      <w:r w:rsidRPr="00B52CD7">
        <w:rPr>
          <w:rFonts w:asciiTheme="majorBidi" w:hAnsiTheme="majorBidi" w:cstheme="majorBidi"/>
          <w:rtl/>
        </w:rPr>
        <w:t>ها تحت جزء اول پروژه همچنان احتمال وجود قابل توجه فواید اجتماعی-اقتصادی و محیط زیستی را شناسایی کرده که از برق رسانی به جوامع پدیدار میگردد که شامل ذخیره مواد سوختی، دیزل یا چوب همچنان کم کردن زمان لازم برای خریداری یا جمع آوری این مواد میباشد. برقرسانی همچنان موجب انکشاف و پیشرفت فعالیت های معیشتی، توسعه سرمایه گذاری گردیده و منابع نو درامد زایی را به وجود می آورد.</w:t>
      </w:r>
    </w:p>
    <w:p w:rsidR="001713D0" w:rsidRPr="00B52CD7" w:rsidRDefault="001713D0" w:rsidP="001713D0">
      <w:pPr>
        <w:bidi/>
        <w:jc w:val="both"/>
        <w:rPr>
          <w:rFonts w:asciiTheme="majorBidi" w:hAnsiTheme="majorBidi" w:cstheme="majorBidi"/>
          <w:rtl/>
        </w:rPr>
      </w:pPr>
    </w:p>
    <w:p w:rsidR="001713D0" w:rsidRPr="00B52CD7" w:rsidRDefault="001713D0" w:rsidP="001713D0">
      <w:pPr>
        <w:bidi/>
        <w:jc w:val="both"/>
        <w:rPr>
          <w:rStyle w:val="hps"/>
          <w:rFonts w:asciiTheme="majorBidi" w:hAnsiTheme="majorBidi" w:cstheme="majorBidi"/>
          <w:color w:val="222222"/>
          <w:rtl/>
          <w:lang w:bidi="fa-IR"/>
        </w:rPr>
      </w:pPr>
      <w:r w:rsidRPr="00B52CD7">
        <w:rPr>
          <w:rFonts w:asciiTheme="majorBidi" w:hAnsiTheme="majorBidi" w:cstheme="majorBidi"/>
          <w:rtl/>
        </w:rPr>
        <w:t>16. اعمار مرکز</w:t>
      </w:r>
      <w:r w:rsidRPr="00B52CD7">
        <w:rPr>
          <w:rStyle w:val="hps"/>
          <w:rFonts w:asciiTheme="majorBidi" w:hAnsiTheme="majorBidi" w:cstheme="majorBidi"/>
          <w:color w:val="222222"/>
          <w:rtl/>
          <w:lang w:bidi="fa-IR"/>
        </w:rPr>
        <w:t>آموزشی</w:t>
      </w:r>
      <w:r w:rsidR="00AE3A7B">
        <w:rPr>
          <w:rStyle w:val="hps"/>
          <w:rFonts w:asciiTheme="majorBidi" w:hAnsiTheme="majorBidi" w:cstheme="majorBidi" w:hint="cs"/>
          <w:color w:val="222222"/>
          <w:rtl/>
          <w:lang w:bidi="fa-IR"/>
        </w:rPr>
        <w:t xml:space="preserve"> </w:t>
      </w:r>
      <w:r w:rsidRPr="00B52CD7">
        <w:rPr>
          <w:rFonts w:asciiTheme="majorBidi" w:hAnsiTheme="majorBidi" w:cstheme="majorBidi"/>
          <w:rtl/>
        </w:rPr>
        <w:t xml:space="preserve">تحت جزء دوم پروژه ممکن موجب اثرات موقتی، محدود و محلی گردد از جمله مزاحمت های صوتی و گرد و غبار، بلند بردن حجم ترافیک، اعمار کمپ های موقتی برای کارگران و غیره. توقع میرورد این تاثیرات </w:t>
      </w:r>
      <w:r w:rsidRPr="00B52CD7">
        <w:rPr>
          <w:rStyle w:val="hps"/>
          <w:rFonts w:asciiTheme="majorBidi" w:hAnsiTheme="majorBidi" w:cstheme="majorBidi"/>
          <w:color w:val="222222"/>
          <w:rtl/>
          <w:lang w:bidi="fa-IR"/>
        </w:rPr>
        <w:t xml:space="preserve"> کوچک و موقتی بوده و یا هم در جریان قرارداد تهیه پلان محیط زیستی و یا قرارداد ساختمانی از مقدار تاثیرات کاسته و از بین برده شوند.  </w:t>
      </w:r>
    </w:p>
    <w:p w:rsidR="001713D0" w:rsidRPr="00B52CD7" w:rsidRDefault="001713D0" w:rsidP="001713D0">
      <w:pPr>
        <w:bidi/>
        <w:jc w:val="both"/>
        <w:rPr>
          <w:rStyle w:val="hps"/>
          <w:rFonts w:asciiTheme="majorBidi" w:hAnsiTheme="majorBidi" w:cstheme="majorBidi"/>
          <w:color w:val="222222"/>
          <w:rtl/>
          <w:lang w:bidi="fa-IR"/>
        </w:rPr>
      </w:pPr>
    </w:p>
    <w:p w:rsidR="001713D0" w:rsidRPr="00B52CD7" w:rsidRDefault="001713D0" w:rsidP="001713D0">
      <w:pPr>
        <w:bidi/>
        <w:rPr>
          <w:rStyle w:val="hps"/>
          <w:rFonts w:asciiTheme="majorBidi" w:hAnsiTheme="majorBidi" w:cstheme="majorBidi"/>
          <w:bCs/>
          <w:color w:val="222222"/>
          <w:rtl/>
          <w:lang w:bidi="fa-IR"/>
        </w:rPr>
      </w:pPr>
      <w:r w:rsidRPr="00B52CD7">
        <w:rPr>
          <w:rStyle w:val="hps"/>
          <w:rFonts w:asciiTheme="majorBidi" w:hAnsiTheme="majorBidi" w:cstheme="majorBidi"/>
          <w:bCs/>
          <w:color w:val="222222"/>
          <w:rtl/>
          <w:lang w:bidi="fa-IR"/>
        </w:rPr>
        <w:t>2.  چهارچوب پالیسی، حقوقی و مقرراتی</w:t>
      </w:r>
    </w:p>
    <w:p w:rsidR="001713D0" w:rsidRPr="00B52CD7" w:rsidRDefault="001713D0" w:rsidP="001713D0">
      <w:pPr>
        <w:bidi/>
        <w:rPr>
          <w:rStyle w:val="hps"/>
          <w:rFonts w:asciiTheme="majorBidi" w:hAnsiTheme="majorBidi" w:cstheme="majorBidi"/>
          <w:b/>
          <w:bCs/>
          <w:color w:val="222222"/>
          <w:rtl/>
          <w:lang w:bidi="fa-IR"/>
        </w:rPr>
      </w:pPr>
    </w:p>
    <w:p w:rsidR="001713D0" w:rsidRPr="00006D86" w:rsidRDefault="001713D0" w:rsidP="00C439DC">
      <w:pPr>
        <w:pStyle w:val="ListParagraph"/>
        <w:numPr>
          <w:ilvl w:val="1"/>
          <w:numId w:val="16"/>
        </w:numPr>
        <w:bidi/>
        <w:rPr>
          <w:rStyle w:val="hps"/>
          <w:rFonts w:asciiTheme="majorBidi" w:hAnsiTheme="majorBidi" w:cstheme="majorBidi"/>
          <w:bCs/>
          <w:color w:val="222222"/>
          <w:rtl/>
          <w:lang w:bidi="fa-IR"/>
        </w:rPr>
      </w:pPr>
      <w:r w:rsidRPr="00006D86">
        <w:rPr>
          <w:rStyle w:val="hps"/>
          <w:rFonts w:asciiTheme="majorBidi" w:hAnsiTheme="majorBidi" w:cstheme="majorBidi"/>
          <w:bCs/>
          <w:color w:val="222222"/>
          <w:rtl/>
          <w:lang w:bidi="fa-IR"/>
        </w:rPr>
        <w:t xml:space="preserve">پالیسی های عملیاتی بانک جهانی که در پروژه ارتقای ظرفیت و پلان گذاری برشنا شرکت </w:t>
      </w:r>
      <w:r w:rsidR="00C439DC">
        <w:rPr>
          <w:rStyle w:val="hps"/>
          <w:rFonts w:asciiTheme="majorBidi" w:hAnsiTheme="majorBidi" w:cstheme="majorBidi" w:hint="cs"/>
          <w:bCs/>
          <w:color w:val="222222"/>
          <w:rtl/>
          <w:lang w:bidi="fa-IR"/>
        </w:rPr>
        <w:t>متاثر</w:t>
      </w:r>
      <w:r w:rsidRPr="00006D86">
        <w:rPr>
          <w:rStyle w:val="hps"/>
          <w:rFonts w:asciiTheme="majorBidi" w:hAnsiTheme="majorBidi" w:cstheme="majorBidi"/>
          <w:bCs/>
          <w:color w:val="222222"/>
          <w:rtl/>
          <w:lang w:bidi="fa-IR"/>
        </w:rPr>
        <w:t xml:space="preserve"> میگردند:</w:t>
      </w:r>
    </w:p>
    <w:p w:rsidR="001713D0" w:rsidRPr="00006D86" w:rsidRDefault="001713D0" w:rsidP="001713D0">
      <w:pPr>
        <w:pStyle w:val="ListParagraph"/>
        <w:bidi/>
        <w:ind w:left="780"/>
        <w:rPr>
          <w:rFonts w:asciiTheme="majorBidi" w:hAnsiTheme="majorBidi" w:cstheme="majorBidi"/>
          <w:b/>
          <w:bCs/>
          <w:color w:val="222222"/>
          <w:lang w:bidi="fa-IR"/>
        </w:rPr>
      </w:pPr>
    </w:p>
    <w:tbl>
      <w:tblPr>
        <w:tblStyle w:val="PlainTable21"/>
        <w:bidiVisual/>
        <w:tblW w:w="0" w:type="auto"/>
        <w:jc w:val="center"/>
        <w:tblLook w:val="04A0" w:firstRow="1" w:lastRow="0" w:firstColumn="1" w:lastColumn="0" w:noHBand="0" w:noVBand="1"/>
      </w:tblPr>
      <w:tblGrid>
        <w:gridCol w:w="5902"/>
        <w:gridCol w:w="1168"/>
        <w:gridCol w:w="1192"/>
      </w:tblGrid>
      <w:tr w:rsidR="001713D0" w:rsidRPr="00B52CD7" w:rsidTr="00EB01B0">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5902" w:type="dxa"/>
            <w:hideMark/>
          </w:tcPr>
          <w:p w:rsidR="001713D0" w:rsidRPr="00B52CD7" w:rsidRDefault="001713D0" w:rsidP="00EB01B0">
            <w:pPr>
              <w:bidi/>
              <w:rPr>
                <w:rFonts w:asciiTheme="majorBidi" w:hAnsiTheme="majorBidi" w:cstheme="majorBidi"/>
                <w:b w:val="0"/>
                <w:bCs w:val="0"/>
              </w:rPr>
            </w:pPr>
            <w:r w:rsidRPr="00B52CD7">
              <w:rPr>
                <w:rFonts w:asciiTheme="majorBidi" w:hAnsiTheme="majorBidi" w:cstheme="majorBidi"/>
                <w:b w:val="0"/>
                <w:bCs w:val="0"/>
                <w:rtl/>
              </w:rPr>
              <w:t>پالیسی حفاظتی</w:t>
            </w:r>
            <w:r w:rsidRPr="00B52CD7">
              <w:rPr>
                <w:rFonts w:asciiTheme="majorBidi" w:hAnsiTheme="majorBidi" w:cstheme="majorBidi"/>
                <w:b w:val="0"/>
                <w:bCs w:val="0"/>
              </w:rPr>
              <w:t xml:space="preserve"> </w:t>
            </w:r>
            <w:r w:rsidRPr="00B52CD7">
              <w:rPr>
                <w:rFonts w:asciiTheme="majorBidi" w:hAnsiTheme="majorBidi" w:cstheme="majorBidi"/>
                <w:b w:val="0"/>
                <w:bCs w:val="0"/>
                <w:rtl/>
                <w:lang w:bidi="fa-IR"/>
              </w:rPr>
              <w:t>که</w:t>
            </w:r>
            <w:r w:rsidRPr="00B52CD7">
              <w:rPr>
                <w:rFonts w:asciiTheme="majorBidi" w:hAnsiTheme="majorBidi" w:cstheme="majorBidi"/>
                <w:b w:val="0"/>
                <w:bCs w:val="0"/>
                <w:rtl/>
              </w:rPr>
              <w:t xml:space="preserve"> توسط این پروژه در نظر گرفته شده </w:t>
            </w:r>
          </w:p>
        </w:tc>
        <w:tc>
          <w:tcPr>
            <w:tcW w:w="1168" w:type="dxa"/>
            <w:hideMark/>
          </w:tcPr>
          <w:p w:rsidR="001713D0" w:rsidRPr="00B52CD7" w:rsidRDefault="001713D0" w:rsidP="00EB01B0">
            <w:pPr>
              <w:bidi/>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B52CD7">
              <w:rPr>
                <w:rFonts w:asciiTheme="majorBidi" w:hAnsiTheme="majorBidi" w:cstheme="majorBidi"/>
                <w:b w:val="0"/>
                <w:bCs w:val="0"/>
                <w:rtl/>
              </w:rPr>
              <w:t xml:space="preserve">بله </w:t>
            </w:r>
          </w:p>
        </w:tc>
        <w:tc>
          <w:tcPr>
            <w:tcW w:w="1192" w:type="dxa"/>
            <w:hideMark/>
          </w:tcPr>
          <w:p w:rsidR="001713D0" w:rsidRPr="00B52CD7" w:rsidRDefault="001713D0" w:rsidP="00EB01B0">
            <w:pPr>
              <w:bidi/>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B52CD7">
              <w:rPr>
                <w:rFonts w:asciiTheme="majorBidi" w:hAnsiTheme="majorBidi" w:cstheme="majorBidi"/>
                <w:b w:val="0"/>
                <w:bCs w:val="0"/>
                <w:rtl/>
              </w:rPr>
              <w:t xml:space="preserve">خیر       </w:t>
            </w:r>
          </w:p>
        </w:tc>
      </w:tr>
      <w:tr w:rsidR="001713D0" w:rsidRPr="00B52CD7" w:rsidTr="00EB01B0">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902" w:type="dxa"/>
            <w:hideMark/>
          </w:tcPr>
          <w:p w:rsidR="001713D0" w:rsidRPr="00B52CD7" w:rsidRDefault="001713D0" w:rsidP="00EB01B0">
            <w:pPr>
              <w:bidi/>
              <w:rPr>
                <w:rFonts w:asciiTheme="majorBidi" w:hAnsiTheme="majorBidi" w:cstheme="majorBidi"/>
                <w:b w:val="0"/>
                <w:bCs w:val="0"/>
              </w:rPr>
            </w:pPr>
            <w:r w:rsidRPr="00B52CD7">
              <w:rPr>
                <w:rFonts w:asciiTheme="majorBidi" w:hAnsiTheme="majorBidi" w:cstheme="majorBidi"/>
                <w:b w:val="0"/>
                <w:bCs w:val="0"/>
                <w:rtl/>
              </w:rPr>
              <w:t xml:space="preserve">ارزیابی محیط زیستی </w:t>
            </w:r>
            <w:r w:rsidRPr="00B52CD7">
              <w:rPr>
                <w:rFonts w:asciiTheme="majorBidi" w:hAnsiTheme="majorBidi" w:cstheme="majorBidi"/>
                <w:b w:val="0"/>
                <w:bCs w:val="0"/>
              </w:rPr>
              <w:t>(</w:t>
            </w:r>
            <w:hyperlink r:id="rId8" w:history="1">
              <w:r w:rsidRPr="00B52CD7">
                <w:rPr>
                  <w:rStyle w:val="Hyperlink"/>
                  <w:rFonts w:asciiTheme="majorBidi" w:hAnsiTheme="majorBidi" w:cstheme="majorBidi"/>
                  <w:b w:val="0"/>
                  <w:bCs w:val="0"/>
                </w:rPr>
                <w:t>OP</w:t>
              </w:r>
            </w:hyperlink>
            <w:r w:rsidRPr="00B52CD7">
              <w:rPr>
                <w:rFonts w:asciiTheme="majorBidi" w:hAnsiTheme="majorBidi" w:cstheme="majorBidi"/>
                <w:b w:val="0"/>
                <w:bCs w:val="0"/>
              </w:rPr>
              <w:t>/</w:t>
            </w:r>
            <w:hyperlink r:id="rId9" w:history="1">
              <w:r w:rsidRPr="00B52CD7">
                <w:rPr>
                  <w:rStyle w:val="Hyperlink"/>
                  <w:rFonts w:asciiTheme="majorBidi" w:hAnsiTheme="majorBidi" w:cstheme="majorBidi"/>
                  <w:b w:val="0"/>
                  <w:bCs w:val="0"/>
                </w:rPr>
                <w:t>BP</w:t>
              </w:r>
            </w:hyperlink>
            <w:r w:rsidRPr="00B52CD7">
              <w:rPr>
                <w:rFonts w:asciiTheme="majorBidi" w:hAnsiTheme="majorBidi" w:cstheme="majorBidi"/>
                <w:b w:val="0"/>
                <w:bCs w:val="0"/>
              </w:rPr>
              <w:t xml:space="preserve"> 4.01)</w:t>
            </w:r>
          </w:p>
        </w:tc>
        <w:tc>
          <w:tcPr>
            <w:tcW w:w="1168" w:type="dxa"/>
            <w:hideMark/>
          </w:tcPr>
          <w:p w:rsidR="001713D0" w:rsidRPr="00B52CD7" w:rsidRDefault="001713D0" w:rsidP="00EB01B0">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[X]</w:t>
            </w:r>
          </w:p>
        </w:tc>
        <w:tc>
          <w:tcPr>
            <w:tcW w:w="1192" w:type="dxa"/>
            <w:hideMark/>
          </w:tcPr>
          <w:p w:rsidR="001713D0" w:rsidRPr="00B52CD7" w:rsidRDefault="001713D0" w:rsidP="00EB01B0">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r>
      <w:tr w:rsidR="001713D0" w:rsidRPr="00B52CD7" w:rsidTr="00EB01B0">
        <w:trPr>
          <w:trHeight w:val="260"/>
          <w:jc w:val="center"/>
        </w:trPr>
        <w:tc>
          <w:tcPr>
            <w:cnfStyle w:val="001000000000" w:firstRow="0" w:lastRow="0" w:firstColumn="1" w:lastColumn="0" w:oddVBand="0" w:evenVBand="0" w:oddHBand="0" w:evenHBand="0" w:firstRowFirstColumn="0" w:firstRowLastColumn="0" w:lastRowFirstColumn="0" w:lastRowLastColumn="0"/>
            <w:tcW w:w="5902" w:type="dxa"/>
            <w:hideMark/>
          </w:tcPr>
          <w:p w:rsidR="001713D0" w:rsidRPr="00B52CD7" w:rsidRDefault="001713D0" w:rsidP="00EB01B0">
            <w:pPr>
              <w:bidi/>
              <w:rPr>
                <w:rFonts w:asciiTheme="majorBidi" w:hAnsiTheme="majorBidi" w:cstheme="majorBidi"/>
                <w:b w:val="0"/>
                <w:bCs w:val="0"/>
              </w:rPr>
            </w:pPr>
            <w:r w:rsidRPr="00B52CD7">
              <w:rPr>
                <w:rFonts w:asciiTheme="majorBidi" w:hAnsiTheme="majorBidi" w:cstheme="majorBidi"/>
                <w:b w:val="0"/>
                <w:bCs w:val="0"/>
                <w:rtl/>
              </w:rPr>
              <w:t xml:space="preserve">محل سکونت طبیعی </w:t>
            </w:r>
            <w:r w:rsidRPr="00B52CD7">
              <w:rPr>
                <w:rFonts w:asciiTheme="majorBidi" w:hAnsiTheme="majorBidi" w:cstheme="majorBidi"/>
                <w:b w:val="0"/>
                <w:bCs w:val="0"/>
              </w:rPr>
              <w:t>(</w:t>
            </w:r>
            <w:hyperlink r:id="rId10" w:history="1">
              <w:r w:rsidRPr="00B52CD7">
                <w:rPr>
                  <w:rStyle w:val="Hyperlink"/>
                  <w:rFonts w:asciiTheme="majorBidi" w:hAnsiTheme="majorBidi" w:cstheme="majorBidi"/>
                  <w:b w:val="0"/>
                  <w:bCs w:val="0"/>
                </w:rPr>
                <w:t>OP</w:t>
              </w:r>
            </w:hyperlink>
            <w:r w:rsidRPr="00B52CD7">
              <w:rPr>
                <w:rFonts w:asciiTheme="majorBidi" w:hAnsiTheme="majorBidi" w:cstheme="majorBidi"/>
                <w:b w:val="0"/>
                <w:bCs w:val="0"/>
              </w:rPr>
              <w:t>/</w:t>
            </w:r>
            <w:hyperlink r:id="rId11" w:history="1">
              <w:r w:rsidRPr="00B52CD7">
                <w:rPr>
                  <w:rStyle w:val="Hyperlink"/>
                  <w:rFonts w:asciiTheme="majorBidi" w:hAnsiTheme="majorBidi" w:cstheme="majorBidi"/>
                  <w:b w:val="0"/>
                  <w:bCs w:val="0"/>
                </w:rPr>
                <w:t>BP</w:t>
              </w:r>
            </w:hyperlink>
            <w:r w:rsidRPr="00B52CD7">
              <w:rPr>
                <w:rFonts w:asciiTheme="majorBidi" w:hAnsiTheme="majorBidi" w:cstheme="majorBidi"/>
                <w:b w:val="0"/>
                <w:bCs w:val="0"/>
              </w:rPr>
              <w:t xml:space="preserve"> 4.04)</w:t>
            </w:r>
          </w:p>
        </w:tc>
        <w:tc>
          <w:tcPr>
            <w:tcW w:w="1168"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c>
          <w:tcPr>
            <w:tcW w:w="1192"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[X]</w:t>
            </w:r>
          </w:p>
        </w:tc>
      </w:tr>
      <w:tr w:rsidR="001713D0" w:rsidRPr="00B52CD7" w:rsidTr="00EB01B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5902" w:type="dxa"/>
            <w:vAlign w:val="center"/>
            <w:hideMark/>
          </w:tcPr>
          <w:p w:rsidR="001713D0" w:rsidRPr="00B52CD7" w:rsidRDefault="001713D0" w:rsidP="00EB01B0">
            <w:pPr>
              <w:bidi/>
              <w:rPr>
                <w:rFonts w:asciiTheme="majorBidi" w:hAnsiTheme="majorBidi" w:cstheme="majorBidi"/>
                <w:b w:val="0"/>
                <w:bCs w:val="0"/>
                <w:lang w:bidi="fa-IR"/>
              </w:rPr>
            </w:pPr>
            <w:r w:rsidRPr="00B52CD7">
              <w:rPr>
                <w:rFonts w:asciiTheme="majorBidi" w:hAnsiTheme="majorBidi" w:cstheme="majorBidi"/>
                <w:b w:val="0"/>
                <w:bCs w:val="0"/>
                <w:rtl/>
              </w:rPr>
              <w:t xml:space="preserve">مدیریت </w:t>
            </w:r>
            <w:r w:rsidRPr="00B52CD7">
              <w:rPr>
                <w:rFonts w:asciiTheme="majorBidi" w:hAnsiTheme="majorBidi" w:cstheme="majorBidi"/>
                <w:b w:val="0"/>
                <w:bCs w:val="0"/>
                <w:rtl/>
                <w:lang w:bidi="fa-IR"/>
              </w:rPr>
              <w:t>آفت ها</w:t>
            </w:r>
            <w:r w:rsidRPr="00B52CD7">
              <w:rPr>
                <w:rFonts w:asciiTheme="majorBidi" w:hAnsiTheme="majorBidi" w:cstheme="majorBidi"/>
                <w:b w:val="0"/>
                <w:bCs w:val="0"/>
                <w:lang w:bidi="fa-IR"/>
              </w:rPr>
              <w:t>(</w:t>
            </w:r>
            <w:hyperlink r:id="rId12" w:history="1">
              <w:r w:rsidRPr="00B52CD7">
                <w:rPr>
                  <w:rStyle w:val="Hyperlink"/>
                  <w:rFonts w:asciiTheme="majorBidi" w:hAnsiTheme="majorBidi" w:cstheme="majorBidi"/>
                  <w:b w:val="0"/>
                  <w:bCs w:val="0"/>
                </w:rPr>
                <w:t>OP 4.09</w:t>
              </w:r>
            </w:hyperlink>
            <w:r w:rsidRPr="00B52CD7">
              <w:rPr>
                <w:rFonts w:asciiTheme="majorBidi" w:hAnsiTheme="majorBidi" w:cstheme="majorBidi"/>
                <w:b w:val="0"/>
                <w:bCs w:val="0"/>
                <w:lang w:bidi="fa-IR"/>
              </w:rPr>
              <w:t>)</w:t>
            </w:r>
          </w:p>
        </w:tc>
        <w:tc>
          <w:tcPr>
            <w:tcW w:w="1168" w:type="dxa"/>
            <w:hideMark/>
          </w:tcPr>
          <w:p w:rsidR="001713D0" w:rsidRPr="00B52CD7" w:rsidRDefault="001713D0" w:rsidP="00EB01B0">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xml:space="preserve"> [  ]</w:t>
            </w:r>
          </w:p>
        </w:tc>
        <w:tc>
          <w:tcPr>
            <w:tcW w:w="1192" w:type="dxa"/>
            <w:hideMark/>
          </w:tcPr>
          <w:p w:rsidR="001713D0" w:rsidRPr="00B52CD7" w:rsidRDefault="001713D0" w:rsidP="00EB01B0">
            <w:pPr>
              <w:tabs>
                <w:tab w:val="left" w:pos="909"/>
              </w:tabs>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[X]</w:t>
            </w:r>
          </w:p>
        </w:tc>
      </w:tr>
      <w:tr w:rsidR="001713D0" w:rsidRPr="00B52CD7" w:rsidTr="00EB01B0">
        <w:trPr>
          <w:trHeight w:val="278"/>
          <w:jc w:val="center"/>
        </w:trPr>
        <w:tc>
          <w:tcPr>
            <w:cnfStyle w:val="001000000000" w:firstRow="0" w:lastRow="0" w:firstColumn="1" w:lastColumn="0" w:oddVBand="0" w:evenVBand="0" w:oddHBand="0" w:evenHBand="0" w:firstRowFirstColumn="0" w:firstRowLastColumn="0" w:lastRowFirstColumn="0" w:lastRowLastColumn="0"/>
            <w:tcW w:w="5902" w:type="dxa"/>
            <w:hideMark/>
          </w:tcPr>
          <w:p w:rsidR="001713D0" w:rsidRPr="00B52CD7" w:rsidRDefault="001713D0" w:rsidP="00EB01B0">
            <w:pPr>
              <w:bidi/>
              <w:rPr>
                <w:rFonts w:asciiTheme="majorBidi" w:hAnsiTheme="majorBidi" w:cstheme="majorBidi"/>
                <w:b w:val="0"/>
                <w:bCs w:val="0"/>
              </w:rPr>
            </w:pPr>
            <w:r w:rsidRPr="00B52CD7">
              <w:rPr>
                <w:rFonts w:asciiTheme="majorBidi" w:hAnsiTheme="majorBidi" w:cstheme="majorBidi"/>
                <w:b w:val="0"/>
                <w:bCs w:val="0"/>
                <w:rtl/>
              </w:rPr>
              <w:t xml:space="preserve">منابع  فزیکی فرهنگی </w:t>
            </w:r>
            <w:r w:rsidRPr="00B52CD7">
              <w:rPr>
                <w:rFonts w:asciiTheme="majorBidi" w:hAnsiTheme="majorBidi" w:cstheme="majorBidi"/>
                <w:b w:val="0"/>
                <w:bCs w:val="0"/>
              </w:rPr>
              <w:t xml:space="preserve">(OP/BP 4.11) </w:t>
            </w:r>
          </w:p>
        </w:tc>
        <w:tc>
          <w:tcPr>
            <w:tcW w:w="1168"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c>
          <w:tcPr>
            <w:tcW w:w="1192"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[X]</w:t>
            </w:r>
          </w:p>
        </w:tc>
      </w:tr>
      <w:tr w:rsidR="001713D0" w:rsidRPr="00B52CD7" w:rsidTr="00EB01B0">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902" w:type="dxa"/>
            <w:hideMark/>
          </w:tcPr>
          <w:p w:rsidR="001713D0" w:rsidRPr="00B52CD7" w:rsidRDefault="00AE3A7B" w:rsidP="00EB01B0">
            <w:pPr>
              <w:bidi/>
              <w:rPr>
                <w:rFonts w:asciiTheme="majorBidi" w:hAnsiTheme="majorBidi" w:cstheme="majorBidi"/>
                <w:b w:val="0"/>
                <w:bCs w:val="0"/>
              </w:rPr>
            </w:pPr>
            <w:r>
              <w:rPr>
                <w:rFonts w:asciiTheme="majorBidi" w:hAnsiTheme="majorBidi" w:cstheme="majorBidi"/>
                <w:b w:val="0"/>
                <w:bCs w:val="0"/>
                <w:rtl/>
              </w:rPr>
              <w:t>اسکان مجدد اجباری</w:t>
            </w:r>
            <w:r w:rsidR="001713D0" w:rsidRPr="00B52CD7">
              <w:rPr>
                <w:rFonts w:asciiTheme="majorBidi" w:hAnsiTheme="majorBidi" w:cstheme="majorBidi"/>
                <w:b w:val="0"/>
                <w:bCs w:val="0"/>
                <w:rtl/>
              </w:rPr>
              <w:t xml:space="preserve"> </w:t>
            </w:r>
            <w:r w:rsidR="001713D0" w:rsidRPr="00B52CD7">
              <w:rPr>
                <w:rFonts w:asciiTheme="majorBidi" w:hAnsiTheme="majorBidi" w:cstheme="majorBidi"/>
                <w:b w:val="0"/>
                <w:bCs w:val="0"/>
                <w:color w:val="1F497D" w:themeColor="text2"/>
              </w:rPr>
              <w:t>(</w:t>
            </w:r>
            <w:hyperlink r:id="rId13" w:history="1">
              <w:r w:rsidR="001713D0" w:rsidRPr="00B52CD7">
                <w:rPr>
                  <w:rStyle w:val="Hyperlink"/>
                  <w:rFonts w:asciiTheme="majorBidi" w:hAnsiTheme="majorBidi" w:cstheme="majorBidi"/>
                  <w:b w:val="0"/>
                  <w:bCs w:val="0"/>
                </w:rPr>
                <w:t>OP</w:t>
              </w:r>
            </w:hyperlink>
            <w:r w:rsidR="001713D0" w:rsidRPr="00B52CD7">
              <w:rPr>
                <w:rFonts w:asciiTheme="majorBidi" w:hAnsiTheme="majorBidi" w:cstheme="majorBidi"/>
                <w:b w:val="0"/>
                <w:bCs w:val="0"/>
              </w:rPr>
              <w:t>/</w:t>
            </w:r>
            <w:hyperlink r:id="rId14" w:history="1">
              <w:r w:rsidR="001713D0" w:rsidRPr="00B52CD7">
                <w:rPr>
                  <w:rStyle w:val="Hyperlink"/>
                  <w:rFonts w:asciiTheme="majorBidi" w:hAnsiTheme="majorBidi" w:cstheme="majorBidi"/>
                  <w:b w:val="0"/>
                  <w:bCs w:val="0"/>
                </w:rPr>
                <w:t>BP</w:t>
              </w:r>
            </w:hyperlink>
            <w:r w:rsidR="001713D0" w:rsidRPr="00B52CD7">
              <w:rPr>
                <w:rFonts w:asciiTheme="majorBidi" w:hAnsiTheme="majorBidi" w:cstheme="majorBidi"/>
                <w:b w:val="0"/>
                <w:bCs w:val="0"/>
              </w:rPr>
              <w:t xml:space="preserve"> 4.12)</w:t>
            </w:r>
          </w:p>
        </w:tc>
        <w:tc>
          <w:tcPr>
            <w:tcW w:w="1168" w:type="dxa"/>
            <w:hideMark/>
          </w:tcPr>
          <w:p w:rsidR="001713D0" w:rsidRPr="00B52CD7" w:rsidRDefault="001713D0" w:rsidP="00EB01B0">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[X]</w:t>
            </w:r>
          </w:p>
        </w:tc>
        <w:tc>
          <w:tcPr>
            <w:tcW w:w="1192" w:type="dxa"/>
            <w:hideMark/>
          </w:tcPr>
          <w:p w:rsidR="001713D0" w:rsidRPr="00B52CD7" w:rsidRDefault="001713D0" w:rsidP="00EB01B0">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r>
      <w:tr w:rsidR="001713D0" w:rsidRPr="00B52CD7" w:rsidTr="00EB01B0">
        <w:trPr>
          <w:trHeight w:val="260"/>
          <w:jc w:val="center"/>
        </w:trPr>
        <w:tc>
          <w:tcPr>
            <w:cnfStyle w:val="001000000000" w:firstRow="0" w:lastRow="0" w:firstColumn="1" w:lastColumn="0" w:oddVBand="0" w:evenVBand="0" w:oddHBand="0" w:evenHBand="0" w:firstRowFirstColumn="0" w:firstRowLastColumn="0" w:lastRowFirstColumn="0" w:lastRowLastColumn="0"/>
            <w:tcW w:w="5902" w:type="dxa"/>
            <w:hideMark/>
          </w:tcPr>
          <w:p w:rsidR="001713D0" w:rsidRPr="00B52CD7" w:rsidRDefault="001713D0" w:rsidP="00EB01B0">
            <w:pPr>
              <w:bidi/>
              <w:rPr>
                <w:rFonts w:asciiTheme="majorBidi" w:hAnsiTheme="majorBidi" w:cstheme="majorBidi"/>
                <w:b w:val="0"/>
                <w:bCs w:val="0"/>
              </w:rPr>
            </w:pPr>
            <w:r w:rsidRPr="00B52CD7">
              <w:rPr>
                <w:rFonts w:asciiTheme="majorBidi" w:hAnsiTheme="majorBidi" w:cstheme="majorBidi"/>
                <w:b w:val="0"/>
                <w:bCs w:val="0"/>
                <w:rtl/>
              </w:rPr>
              <w:t xml:space="preserve">مردم بومی </w:t>
            </w:r>
            <w:r w:rsidRPr="00B52CD7">
              <w:rPr>
                <w:rFonts w:asciiTheme="majorBidi" w:hAnsiTheme="majorBidi" w:cstheme="majorBidi"/>
                <w:b w:val="0"/>
                <w:bCs w:val="0"/>
              </w:rPr>
              <w:t>(</w:t>
            </w:r>
            <w:hyperlink r:id="rId15" w:history="1">
              <w:r w:rsidRPr="00B52CD7">
                <w:rPr>
                  <w:rStyle w:val="Hyperlink"/>
                  <w:rFonts w:asciiTheme="majorBidi" w:hAnsiTheme="majorBidi" w:cstheme="majorBidi"/>
                  <w:b w:val="0"/>
                  <w:bCs w:val="0"/>
                </w:rPr>
                <w:t>OP</w:t>
              </w:r>
            </w:hyperlink>
            <w:r w:rsidRPr="00B52CD7">
              <w:rPr>
                <w:rFonts w:asciiTheme="majorBidi" w:hAnsiTheme="majorBidi" w:cstheme="majorBidi"/>
                <w:b w:val="0"/>
                <w:bCs w:val="0"/>
              </w:rPr>
              <w:t>/</w:t>
            </w:r>
            <w:hyperlink r:id="rId16" w:history="1">
              <w:r w:rsidRPr="00B52CD7">
                <w:rPr>
                  <w:rStyle w:val="Hyperlink"/>
                  <w:rFonts w:asciiTheme="majorBidi" w:hAnsiTheme="majorBidi" w:cstheme="majorBidi"/>
                  <w:b w:val="0"/>
                  <w:bCs w:val="0"/>
                </w:rPr>
                <w:t>BP</w:t>
              </w:r>
            </w:hyperlink>
            <w:r w:rsidRPr="00B52CD7">
              <w:rPr>
                <w:rFonts w:asciiTheme="majorBidi" w:hAnsiTheme="majorBidi" w:cstheme="majorBidi"/>
                <w:b w:val="0"/>
                <w:bCs w:val="0"/>
              </w:rPr>
              <w:t xml:space="preserve"> 4.10)</w:t>
            </w:r>
          </w:p>
        </w:tc>
        <w:tc>
          <w:tcPr>
            <w:tcW w:w="1168"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c>
          <w:tcPr>
            <w:tcW w:w="1192"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[X]</w:t>
            </w:r>
          </w:p>
        </w:tc>
      </w:tr>
      <w:tr w:rsidR="001713D0" w:rsidRPr="00B52CD7" w:rsidTr="00EB01B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902" w:type="dxa"/>
            <w:hideMark/>
          </w:tcPr>
          <w:p w:rsidR="001713D0" w:rsidRPr="00B52CD7" w:rsidRDefault="001713D0" w:rsidP="00EB01B0">
            <w:pPr>
              <w:bidi/>
              <w:rPr>
                <w:rFonts w:asciiTheme="majorBidi" w:hAnsiTheme="majorBidi" w:cstheme="majorBidi"/>
                <w:b w:val="0"/>
                <w:bCs w:val="0"/>
              </w:rPr>
            </w:pPr>
            <w:r w:rsidRPr="00B52CD7">
              <w:rPr>
                <w:rFonts w:asciiTheme="majorBidi" w:hAnsiTheme="majorBidi" w:cstheme="majorBidi"/>
                <w:b w:val="0"/>
                <w:bCs w:val="0"/>
                <w:rtl/>
              </w:rPr>
              <w:t xml:space="preserve">جنگلات </w:t>
            </w:r>
            <w:r w:rsidRPr="00B52CD7">
              <w:rPr>
                <w:rFonts w:asciiTheme="majorBidi" w:hAnsiTheme="majorBidi" w:cstheme="majorBidi"/>
                <w:b w:val="0"/>
                <w:bCs w:val="0"/>
              </w:rPr>
              <w:t>(</w:t>
            </w:r>
            <w:hyperlink r:id="rId17" w:history="1">
              <w:r w:rsidRPr="00B52CD7">
                <w:rPr>
                  <w:rStyle w:val="Hyperlink"/>
                  <w:rFonts w:asciiTheme="majorBidi" w:hAnsiTheme="majorBidi" w:cstheme="majorBidi"/>
                  <w:b w:val="0"/>
                  <w:bCs w:val="0"/>
                </w:rPr>
                <w:t>OP</w:t>
              </w:r>
            </w:hyperlink>
            <w:r w:rsidRPr="00B52CD7">
              <w:rPr>
                <w:rFonts w:asciiTheme="majorBidi" w:hAnsiTheme="majorBidi" w:cstheme="majorBidi"/>
                <w:b w:val="0"/>
                <w:bCs w:val="0"/>
              </w:rPr>
              <w:t>/</w:t>
            </w:r>
            <w:hyperlink r:id="rId18" w:history="1">
              <w:r w:rsidRPr="00B52CD7">
                <w:rPr>
                  <w:rStyle w:val="Hyperlink"/>
                  <w:rFonts w:asciiTheme="majorBidi" w:hAnsiTheme="majorBidi" w:cstheme="majorBidi"/>
                  <w:b w:val="0"/>
                  <w:bCs w:val="0"/>
                </w:rPr>
                <w:t>BP</w:t>
              </w:r>
            </w:hyperlink>
            <w:r w:rsidRPr="00B52CD7">
              <w:rPr>
                <w:rFonts w:asciiTheme="majorBidi" w:hAnsiTheme="majorBidi" w:cstheme="majorBidi"/>
                <w:b w:val="0"/>
                <w:bCs w:val="0"/>
              </w:rPr>
              <w:t xml:space="preserve"> 4.36)</w:t>
            </w:r>
          </w:p>
        </w:tc>
        <w:tc>
          <w:tcPr>
            <w:tcW w:w="1168" w:type="dxa"/>
            <w:hideMark/>
          </w:tcPr>
          <w:p w:rsidR="001713D0" w:rsidRPr="00B52CD7" w:rsidRDefault="001713D0" w:rsidP="00EB01B0">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c>
          <w:tcPr>
            <w:tcW w:w="1192" w:type="dxa"/>
            <w:hideMark/>
          </w:tcPr>
          <w:p w:rsidR="001713D0" w:rsidRPr="00B52CD7" w:rsidRDefault="001713D0" w:rsidP="00EB01B0">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[X]</w:t>
            </w:r>
          </w:p>
        </w:tc>
      </w:tr>
      <w:tr w:rsidR="001713D0" w:rsidRPr="00B52CD7" w:rsidTr="00EB01B0">
        <w:trPr>
          <w:trHeight w:val="260"/>
          <w:jc w:val="center"/>
        </w:trPr>
        <w:tc>
          <w:tcPr>
            <w:cnfStyle w:val="001000000000" w:firstRow="0" w:lastRow="0" w:firstColumn="1" w:lastColumn="0" w:oddVBand="0" w:evenVBand="0" w:oddHBand="0" w:evenHBand="0" w:firstRowFirstColumn="0" w:firstRowLastColumn="0" w:lastRowFirstColumn="0" w:lastRowLastColumn="0"/>
            <w:tcW w:w="5902" w:type="dxa"/>
          </w:tcPr>
          <w:p w:rsidR="001713D0" w:rsidRPr="00B52CD7" w:rsidRDefault="001713D0" w:rsidP="00EB01B0">
            <w:pPr>
              <w:bidi/>
              <w:rPr>
                <w:rFonts w:asciiTheme="majorBidi" w:eastAsiaTheme="minorEastAsia" w:hAnsiTheme="majorBidi" w:cstheme="majorBidi"/>
                <w:b w:val="0"/>
                <w:bCs w:val="0"/>
              </w:rPr>
            </w:pPr>
            <w:r w:rsidRPr="00B52CD7">
              <w:rPr>
                <w:rFonts w:asciiTheme="majorBidi" w:hAnsiTheme="majorBidi" w:cstheme="majorBidi"/>
                <w:b w:val="0"/>
                <w:bCs w:val="0"/>
                <w:rtl/>
              </w:rPr>
              <w:t>ا</w:t>
            </w:r>
            <w:r w:rsidRPr="00B52CD7">
              <w:rPr>
                <w:rFonts w:asciiTheme="majorBidi" w:hAnsiTheme="majorBidi" w:cstheme="majorBidi"/>
                <w:b w:val="0"/>
                <w:bCs w:val="0"/>
                <w:rtl/>
                <w:lang w:bidi="fa-IR"/>
              </w:rPr>
              <w:t>یمنی</w:t>
            </w:r>
            <w:r w:rsidRPr="00B52CD7">
              <w:rPr>
                <w:rFonts w:asciiTheme="majorBidi" w:hAnsiTheme="majorBidi" w:cstheme="majorBidi"/>
                <w:b w:val="0"/>
                <w:bCs w:val="0"/>
                <w:rtl/>
              </w:rPr>
              <w:t xml:space="preserve"> بندها </w:t>
            </w:r>
            <w:r w:rsidRPr="00B52CD7">
              <w:rPr>
                <w:rFonts w:asciiTheme="majorBidi" w:hAnsiTheme="majorBidi" w:cstheme="majorBidi"/>
                <w:b w:val="0"/>
                <w:bCs w:val="0"/>
              </w:rPr>
              <w:t>(</w:t>
            </w:r>
            <w:hyperlink r:id="rId19" w:history="1">
              <w:r w:rsidRPr="00B52CD7">
                <w:rPr>
                  <w:rStyle w:val="Hyperlink"/>
                  <w:rFonts w:asciiTheme="majorBidi" w:hAnsiTheme="majorBidi" w:cstheme="majorBidi"/>
                  <w:b w:val="0"/>
                  <w:bCs w:val="0"/>
                </w:rPr>
                <w:t>OP</w:t>
              </w:r>
            </w:hyperlink>
            <w:r w:rsidRPr="00B52CD7">
              <w:rPr>
                <w:rFonts w:asciiTheme="majorBidi" w:hAnsiTheme="majorBidi" w:cstheme="majorBidi"/>
                <w:b w:val="0"/>
                <w:bCs w:val="0"/>
              </w:rPr>
              <w:t>/</w:t>
            </w:r>
            <w:hyperlink r:id="rId20" w:history="1">
              <w:r w:rsidRPr="00B52CD7">
                <w:rPr>
                  <w:rStyle w:val="Hyperlink"/>
                  <w:rFonts w:asciiTheme="majorBidi" w:hAnsiTheme="majorBidi" w:cstheme="majorBidi"/>
                  <w:b w:val="0"/>
                  <w:bCs w:val="0"/>
                </w:rPr>
                <w:t>BP</w:t>
              </w:r>
            </w:hyperlink>
            <w:r w:rsidRPr="00B52CD7">
              <w:rPr>
                <w:rFonts w:asciiTheme="majorBidi" w:hAnsiTheme="majorBidi" w:cstheme="majorBidi"/>
                <w:b w:val="0"/>
                <w:bCs w:val="0"/>
              </w:rPr>
              <w:t xml:space="preserve"> 4.37)</w:t>
            </w:r>
          </w:p>
        </w:tc>
        <w:tc>
          <w:tcPr>
            <w:tcW w:w="1168"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c>
          <w:tcPr>
            <w:tcW w:w="1192"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[X]</w:t>
            </w:r>
          </w:p>
        </w:tc>
      </w:tr>
      <w:tr w:rsidR="001713D0" w:rsidRPr="00B52CD7" w:rsidTr="00EB01B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5902" w:type="dxa"/>
            <w:hideMark/>
          </w:tcPr>
          <w:p w:rsidR="001713D0" w:rsidRPr="00B52CD7" w:rsidRDefault="001713D0" w:rsidP="00EB01B0">
            <w:pPr>
              <w:bidi/>
              <w:rPr>
                <w:rFonts w:asciiTheme="majorBidi" w:hAnsiTheme="majorBidi" w:cstheme="majorBidi"/>
                <w:b w:val="0"/>
                <w:bCs w:val="0"/>
              </w:rPr>
            </w:pPr>
            <w:r w:rsidRPr="00B52CD7">
              <w:rPr>
                <w:rFonts w:asciiTheme="majorBidi" w:hAnsiTheme="majorBidi" w:cstheme="majorBidi"/>
                <w:b w:val="0"/>
                <w:bCs w:val="0"/>
                <w:rtl/>
              </w:rPr>
              <w:t xml:space="preserve">پروژه ها در مناطق نا آرام </w:t>
            </w:r>
            <w:r w:rsidRPr="00B52CD7">
              <w:rPr>
                <w:rFonts w:asciiTheme="majorBidi" w:hAnsiTheme="majorBidi" w:cstheme="majorBidi"/>
                <w:b w:val="0"/>
                <w:bCs w:val="0"/>
              </w:rPr>
              <w:t>(</w:t>
            </w:r>
            <w:hyperlink r:id="rId21" w:history="1">
              <w:r w:rsidRPr="00B52CD7">
                <w:rPr>
                  <w:rStyle w:val="Hyperlink"/>
                  <w:rFonts w:asciiTheme="majorBidi" w:hAnsiTheme="majorBidi" w:cstheme="majorBidi"/>
                  <w:b w:val="0"/>
                  <w:bCs w:val="0"/>
                </w:rPr>
                <w:t>OP</w:t>
              </w:r>
            </w:hyperlink>
            <w:r w:rsidRPr="00B52CD7">
              <w:rPr>
                <w:rFonts w:asciiTheme="majorBidi" w:hAnsiTheme="majorBidi" w:cstheme="majorBidi"/>
                <w:b w:val="0"/>
                <w:bCs w:val="0"/>
              </w:rPr>
              <w:t>/</w:t>
            </w:r>
            <w:hyperlink r:id="rId22" w:history="1">
              <w:r w:rsidRPr="00B52CD7">
                <w:rPr>
                  <w:rStyle w:val="Hyperlink"/>
                  <w:rFonts w:asciiTheme="majorBidi" w:hAnsiTheme="majorBidi" w:cstheme="majorBidi"/>
                  <w:b w:val="0"/>
                  <w:bCs w:val="0"/>
                </w:rPr>
                <w:t>BP</w:t>
              </w:r>
            </w:hyperlink>
            <w:r w:rsidRPr="00B52CD7">
              <w:rPr>
                <w:rFonts w:asciiTheme="majorBidi" w:hAnsiTheme="majorBidi" w:cstheme="majorBidi"/>
                <w:b w:val="0"/>
                <w:bCs w:val="0"/>
              </w:rPr>
              <w:t xml:space="preserve"> 7.60)</w:t>
            </w:r>
          </w:p>
        </w:tc>
        <w:tc>
          <w:tcPr>
            <w:tcW w:w="1168" w:type="dxa"/>
            <w:hideMark/>
          </w:tcPr>
          <w:p w:rsidR="001713D0" w:rsidRPr="00B52CD7" w:rsidRDefault="001713D0" w:rsidP="00EB01B0">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c>
          <w:tcPr>
            <w:tcW w:w="1192" w:type="dxa"/>
            <w:hideMark/>
          </w:tcPr>
          <w:p w:rsidR="001713D0" w:rsidRPr="00B52CD7" w:rsidRDefault="001713D0" w:rsidP="00EB01B0">
            <w:pPr>
              <w:bidi/>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[X]</w:t>
            </w:r>
          </w:p>
        </w:tc>
      </w:tr>
      <w:tr w:rsidR="001713D0" w:rsidRPr="00B52CD7" w:rsidTr="00EB01B0">
        <w:trPr>
          <w:trHeight w:val="260"/>
          <w:jc w:val="center"/>
        </w:trPr>
        <w:tc>
          <w:tcPr>
            <w:cnfStyle w:val="001000000000" w:firstRow="0" w:lastRow="0" w:firstColumn="1" w:lastColumn="0" w:oddVBand="0" w:evenVBand="0" w:oddHBand="0" w:evenHBand="0" w:firstRowFirstColumn="0" w:firstRowLastColumn="0" w:lastRowFirstColumn="0" w:lastRowLastColumn="0"/>
            <w:tcW w:w="5902" w:type="dxa"/>
            <w:hideMark/>
          </w:tcPr>
          <w:p w:rsidR="001713D0" w:rsidRPr="00B52CD7" w:rsidRDefault="001713D0" w:rsidP="00EB01B0">
            <w:pPr>
              <w:bidi/>
              <w:rPr>
                <w:rFonts w:asciiTheme="majorBidi" w:hAnsiTheme="majorBidi" w:cstheme="majorBidi"/>
                <w:b w:val="0"/>
                <w:bCs w:val="0"/>
              </w:rPr>
            </w:pPr>
            <w:r w:rsidRPr="00B52CD7">
              <w:rPr>
                <w:rFonts w:asciiTheme="majorBidi" w:hAnsiTheme="majorBidi" w:cstheme="majorBidi"/>
                <w:b w:val="0"/>
                <w:bCs w:val="0"/>
                <w:rtl/>
              </w:rPr>
              <w:t xml:space="preserve">پروژه ها در راه های آبی بین المللی </w:t>
            </w:r>
            <w:r w:rsidRPr="00B52CD7">
              <w:rPr>
                <w:rFonts w:asciiTheme="majorBidi" w:hAnsiTheme="majorBidi" w:cstheme="majorBidi"/>
                <w:b w:val="0"/>
                <w:bCs w:val="0"/>
              </w:rPr>
              <w:t>(</w:t>
            </w:r>
            <w:hyperlink r:id="rId23" w:history="1">
              <w:r w:rsidRPr="00B52CD7">
                <w:rPr>
                  <w:rStyle w:val="Hyperlink"/>
                  <w:rFonts w:asciiTheme="majorBidi" w:hAnsiTheme="majorBidi" w:cstheme="majorBidi"/>
                  <w:b w:val="0"/>
                  <w:bCs w:val="0"/>
                </w:rPr>
                <w:t>OP</w:t>
              </w:r>
            </w:hyperlink>
            <w:r w:rsidRPr="00B52CD7">
              <w:rPr>
                <w:rFonts w:asciiTheme="majorBidi" w:hAnsiTheme="majorBidi" w:cstheme="majorBidi"/>
                <w:b w:val="0"/>
                <w:bCs w:val="0"/>
              </w:rPr>
              <w:t>/</w:t>
            </w:r>
            <w:hyperlink r:id="rId24" w:history="1">
              <w:r w:rsidRPr="00B52CD7">
                <w:rPr>
                  <w:rStyle w:val="Hyperlink"/>
                  <w:rFonts w:asciiTheme="majorBidi" w:hAnsiTheme="majorBidi" w:cstheme="majorBidi"/>
                  <w:b w:val="0"/>
                  <w:bCs w:val="0"/>
                </w:rPr>
                <w:t>BP</w:t>
              </w:r>
            </w:hyperlink>
            <w:r w:rsidRPr="00B52CD7">
              <w:rPr>
                <w:rFonts w:asciiTheme="majorBidi" w:hAnsiTheme="majorBidi" w:cstheme="majorBidi"/>
                <w:b w:val="0"/>
                <w:bCs w:val="0"/>
              </w:rPr>
              <w:t xml:space="preserve"> 7.50)</w:t>
            </w:r>
          </w:p>
        </w:tc>
        <w:tc>
          <w:tcPr>
            <w:tcW w:w="1168"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c>
          <w:tcPr>
            <w:tcW w:w="1192" w:type="dxa"/>
            <w:hideMark/>
          </w:tcPr>
          <w:p w:rsidR="001713D0" w:rsidRPr="00B52CD7" w:rsidRDefault="001713D0" w:rsidP="00EB01B0">
            <w:pPr>
              <w:bidi/>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52CD7">
              <w:rPr>
                <w:rFonts w:asciiTheme="majorBidi" w:hAnsiTheme="majorBidi" w:cstheme="majorBidi"/>
              </w:rPr>
              <w:t>[   ]</w:t>
            </w:r>
          </w:p>
        </w:tc>
      </w:tr>
    </w:tbl>
    <w:p w:rsidR="001713D0" w:rsidRPr="00B52CD7" w:rsidRDefault="001713D0" w:rsidP="001713D0">
      <w:pPr>
        <w:bidi/>
        <w:jc w:val="right"/>
        <w:rPr>
          <w:rStyle w:val="hps"/>
          <w:rFonts w:asciiTheme="majorBidi" w:hAnsiTheme="majorBidi" w:cstheme="majorBidi"/>
          <w:b/>
          <w:bCs/>
          <w:color w:val="222222"/>
          <w:rtl/>
          <w:lang w:bidi="fa-IR"/>
        </w:rPr>
      </w:pPr>
    </w:p>
    <w:p w:rsidR="001713D0" w:rsidRPr="00B52CD7" w:rsidRDefault="001713D0" w:rsidP="001713D0">
      <w:pPr>
        <w:bidi/>
        <w:jc w:val="both"/>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 xml:space="preserve"> 17</w:t>
      </w:r>
      <w:r w:rsidRPr="00B52CD7">
        <w:rPr>
          <w:rStyle w:val="hps"/>
          <w:rFonts w:asciiTheme="majorBidi" w:hAnsiTheme="majorBidi" w:cstheme="majorBidi"/>
          <w:bCs/>
          <w:color w:val="222222"/>
          <w:rtl/>
          <w:lang w:bidi="fa-IR"/>
        </w:rPr>
        <w:t>. ارزیابی محیط زیستی (</w:t>
      </w:r>
      <w:r w:rsidRPr="00B52CD7">
        <w:rPr>
          <w:rStyle w:val="hps"/>
          <w:rFonts w:asciiTheme="majorBidi" w:hAnsiTheme="majorBidi" w:cstheme="majorBidi"/>
          <w:bCs/>
          <w:color w:val="222222"/>
          <w:lang w:bidi="fa-IR"/>
        </w:rPr>
        <w:t>EA OP/BP 4.01</w:t>
      </w:r>
      <w:r w:rsidRPr="00B52CD7">
        <w:rPr>
          <w:rStyle w:val="hps"/>
          <w:rFonts w:asciiTheme="majorBidi" w:hAnsiTheme="majorBidi" w:cstheme="majorBidi"/>
          <w:bCs/>
          <w:color w:val="222222"/>
          <w:rtl/>
          <w:lang w:bidi="fa-IR"/>
        </w:rPr>
        <w:t>)</w:t>
      </w:r>
      <w:r w:rsidRPr="00B52CD7">
        <w:rPr>
          <w:rStyle w:val="hps"/>
          <w:rFonts w:asciiTheme="majorBidi" w:hAnsiTheme="majorBidi" w:cstheme="majorBidi"/>
          <w:color w:val="222222"/>
          <w:rtl/>
          <w:lang w:bidi="fa-IR"/>
        </w:rPr>
        <w:t>: ارزیابی محیط زیستی به این دلیل در نشر گرفته شده که ممکن موارد ذیل بعضی تاثیرات منفی به همراه داشته باشند:</w:t>
      </w:r>
    </w:p>
    <w:p w:rsidR="001713D0" w:rsidRPr="00B52CD7" w:rsidRDefault="001713D0" w:rsidP="00847454">
      <w:pPr>
        <w:pStyle w:val="ListParagraph"/>
        <w:numPr>
          <w:ilvl w:val="0"/>
          <w:numId w:val="10"/>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 xml:space="preserve">جزء </w:t>
      </w:r>
      <w:r w:rsidR="00AE3A7B">
        <w:rPr>
          <w:rStyle w:val="hps"/>
          <w:rFonts w:asciiTheme="majorBidi" w:hAnsiTheme="majorBidi" w:cstheme="majorBidi"/>
          <w:color w:val="222222"/>
          <w:rtl/>
          <w:lang w:bidi="fa-IR"/>
        </w:rPr>
        <w:t xml:space="preserve">اول پروژه که </w:t>
      </w:r>
      <w:r w:rsidR="00AE3A7B">
        <w:rPr>
          <w:rStyle w:val="hps"/>
          <w:rFonts w:asciiTheme="majorBidi" w:hAnsiTheme="majorBidi" w:cstheme="majorBidi" w:hint="cs"/>
          <w:color w:val="222222"/>
          <w:rtl/>
          <w:lang w:bidi="fa-IR"/>
        </w:rPr>
        <w:t xml:space="preserve">آموزش های </w:t>
      </w:r>
      <w:r w:rsidRPr="00B52CD7">
        <w:rPr>
          <w:rStyle w:val="hps"/>
          <w:rFonts w:asciiTheme="majorBidi" w:hAnsiTheme="majorBidi" w:cstheme="majorBidi"/>
          <w:color w:val="222222"/>
          <w:rtl/>
          <w:lang w:bidi="fa-IR"/>
        </w:rPr>
        <w:t xml:space="preserve">مرتبط </w:t>
      </w:r>
      <w:r w:rsidR="00AE3A7B">
        <w:rPr>
          <w:rStyle w:val="hps"/>
          <w:rFonts w:asciiTheme="majorBidi" w:hAnsiTheme="majorBidi" w:cstheme="majorBidi"/>
          <w:color w:val="222222"/>
          <w:rtl/>
          <w:lang w:bidi="fa-IR"/>
        </w:rPr>
        <w:t>به مطالعه امکانپذیری و مطالعه مق</w:t>
      </w:r>
      <w:r w:rsidRPr="00B52CD7">
        <w:rPr>
          <w:rStyle w:val="hps"/>
          <w:rFonts w:asciiTheme="majorBidi" w:hAnsiTheme="majorBidi" w:cstheme="majorBidi"/>
          <w:color w:val="222222"/>
          <w:rtl/>
          <w:lang w:bidi="fa-IR"/>
        </w:rPr>
        <w:t xml:space="preserve">دماتی امکانپذیری، دیزاین های مفصل انجینیری و اسناد های مزایده برای بازسازی و/یا اعمار لین ها/شبکه های توزیعی آینده, و </w:t>
      </w:r>
      <w:r w:rsidRPr="00B52CD7">
        <w:rPr>
          <w:rStyle w:val="hps"/>
          <w:rFonts w:asciiTheme="majorBidi" w:hAnsiTheme="majorBidi" w:cstheme="majorBidi"/>
          <w:color w:val="222222"/>
          <w:rtl/>
          <w:lang w:bidi="fa-IR"/>
        </w:rPr>
        <w:lastRenderedPageBreak/>
        <w:t xml:space="preserve">بناء ، قراردادن پایه ها، برج ها و سب استیش هایی که با تامین لین های توزیعی همراه استند، و دفع و دورسازی ایمن مواد مضره  را تمویل مالی خواهد کرد. اینها احتمالاّ کوچک، موقتی، محلی و به آسانی قابل اجتناب بوده و یا از طریق پلان های مشخص مدیریت اجتماعی و محیط زیستی پروژه قابل کم ساختن میباشند. </w:t>
      </w:r>
    </w:p>
    <w:p w:rsidR="001713D0" w:rsidRPr="00B52CD7" w:rsidRDefault="001713D0" w:rsidP="00847454">
      <w:pPr>
        <w:pStyle w:val="ListParagraph"/>
        <w:numPr>
          <w:ilvl w:val="0"/>
          <w:numId w:val="10"/>
        </w:numPr>
        <w:bidi/>
        <w:spacing w:after="160" w:line="259" w:lineRule="auto"/>
        <w:jc w:val="both"/>
        <w:rPr>
          <w:rStyle w:val="hps"/>
          <w:rFonts w:asciiTheme="majorBidi" w:hAnsiTheme="majorBidi" w:cstheme="majorBidi"/>
          <w:color w:val="222222"/>
          <w:lang w:bidi="fa-IR"/>
        </w:rPr>
      </w:pPr>
      <w:r w:rsidRPr="00B52CD7">
        <w:rPr>
          <w:rStyle w:val="hps"/>
          <w:rFonts w:asciiTheme="majorBidi" w:hAnsiTheme="majorBidi" w:cstheme="majorBidi"/>
          <w:color w:val="222222"/>
          <w:rtl/>
          <w:lang w:bidi="fa-IR"/>
        </w:rPr>
        <w:t xml:space="preserve">جزء دوم پروژه که کارهای ساختمانی مربوط به مرکز آموزش را تمویل میکند که شامل مدیریت زباله کارهای ساختمانی، الودگی صوتی و گرد و غبار، بلند بردن حجم ترافیک، اعمار کمپ های موقتی برای کارگران و غیره است. توقع میرورد این تاثیرات  کوچک و موقتی بوده و یا هم در جریان قرارداد تهیه پلان محیط زیستی و یا قرارداد ساختمانی از مقدار تاثیرات کاسته و یا از بین برده شوند.  </w:t>
      </w:r>
    </w:p>
    <w:p w:rsidR="001713D0" w:rsidRPr="00B52CD7" w:rsidRDefault="001713D0" w:rsidP="001713D0">
      <w:pPr>
        <w:bidi/>
        <w:jc w:val="both"/>
        <w:rPr>
          <w:rFonts w:asciiTheme="majorBidi" w:hAnsiTheme="majorBidi" w:cstheme="majorBidi"/>
          <w:rtl/>
          <w:lang w:bidi="fa-IR"/>
        </w:rPr>
      </w:pPr>
      <w:r w:rsidRPr="00B52CD7">
        <w:rPr>
          <w:rStyle w:val="hps"/>
          <w:rFonts w:asciiTheme="majorBidi" w:hAnsiTheme="majorBidi" w:cstheme="majorBidi"/>
          <w:color w:val="222222"/>
          <w:rtl/>
          <w:lang w:bidi="fa-IR"/>
        </w:rPr>
        <w:t>18.</w:t>
      </w:r>
      <w:r w:rsidRPr="00B52CD7">
        <w:rPr>
          <w:rStyle w:val="hps"/>
          <w:rFonts w:asciiTheme="majorBidi" w:hAnsiTheme="majorBidi" w:cstheme="majorBidi"/>
          <w:bCs/>
          <w:color w:val="222222"/>
          <w:rtl/>
          <w:lang w:bidi="fa-IR"/>
        </w:rPr>
        <w:t xml:space="preserve"> اسکان مجدد اجباری </w:t>
      </w:r>
      <w:r w:rsidRPr="00B52CD7">
        <w:rPr>
          <w:rStyle w:val="hps"/>
          <w:rFonts w:asciiTheme="majorBidi" w:hAnsiTheme="majorBidi" w:cstheme="majorBidi"/>
          <w:bCs/>
          <w:color w:val="222222"/>
          <w:lang w:bidi="fa-IR"/>
        </w:rPr>
        <w:t>(OP/BP 4.12)</w:t>
      </w:r>
      <w:r w:rsidRPr="00B52CD7">
        <w:rPr>
          <w:rStyle w:val="hps"/>
          <w:rFonts w:asciiTheme="majorBidi" w:hAnsiTheme="majorBidi" w:cstheme="majorBidi"/>
          <w:bCs/>
          <w:color w:val="222222"/>
          <w:rtl/>
          <w:lang w:bidi="fa-IR"/>
        </w:rPr>
        <w:t xml:space="preserve">: </w:t>
      </w:r>
      <w:r w:rsidRPr="00B52CD7">
        <w:rPr>
          <w:rStyle w:val="hps"/>
          <w:rFonts w:asciiTheme="majorBidi" w:hAnsiTheme="majorBidi" w:cstheme="majorBidi"/>
          <w:color w:val="222222"/>
          <w:rtl/>
          <w:lang w:bidi="fa-IR"/>
        </w:rPr>
        <w:t xml:space="preserve">این پروژه کمک های تخنیکی شامل هیچ گونه اسکان مجدد اجباری یا تصرف زمین نخواهد بود. اما، این پالیسی در نظر گرقته شده چراکه مطالعه امکان پذیری برای پروژه های آینده سرمایه گذاری توزیع برق ممکن مقدار محدود استملاک زمین را پیشنهاد کند. آموزش ها در رابطه با آمادگی برای مطالعه </w:t>
      </w:r>
      <w:r w:rsidRPr="00B52CD7">
        <w:rPr>
          <w:rStyle w:val="hps"/>
          <w:rFonts w:asciiTheme="majorBidi" w:hAnsiTheme="majorBidi" w:cstheme="majorBidi"/>
          <w:color w:val="222222"/>
          <w:highlight w:val="yellow"/>
          <w:rtl/>
          <w:lang w:bidi="fa-IR"/>
        </w:rPr>
        <w:t>ا</w:t>
      </w:r>
      <w:r w:rsidR="00AE3A7B">
        <w:rPr>
          <w:rStyle w:val="hps"/>
          <w:rFonts w:asciiTheme="majorBidi" w:hAnsiTheme="majorBidi" w:cstheme="majorBidi"/>
          <w:color w:val="222222"/>
          <w:rtl/>
          <w:lang w:bidi="fa-IR"/>
        </w:rPr>
        <w:t>مکانپذیری و مطالعه مقدماتی امکانپذیری تحت ج</w:t>
      </w:r>
      <w:r w:rsidRPr="00B52CD7">
        <w:rPr>
          <w:rStyle w:val="hps"/>
          <w:rFonts w:asciiTheme="majorBidi" w:hAnsiTheme="majorBidi" w:cstheme="majorBidi"/>
          <w:color w:val="222222"/>
          <w:rtl/>
          <w:lang w:bidi="fa-IR"/>
        </w:rPr>
        <w:t xml:space="preserve">زء اول پروژه تمویل خواهد شد. ممکن </w:t>
      </w:r>
      <w:r w:rsidRPr="00B52CD7">
        <w:rPr>
          <w:rFonts w:asciiTheme="majorBidi" w:hAnsiTheme="majorBidi" w:cstheme="majorBidi"/>
          <w:rtl/>
          <w:lang w:bidi="fa-IR"/>
        </w:rPr>
        <w:t xml:space="preserve">زمین ها با مساحت بسیارکوچک با رضایت کامل خریدار و فروشنده، برای جا به جایی پایه ها و برج های برق خریاری گردد. تشریحات زیادتر در چارچوب پالیسی اسکان مجدد موجود بوده که به حیث ضمیمه نمبر 10 شامل این سند است. </w:t>
      </w:r>
    </w:p>
    <w:p w:rsidR="001713D0" w:rsidRPr="00B52CD7"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t>19. پالیسی منابع فزیکی فرهنگی (</w:t>
      </w:r>
      <w:r w:rsidRPr="00B52CD7">
        <w:rPr>
          <w:rFonts w:asciiTheme="majorBidi" w:hAnsiTheme="majorBidi" w:cstheme="majorBidi"/>
          <w:lang w:bidi="fa-IR"/>
        </w:rPr>
        <w:t>OP/BP 4.11</w:t>
      </w:r>
      <w:r w:rsidRPr="00B52CD7">
        <w:rPr>
          <w:rFonts w:asciiTheme="majorBidi" w:hAnsiTheme="majorBidi" w:cstheme="majorBidi"/>
          <w:rtl/>
          <w:lang w:bidi="fa-IR"/>
        </w:rPr>
        <w:t>) شامل پروژه نبوده اما پروسیجرهای احتمال کشف منابع در نظر گرفته میشود .( ضمیمه نمبر 2 را مطالعه نمایید)</w:t>
      </w:r>
    </w:p>
    <w:p w:rsidR="001713D0" w:rsidRPr="00B52CD7" w:rsidRDefault="001713D0" w:rsidP="001713D0">
      <w:pPr>
        <w:bidi/>
        <w:jc w:val="both"/>
        <w:rPr>
          <w:rFonts w:asciiTheme="majorBidi" w:hAnsiTheme="majorBidi" w:cstheme="majorBidi"/>
          <w:rtl/>
          <w:lang w:bidi="fa-IR"/>
        </w:rPr>
      </w:pPr>
    </w:p>
    <w:p w:rsidR="001713D0" w:rsidRDefault="001713D0" w:rsidP="001713D0">
      <w:pPr>
        <w:bidi/>
        <w:jc w:val="both"/>
        <w:rPr>
          <w:rFonts w:asciiTheme="majorBidi" w:hAnsiTheme="majorBidi" w:cstheme="majorBidi"/>
          <w:b/>
          <w:bCs/>
          <w:rtl/>
          <w:lang w:bidi="fa-IR"/>
        </w:rPr>
      </w:pPr>
      <w:r w:rsidRPr="00B52CD7">
        <w:rPr>
          <w:rFonts w:asciiTheme="majorBidi" w:hAnsiTheme="majorBidi" w:cstheme="majorBidi"/>
          <w:b/>
          <w:bCs/>
          <w:rtl/>
          <w:lang w:bidi="fa-IR"/>
        </w:rPr>
        <w:t>2.2 چهارچوب  حقوقی و مقرراتی افغانستان</w:t>
      </w:r>
    </w:p>
    <w:p w:rsidR="001713D0" w:rsidRPr="00B52CD7" w:rsidRDefault="001713D0" w:rsidP="001713D0">
      <w:pPr>
        <w:bidi/>
        <w:jc w:val="both"/>
        <w:rPr>
          <w:rFonts w:asciiTheme="majorBidi" w:hAnsiTheme="majorBidi" w:cstheme="majorBidi"/>
          <w:b/>
          <w:bCs/>
          <w:rtl/>
          <w:lang w:bidi="fa-IR"/>
        </w:rPr>
      </w:pPr>
    </w:p>
    <w:p w:rsidR="001713D0" w:rsidRPr="00B52CD7" w:rsidRDefault="001713D0" w:rsidP="001713D0">
      <w:pPr>
        <w:bidi/>
        <w:jc w:val="both"/>
        <w:rPr>
          <w:rFonts w:asciiTheme="majorBidi" w:hAnsiTheme="majorBidi" w:cstheme="majorBidi"/>
          <w:rtl/>
        </w:rPr>
      </w:pPr>
      <w:r w:rsidRPr="00B52CD7">
        <w:rPr>
          <w:rFonts w:asciiTheme="majorBidi" w:hAnsiTheme="majorBidi" w:cstheme="majorBidi"/>
          <w:rtl/>
          <w:lang w:bidi="fa-IR"/>
        </w:rPr>
        <w:t xml:space="preserve">20. </w:t>
      </w:r>
      <w:r w:rsidRPr="00B52CD7">
        <w:rPr>
          <w:rFonts w:asciiTheme="majorBidi" w:hAnsiTheme="majorBidi" w:cstheme="majorBidi"/>
          <w:rtl/>
        </w:rPr>
        <w:t>قوانین و مقررات اولیه که موضوعات اجتماعی و محیط زیست را شکل میدهد و ضررت است تا به ارتباط به پروژه های سرمایه گذاری توزیع برق در نظر گرفته شوند ، به شرح ذیل می باشند:</w:t>
      </w:r>
    </w:p>
    <w:p w:rsidR="001713D0" w:rsidRPr="00B52CD7" w:rsidRDefault="001713D0" w:rsidP="00847454">
      <w:pPr>
        <w:numPr>
          <w:ilvl w:val="0"/>
          <w:numId w:val="11"/>
        </w:numPr>
        <w:bidi/>
        <w:jc w:val="both"/>
        <w:rPr>
          <w:rFonts w:asciiTheme="majorBidi" w:hAnsiTheme="majorBidi" w:cstheme="majorBidi"/>
        </w:rPr>
      </w:pPr>
      <w:r w:rsidRPr="00B52CD7">
        <w:rPr>
          <w:rFonts w:asciiTheme="majorBidi" w:hAnsiTheme="majorBidi" w:cstheme="majorBidi"/>
          <w:rtl/>
        </w:rPr>
        <w:t xml:space="preserve">قاتون محیط زیست افغانستان </w:t>
      </w:r>
      <w:r w:rsidRPr="00B52CD7">
        <w:rPr>
          <w:rFonts w:asciiTheme="majorBidi" w:hAnsiTheme="majorBidi" w:cstheme="majorBidi"/>
        </w:rPr>
        <w:t xml:space="preserve">(2007) </w:t>
      </w:r>
    </w:p>
    <w:p w:rsidR="001713D0" w:rsidRPr="00B52CD7" w:rsidRDefault="001713D0" w:rsidP="00847454">
      <w:pPr>
        <w:numPr>
          <w:ilvl w:val="0"/>
          <w:numId w:val="11"/>
        </w:numPr>
        <w:bidi/>
        <w:jc w:val="both"/>
        <w:rPr>
          <w:rFonts w:asciiTheme="majorBidi" w:hAnsiTheme="majorBidi" w:cstheme="majorBidi"/>
        </w:rPr>
      </w:pPr>
      <w:r w:rsidRPr="00B52CD7">
        <w:rPr>
          <w:rFonts w:asciiTheme="majorBidi" w:hAnsiTheme="majorBidi" w:cstheme="majorBidi"/>
          <w:rtl/>
        </w:rPr>
        <w:t xml:space="preserve">قانون اساسی افغانستان </w:t>
      </w:r>
      <w:r w:rsidRPr="00B52CD7">
        <w:rPr>
          <w:rFonts w:asciiTheme="majorBidi" w:hAnsiTheme="majorBidi" w:cstheme="majorBidi"/>
        </w:rPr>
        <w:t xml:space="preserve">(2004) </w:t>
      </w:r>
    </w:p>
    <w:p w:rsidR="001713D0" w:rsidRPr="00B52CD7" w:rsidRDefault="001713D0" w:rsidP="00847454">
      <w:pPr>
        <w:numPr>
          <w:ilvl w:val="0"/>
          <w:numId w:val="11"/>
        </w:numPr>
        <w:bidi/>
        <w:jc w:val="both"/>
        <w:rPr>
          <w:rFonts w:asciiTheme="majorBidi" w:hAnsiTheme="majorBidi" w:cstheme="majorBidi"/>
        </w:rPr>
      </w:pPr>
      <w:r w:rsidRPr="00B52CD7">
        <w:rPr>
          <w:rFonts w:asciiTheme="majorBidi" w:hAnsiTheme="majorBidi" w:cstheme="majorBidi"/>
          <w:rtl/>
          <w:lang w:bidi="fa-IR"/>
        </w:rPr>
        <w:t>پالیسی</w:t>
      </w:r>
      <w:r w:rsidRPr="00B52CD7">
        <w:rPr>
          <w:rFonts w:asciiTheme="majorBidi" w:hAnsiTheme="majorBidi" w:cstheme="majorBidi"/>
          <w:rtl/>
        </w:rPr>
        <w:t xml:space="preserve"> اراضی افغانستان </w:t>
      </w:r>
      <w:r w:rsidRPr="00B52CD7">
        <w:rPr>
          <w:rFonts w:asciiTheme="majorBidi" w:hAnsiTheme="majorBidi" w:cstheme="majorBidi"/>
        </w:rPr>
        <w:t xml:space="preserve">(2007) </w:t>
      </w:r>
    </w:p>
    <w:p w:rsidR="001713D0" w:rsidRPr="00B52CD7" w:rsidRDefault="001713D0" w:rsidP="00847454">
      <w:pPr>
        <w:numPr>
          <w:ilvl w:val="0"/>
          <w:numId w:val="11"/>
        </w:numPr>
        <w:bidi/>
        <w:jc w:val="both"/>
        <w:rPr>
          <w:rFonts w:asciiTheme="majorBidi" w:hAnsiTheme="majorBidi" w:cstheme="majorBidi"/>
        </w:rPr>
      </w:pPr>
      <w:r w:rsidRPr="00B52CD7">
        <w:rPr>
          <w:rFonts w:asciiTheme="majorBidi" w:hAnsiTheme="majorBidi" w:cstheme="majorBidi"/>
          <w:rtl/>
        </w:rPr>
        <w:t xml:space="preserve">قانون مدیریت امور اراضی </w:t>
      </w:r>
      <w:r w:rsidRPr="00B52CD7">
        <w:rPr>
          <w:rFonts w:asciiTheme="majorBidi" w:hAnsiTheme="majorBidi" w:cstheme="majorBidi"/>
        </w:rPr>
        <w:t>(2008)</w:t>
      </w:r>
    </w:p>
    <w:p w:rsidR="001713D0" w:rsidRPr="00B52CD7" w:rsidRDefault="001713D0" w:rsidP="00847454">
      <w:pPr>
        <w:numPr>
          <w:ilvl w:val="0"/>
          <w:numId w:val="11"/>
        </w:numPr>
        <w:bidi/>
        <w:jc w:val="both"/>
        <w:rPr>
          <w:rFonts w:asciiTheme="majorBidi" w:hAnsiTheme="majorBidi" w:cstheme="majorBidi"/>
        </w:rPr>
      </w:pPr>
      <w:r w:rsidRPr="00B52CD7">
        <w:rPr>
          <w:rFonts w:asciiTheme="majorBidi" w:hAnsiTheme="majorBidi" w:cstheme="majorBidi"/>
          <w:rtl/>
        </w:rPr>
        <w:t>قانون استملاک مالکیت اراضی</w:t>
      </w:r>
      <w:r w:rsidRPr="00B52CD7">
        <w:rPr>
          <w:rFonts w:asciiTheme="majorBidi" w:hAnsiTheme="majorBidi" w:cstheme="majorBidi"/>
        </w:rPr>
        <w:t xml:space="preserve">(2009) </w:t>
      </w:r>
    </w:p>
    <w:p w:rsidR="001713D0" w:rsidRPr="00B52CD7" w:rsidRDefault="001713D0" w:rsidP="00847454">
      <w:pPr>
        <w:pStyle w:val="ListParagraph"/>
        <w:numPr>
          <w:ilvl w:val="0"/>
          <w:numId w:val="11"/>
        </w:numPr>
        <w:bidi/>
        <w:spacing w:after="160" w:line="259" w:lineRule="auto"/>
        <w:jc w:val="both"/>
        <w:rPr>
          <w:rStyle w:val="hps"/>
          <w:rFonts w:asciiTheme="majorBidi" w:hAnsiTheme="majorBidi" w:cstheme="majorBidi"/>
          <w:rtl/>
          <w:lang w:bidi="fa-IR"/>
        </w:rPr>
      </w:pPr>
      <w:r w:rsidRPr="00B52CD7">
        <w:rPr>
          <w:rFonts w:asciiTheme="majorBidi" w:hAnsiTheme="majorBidi" w:cstheme="majorBidi"/>
          <w:rtl/>
        </w:rPr>
        <w:t xml:space="preserve">قانون حفاظت از میراث های تاریخی و فرهنگی افغانستان </w:t>
      </w:r>
      <w:r w:rsidRPr="00B52CD7">
        <w:rPr>
          <w:rFonts w:asciiTheme="majorBidi" w:hAnsiTheme="majorBidi" w:cstheme="majorBidi"/>
        </w:rPr>
        <w:t>(2004)</w:t>
      </w:r>
    </w:p>
    <w:p w:rsidR="001713D0" w:rsidRDefault="001713D0" w:rsidP="001713D0">
      <w:pPr>
        <w:bidi/>
        <w:jc w:val="both"/>
        <w:rPr>
          <w:rStyle w:val="hps"/>
          <w:rFonts w:asciiTheme="majorBidi" w:hAnsiTheme="majorBidi" w:cstheme="majorBidi"/>
          <w:color w:val="222222"/>
          <w:rtl/>
          <w:lang w:bidi="fa-IR"/>
        </w:rPr>
      </w:pPr>
      <w:r w:rsidRPr="00B52CD7">
        <w:rPr>
          <w:rStyle w:val="hps"/>
          <w:rFonts w:asciiTheme="majorBidi" w:hAnsiTheme="majorBidi" w:cstheme="majorBidi"/>
          <w:color w:val="222222"/>
          <w:rtl/>
          <w:lang w:bidi="fa-IR"/>
        </w:rPr>
        <w:t>21</w:t>
      </w:r>
      <w:r w:rsidRPr="00B52CD7">
        <w:rPr>
          <w:rStyle w:val="hps"/>
          <w:rFonts w:asciiTheme="majorBidi" w:hAnsiTheme="majorBidi" w:cstheme="majorBidi"/>
          <w:bCs/>
          <w:color w:val="222222"/>
          <w:rtl/>
          <w:lang w:bidi="fa-IR"/>
        </w:rPr>
        <w:t>. قانون محیط زیست افغانستان</w:t>
      </w:r>
      <w:r w:rsidRPr="00B52CD7">
        <w:rPr>
          <w:rStyle w:val="hps"/>
          <w:rFonts w:asciiTheme="majorBidi" w:hAnsiTheme="majorBidi" w:cstheme="majorBidi"/>
          <w:color w:val="222222"/>
          <w:rtl/>
          <w:lang w:bidi="fa-IR"/>
        </w:rPr>
        <w:t xml:space="preserve">،  در سال 2007 تصویب شده و اکثر جنبه های مدیریت منابع طبیعی را شامل است. این قانون ضرورت به </w:t>
      </w:r>
      <w:r w:rsidRPr="00B52CD7">
        <w:rPr>
          <w:rFonts w:asciiTheme="majorBidi" w:hAnsiTheme="majorBidi" w:cstheme="majorBidi"/>
          <w:rtl/>
          <w:lang w:bidi="fa-IR"/>
        </w:rPr>
        <w:t xml:space="preserve">موارد دیگری دارد تا </w:t>
      </w:r>
      <w:r w:rsidRPr="00B52CD7">
        <w:rPr>
          <w:rStyle w:val="hps"/>
          <w:rFonts w:asciiTheme="majorBidi" w:hAnsiTheme="majorBidi" w:cstheme="majorBidi"/>
          <w:color w:val="222222"/>
          <w:rtl/>
          <w:lang w:bidi="fa-IR"/>
        </w:rPr>
        <w:t xml:space="preserve">که پلان ها برای استفاده مداوم و موثر، حفاظت و بازسازی تنوع محیط زیستی، جنگلات، مراتع (زمین های دامداری) و دیگر منابع طبیعی، جلوگیری و کنترل آلودگی ها، و حفاظت و بازسازی محیط زیست از عوارض جانبی، همه به عنوان یک بخش حتمی در تمام  پلان های ملی و محلی استفاده زمین و پلان های منابع طبیعی </w:t>
      </w:r>
      <w:r w:rsidR="00AE3A7B">
        <w:rPr>
          <w:rFonts w:asciiTheme="majorBidi" w:hAnsiTheme="majorBidi" w:cstheme="majorBidi"/>
          <w:rtl/>
          <w:lang w:bidi="fa-IR"/>
        </w:rPr>
        <w:t>شامل</w:t>
      </w:r>
      <w:r w:rsidRPr="00B52CD7">
        <w:rPr>
          <w:rFonts w:asciiTheme="majorBidi" w:hAnsiTheme="majorBidi" w:cstheme="majorBidi"/>
          <w:rtl/>
          <w:lang w:bidi="fa-IR"/>
        </w:rPr>
        <w:t xml:space="preserve"> گردد</w:t>
      </w:r>
      <w:r w:rsidRPr="00B52CD7">
        <w:rPr>
          <w:rStyle w:val="hps"/>
          <w:rFonts w:asciiTheme="majorBidi" w:hAnsiTheme="majorBidi" w:cstheme="majorBidi"/>
          <w:color w:val="222222"/>
          <w:rtl/>
          <w:lang w:bidi="fa-IR"/>
        </w:rPr>
        <w:t xml:space="preserve"> که توسط تمام وزارتخانه هاو موسسات مربوطه آماده شده است. (ماده .23). بر علاوه ا</w:t>
      </w:r>
      <w:r w:rsidRPr="00B52CD7">
        <w:rPr>
          <w:rFonts w:asciiTheme="majorBidi" w:hAnsiTheme="majorBidi" w:cstheme="majorBidi"/>
          <w:rtl/>
          <w:lang w:bidi="fa-IR"/>
        </w:rPr>
        <w:t xml:space="preserve"> این قانون تصریح می دارد </w:t>
      </w:r>
      <w:r w:rsidRPr="00B52CD7">
        <w:rPr>
          <w:rStyle w:val="hps"/>
          <w:rFonts w:asciiTheme="majorBidi" w:hAnsiTheme="majorBidi" w:cstheme="majorBidi"/>
          <w:color w:val="222222"/>
          <w:rtl/>
          <w:lang w:bidi="fa-IR"/>
        </w:rPr>
        <w:t xml:space="preserve">که </w:t>
      </w:r>
      <w:r w:rsidRPr="00B52CD7">
        <w:rPr>
          <w:rFonts w:asciiTheme="majorBidi" w:hAnsiTheme="majorBidi" w:cstheme="majorBidi"/>
          <w:rtl/>
          <w:lang w:bidi="fa-IR"/>
        </w:rPr>
        <w:t>جوامع محلی باید در پروسه تصمیم گیری در مورد مدیریت متداوم منابع طبیعی حضور داشته باشند</w:t>
      </w:r>
      <w:r w:rsidRPr="00B52CD7">
        <w:rPr>
          <w:rStyle w:val="hps"/>
          <w:rFonts w:asciiTheme="majorBidi" w:hAnsiTheme="majorBidi" w:cstheme="majorBidi"/>
          <w:color w:val="222222"/>
          <w:rtl/>
          <w:lang w:bidi="fa-IR"/>
        </w:rPr>
        <w:t xml:space="preserve"> (ماده 23، پاراگراف 10)، و به اشخاص </w:t>
      </w:r>
      <w:r w:rsidRPr="00B52CD7">
        <w:rPr>
          <w:rFonts w:asciiTheme="majorBidi" w:hAnsiTheme="majorBidi" w:cstheme="majorBidi"/>
          <w:rtl/>
          <w:lang w:bidi="fa-IR"/>
        </w:rPr>
        <w:t xml:space="preserve">متاثر شده </w:t>
      </w:r>
      <w:r w:rsidRPr="00B52CD7">
        <w:rPr>
          <w:rStyle w:val="hps"/>
          <w:rFonts w:asciiTheme="majorBidi" w:hAnsiTheme="majorBidi" w:cstheme="majorBidi"/>
          <w:color w:val="222222"/>
          <w:rtl/>
          <w:lang w:bidi="fa-IR"/>
        </w:rPr>
        <w:t>فرصت اشتراک در هر مرحله پروژه داده شود (ماده.19.1)</w:t>
      </w:r>
    </w:p>
    <w:p w:rsidR="001713D0" w:rsidRPr="00B52CD7" w:rsidRDefault="001713D0" w:rsidP="001713D0">
      <w:pPr>
        <w:bidi/>
        <w:jc w:val="both"/>
        <w:rPr>
          <w:rStyle w:val="hps"/>
          <w:rFonts w:asciiTheme="majorBidi" w:hAnsiTheme="majorBidi" w:cstheme="majorBidi"/>
          <w:color w:val="222222"/>
          <w:rtl/>
          <w:lang w:bidi="fa-IR"/>
        </w:rPr>
      </w:pPr>
    </w:p>
    <w:p w:rsidR="001713D0" w:rsidRDefault="001713D0" w:rsidP="001713D0">
      <w:pPr>
        <w:bidi/>
        <w:jc w:val="both"/>
        <w:rPr>
          <w:rFonts w:asciiTheme="majorBidi" w:hAnsiTheme="majorBidi" w:cstheme="majorBidi"/>
          <w:rtl/>
          <w:lang w:bidi="fa-IR"/>
        </w:rPr>
      </w:pPr>
      <w:r w:rsidRPr="00B52CD7">
        <w:rPr>
          <w:rStyle w:val="hps"/>
          <w:rFonts w:asciiTheme="majorBidi" w:hAnsiTheme="majorBidi" w:cstheme="majorBidi"/>
          <w:color w:val="222222"/>
          <w:rtl/>
          <w:lang w:bidi="fa-IR"/>
        </w:rPr>
        <w:t xml:space="preserve">22. </w:t>
      </w:r>
      <w:r w:rsidRPr="00B52CD7">
        <w:rPr>
          <w:rFonts w:asciiTheme="majorBidi" w:hAnsiTheme="majorBidi" w:cstheme="majorBidi"/>
          <w:bCs/>
          <w:rtl/>
        </w:rPr>
        <w:t>اداره ملی حفاظت از محیط زیست</w:t>
      </w:r>
      <w:r w:rsidRPr="00B52CD7">
        <w:rPr>
          <w:rFonts w:asciiTheme="majorBidi" w:hAnsiTheme="majorBidi" w:cstheme="majorBidi"/>
          <w:b/>
          <w:rtl/>
        </w:rPr>
        <w:t xml:space="preserve"> (</w:t>
      </w:r>
      <w:r w:rsidRPr="00B52CD7">
        <w:rPr>
          <w:rFonts w:asciiTheme="majorBidi" w:hAnsiTheme="majorBidi" w:cstheme="majorBidi"/>
          <w:b/>
        </w:rPr>
        <w:t>NEPA</w:t>
      </w:r>
      <w:r w:rsidRPr="00B52CD7">
        <w:rPr>
          <w:rFonts w:asciiTheme="majorBidi" w:hAnsiTheme="majorBidi" w:cstheme="majorBidi"/>
          <w:b/>
          <w:rtl/>
          <w:lang w:bidi="fa-IR"/>
        </w:rPr>
        <w:t xml:space="preserve">): </w:t>
      </w:r>
      <w:r w:rsidRPr="00B52CD7">
        <w:rPr>
          <w:rFonts w:asciiTheme="majorBidi" w:hAnsiTheme="majorBidi" w:cstheme="majorBidi"/>
          <w:rtl/>
        </w:rPr>
        <w:t>اداره ملی حفاظت از محیط زیست</w:t>
      </w:r>
      <w:r w:rsidRPr="00B52CD7">
        <w:rPr>
          <w:rFonts w:asciiTheme="majorBidi" w:hAnsiTheme="majorBidi" w:cstheme="majorBidi"/>
          <w:rtl/>
          <w:lang w:bidi="fa-IR"/>
        </w:rPr>
        <w:t xml:space="preserve"> در سال 2005 تاسیس شد. این اداره نهاد اصلی و  با صلاحیت تقنینی و تصویبی مسایل مربوط به محیط زیست در کشور می باشد. دستورالعمل قانونی که به موجب آن اداره ملی حفاظت از محیط زیست تاسیس گردید، تصریح می دارد که باید هر مسئول هرنوع پروژه، پلان، پالیسی یا فعالیتی دیگر باید در ابتدا راپور ابتدایی ارزیابی محیط زیستی را به این اداره تحویل داده تا اداره ملی حفاظت از محیط زیست آثار مخرب بالقوه و تاثیرات احتمالی آن را تعیین نماید. یک پروسیجر مفصل ارزیابی تاثیرات محیط زیستی ار طرف اداره ملی حفاظت از محیط زیست تهیه شده تا مسئولین پروژه موافقت های اجباری محیط زیستی را تعقیب نمایند. تحت قانون افغانستان ارزیابی های تاثیرات محیط زیستی برای تمام پروژه های بالای 500,000 افغانی ضرورت است.</w:t>
      </w:r>
    </w:p>
    <w:p w:rsidR="001713D0" w:rsidRPr="00B52CD7" w:rsidRDefault="001713D0" w:rsidP="001713D0">
      <w:pPr>
        <w:bidi/>
        <w:jc w:val="both"/>
        <w:rPr>
          <w:rFonts w:asciiTheme="majorBidi" w:hAnsiTheme="majorBidi" w:cstheme="majorBidi"/>
          <w:lang w:bidi="fa-IR"/>
        </w:rPr>
      </w:pPr>
    </w:p>
    <w:p w:rsidR="001713D0"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lastRenderedPageBreak/>
        <w:t>23. همگام با ماده 13(1) و 22 قانون محیط زیست افغانستان، اداره محیط زیست، به عنوان تنها نهاد موظف، مقررات ارزیابی تاثیرات محیط زیستی را در تاریخ 10 مارچ 2008 منتشر کرده است ( روزنامه نمبر 939) که بر پروسه ارزیابی محیط زیستی برای پروژه های انکشافی حاکم است. تحت این مقررات، اداره ملی محیط زیست – با و یا بدون کدام شرایط – میتواند پروژه، پلان، پایسی یا فعالیت را در صورتی</w:t>
      </w:r>
      <w:r w:rsidR="00AE3A7B">
        <w:rPr>
          <w:rFonts w:asciiTheme="majorBidi" w:hAnsiTheme="majorBidi" w:cstheme="majorBidi" w:hint="cs"/>
          <w:rtl/>
          <w:lang w:bidi="fa-IR"/>
        </w:rPr>
        <w:t xml:space="preserve"> </w:t>
      </w:r>
      <w:r w:rsidRPr="00B52CD7">
        <w:rPr>
          <w:rFonts w:asciiTheme="majorBidi" w:hAnsiTheme="majorBidi" w:cstheme="majorBidi"/>
          <w:rtl/>
          <w:lang w:bidi="fa-IR"/>
        </w:rPr>
        <w:t>ک</w:t>
      </w:r>
      <w:r w:rsidR="00AE3A7B">
        <w:rPr>
          <w:rFonts w:asciiTheme="majorBidi" w:hAnsiTheme="majorBidi" w:cstheme="majorBidi" w:hint="cs"/>
          <w:rtl/>
          <w:lang w:bidi="fa-IR"/>
        </w:rPr>
        <w:t>ه</w:t>
      </w:r>
      <w:r w:rsidRPr="00B52CD7">
        <w:rPr>
          <w:rFonts w:asciiTheme="majorBidi" w:hAnsiTheme="majorBidi" w:cstheme="majorBidi"/>
          <w:rtl/>
          <w:lang w:bidi="fa-IR"/>
        </w:rPr>
        <w:t xml:space="preserve"> اثرات مضر بالقوه فعالیت پیشنهادی بالای محیط زیست زیاد و قابل ملاحضه نباشد را اجازه فعالیت دهد. اداره ملی محیط زیست ممکن ار مسئولین پروژه بخواهد تا توضیح مفصل تاثیرات محیط زیستی را که شامل پلان جامع کاهش تاثیرات باشد را برای بازبینی و ارزیابی به این اداره تحویل نمایند. اداره ملی محیط زیست همچنان موضف به تصویب مسائل اجتماعی نیز میباشد. </w:t>
      </w:r>
    </w:p>
    <w:p w:rsidR="001713D0" w:rsidRPr="00B52CD7" w:rsidRDefault="001713D0" w:rsidP="001713D0">
      <w:pPr>
        <w:bidi/>
        <w:jc w:val="both"/>
        <w:rPr>
          <w:rFonts w:asciiTheme="majorBidi" w:hAnsiTheme="majorBidi" w:cstheme="majorBidi"/>
          <w:rtl/>
          <w:lang w:bidi="fa-IR"/>
        </w:rPr>
      </w:pPr>
    </w:p>
    <w:p w:rsidR="001713D0" w:rsidRPr="00B52CD7"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t>24. اداره محیط زیست تنها نهاد موظف دولت برای تصویب سند ارزیابی تاثیرات احتماعی میباشد (</w:t>
      </w:r>
      <w:r w:rsidRPr="00B52CD7">
        <w:rPr>
          <w:rFonts w:asciiTheme="majorBidi" w:hAnsiTheme="majorBidi" w:cstheme="majorBidi"/>
          <w:lang w:bidi="fa-IR"/>
        </w:rPr>
        <w:t>SIAs</w:t>
      </w:r>
      <w:r w:rsidRPr="00B52CD7">
        <w:rPr>
          <w:rFonts w:asciiTheme="majorBidi" w:hAnsiTheme="majorBidi" w:cstheme="majorBidi"/>
          <w:rtl/>
          <w:lang w:bidi="fa-IR"/>
        </w:rPr>
        <w:t xml:space="preserve">).  بناء بورد متخصصین محتویات اسناد های ارزیابی تاثیرات محیط زیستی و اجتماعی که از جانب مسئولین پروژه ( به شمول برشنا شرکت) تسلیم داده شده را بازبینی، ارزیابی و رسیدگی خواهند نمود. این اداره ،با توجه به توصیه های بورد متخصصین ارزیابی تاثیرات محیط زیستی،  دارای اختیار اعطا و یا عدم صدور مجوز می باشد. هر گاه مجوز صادر گردید، مسئولین پروژه باید در مدت سه سال از صدور آن، پروژه خود را تطبیق نمایند، در غیر آن این مجوز انقضا می یابد.  مسئولین می توانند در مورد تصمیمات بورد متخصصین ارزیابی تاثیرات محیط زیستی استیناف خواهی نمایند (ماده .19)  </w:t>
      </w:r>
    </w:p>
    <w:p w:rsidR="001713D0"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t xml:space="preserve">25. </w:t>
      </w:r>
      <w:r w:rsidRPr="00B52CD7">
        <w:rPr>
          <w:rFonts w:asciiTheme="majorBidi" w:hAnsiTheme="majorBidi" w:cstheme="majorBidi"/>
          <w:rtl/>
        </w:rPr>
        <w:t>اداره ملی حفاظت از محیط زیست</w:t>
      </w:r>
      <w:r w:rsidRPr="00B52CD7">
        <w:rPr>
          <w:rFonts w:asciiTheme="majorBidi" w:hAnsiTheme="majorBidi" w:cstheme="majorBidi"/>
          <w:rtl/>
          <w:lang w:bidi="fa-IR"/>
        </w:rPr>
        <w:t xml:space="preserve"> بعنوان مرکز علمی و مرجع تائید ارزیابی های محیط زیستی می باشد، بعنوان بخشی از برنامه های ارتقای ظرفیت بانک جهانی ، در ماه جنوری سال 2013 ، برای 20 تن از کارمندان برشنا شرکت </w:t>
      </w:r>
      <w:r w:rsidRPr="00B52CD7">
        <w:rPr>
          <w:rStyle w:val="hps"/>
          <w:rFonts w:asciiTheme="majorBidi" w:hAnsiTheme="majorBidi" w:cstheme="majorBidi"/>
          <w:color w:val="222222"/>
          <w:rtl/>
          <w:lang w:bidi="fa-IR"/>
        </w:rPr>
        <w:t xml:space="preserve">آموزش </w:t>
      </w:r>
      <w:r w:rsidRPr="00B52CD7">
        <w:rPr>
          <w:rFonts w:asciiTheme="majorBidi" w:hAnsiTheme="majorBidi" w:cstheme="majorBidi"/>
          <w:rtl/>
          <w:lang w:bidi="fa-IR"/>
        </w:rPr>
        <w:t xml:space="preserve">هایی در مورد شرایط لازم ارزیابی تاثیرات محیط زیستی دایر نمود.  </w:t>
      </w:r>
    </w:p>
    <w:p w:rsidR="001713D0" w:rsidRPr="00B52CD7" w:rsidRDefault="001713D0" w:rsidP="001713D0">
      <w:pPr>
        <w:bidi/>
        <w:jc w:val="both"/>
        <w:rPr>
          <w:rFonts w:asciiTheme="majorBidi" w:hAnsiTheme="majorBidi" w:cstheme="majorBidi"/>
          <w:rtl/>
          <w:lang w:bidi="fa-IR"/>
        </w:rPr>
      </w:pPr>
    </w:p>
    <w:p w:rsidR="001713D0"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t>26. مقررات ارزیابی تاثیرات محیط زیستی سال 2008، در پروسه ارزیابی محیط زیستی، بندهای را بالای انتشار، مشاوره و اشتراک عامه مشخص ساخته است و همچنان کتگوری بندی پروژه ها (برنامه 1 جدول از نظر گذشتاندن فعالیت ها) را براساس اندازه و ما</w:t>
      </w:r>
      <w:r w:rsidR="00AE3A7B">
        <w:rPr>
          <w:rFonts w:asciiTheme="majorBidi" w:hAnsiTheme="majorBidi" w:cstheme="majorBidi"/>
          <w:rtl/>
          <w:lang w:bidi="fa-IR"/>
        </w:rPr>
        <w:t xml:space="preserve">هیت تاثیرات بالقوه، که بر </w:t>
      </w:r>
      <w:r w:rsidR="00865E9F">
        <w:rPr>
          <w:rFonts w:asciiTheme="majorBidi" w:hAnsiTheme="majorBidi" w:cstheme="majorBidi" w:hint="cs"/>
          <w:rtl/>
          <w:lang w:bidi="fa-IR"/>
        </w:rPr>
        <w:t xml:space="preserve">بهترین </w:t>
      </w:r>
      <w:r w:rsidR="00AE3A7B">
        <w:rPr>
          <w:rFonts w:asciiTheme="majorBidi" w:hAnsiTheme="majorBidi" w:cstheme="majorBidi"/>
          <w:rtl/>
          <w:lang w:bidi="fa-IR"/>
        </w:rPr>
        <w:t>عملکردهای</w:t>
      </w:r>
      <w:r w:rsidRPr="00B52CD7">
        <w:rPr>
          <w:rFonts w:asciiTheme="majorBidi" w:hAnsiTheme="majorBidi" w:cstheme="majorBidi"/>
          <w:rtl/>
          <w:lang w:bidi="fa-IR"/>
        </w:rPr>
        <w:t xml:space="preserve"> </w:t>
      </w:r>
      <w:r w:rsidR="00865E9F">
        <w:rPr>
          <w:rFonts w:asciiTheme="majorBidi" w:hAnsiTheme="majorBidi" w:cstheme="majorBidi"/>
          <w:rtl/>
          <w:lang w:bidi="fa-IR"/>
        </w:rPr>
        <w:t>بانک جهانی و بین</w:t>
      </w:r>
      <w:r w:rsidRPr="00B52CD7">
        <w:rPr>
          <w:rFonts w:asciiTheme="majorBidi" w:hAnsiTheme="majorBidi" w:cstheme="majorBidi"/>
          <w:rtl/>
          <w:lang w:bidi="fa-IR"/>
        </w:rPr>
        <w:t xml:space="preserve"> المللی استوار میباشند، تعیین نموده است. </w:t>
      </w:r>
    </w:p>
    <w:p w:rsidR="001713D0" w:rsidRDefault="001713D0" w:rsidP="001713D0">
      <w:pPr>
        <w:bidi/>
        <w:jc w:val="both"/>
        <w:rPr>
          <w:rFonts w:asciiTheme="majorBidi" w:hAnsiTheme="majorBidi" w:cstheme="majorBidi"/>
          <w:rtl/>
          <w:lang w:bidi="fa-IR"/>
        </w:rPr>
      </w:pPr>
    </w:p>
    <w:p w:rsidR="001713D0" w:rsidRPr="00543F01" w:rsidRDefault="001713D0" w:rsidP="001713D0">
      <w:pPr>
        <w:bidi/>
        <w:jc w:val="both"/>
        <w:rPr>
          <w:rFonts w:asciiTheme="majorBidi" w:hAnsiTheme="majorBidi" w:cstheme="majorBidi"/>
          <w:rtl/>
          <w:lang w:bidi="fa-IR"/>
        </w:rPr>
      </w:pPr>
      <w:r>
        <w:rPr>
          <w:rFonts w:asciiTheme="majorBidi" w:hAnsiTheme="majorBidi" w:cstheme="majorBidi" w:hint="cs"/>
          <w:rtl/>
          <w:lang w:bidi="fa-IR"/>
        </w:rPr>
        <w:t xml:space="preserve">27. در حالی که  مشترکات زیادی بین </w:t>
      </w:r>
      <w:r>
        <w:rPr>
          <w:rFonts w:asciiTheme="majorBidi" w:hAnsiTheme="majorBidi" w:cstheme="majorBidi"/>
          <w:lang w:val="en-US" w:bidi="fa-IR"/>
        </w:rPr>
        <w:t>OP 4.01</w:t>
      </w:r>
      <w:r>
        <w:rPr>
          <w:rFonts w:asciiTheme="majorBidi" w:hAnsiTheme="majorBidi" w:cstheme="majorBidi" w:hint="cs"/>
          <w:rtl/>
          <w:lang w:val="en-US" w:bidi="fa-IR"/>
        </w:rPr>
        <w:t xml:space="preserve"> و مقرره و قانون ملی محیط زیست وجود دارد، با آن هم بانک به کار خود با اداره های مربوط دولتی به شمول اداره ملی محیط زیست ادامه داده تا کمبودی را از طریق ارتقای استندردهای بین المللی محیط زیست و تمرین و تقویت تطبیق و اجبار ی ساختن چارچوب مقرره محیط زیستی ، مرفوع بسازد.</w:t>
      </w:r>
    </w:p>
    <w:p w:rsidR="001713D0" w:rsidRPr="00B52CD7" w:rsidRDefault="001713D0" w:rsidP="001713D0">
      <w:pPr>
        <w:bidi/>
        <w:jc w:val="both"/>
        <w:rPr>
          <w:rFonts w:asciiTheme="majorBidi" w:hAnsiTheme="majorBidi" w:cstheme="majorBidi"/>
          <w:rtl/>
          <w:lang w:bidi="fa-IR"/>
        </w:rPr>
      </w:pPr>
    </w:p>
    <w:p w:rsidR="001713D0" w:rsidRDefault="001713D0" w:rsidP="001713D0">
      <w:pPr>
        <w:bidi/>
        <w:jc w:val="both"/>
        <w:rPr>
          <w:rFonts w:asciiTheme="majorBidi" w:hAnsiTheme="majorBidi" w:cstheme="majorBidi"/>
          <w:rtl/>
          <w:lang w:bidi="fa-IR"/>
        </w:rPr>
      </w:pPr>
      <w:r>
        <w:rPr>
          <w:rFonts w:asciiTheme="majorBidi" w:hAnsiTheme="majorBidi" w:cstheme="majorBidi" w:hint="cs"/>
          <w:rtl/>
          <w:lang w:bidi="fa-IR"/>
        </w:rPr>
        <w:t>28</w:t>
      </w:r>
      <w:r w:rsidRPr="00B52CD7">
        <w:rPr>
          <w:rFonts w:asciiTheme="majorBidi" w:hAnsiTheme="majorBidi" w:cstheme="majorBidi"/>
          <w:rtl/>
          <w:lang w:bidi="fa-IR"/>
        </w:rPr>
        <w:t xml:space="preserve">. </w:t>
      </w:r>
      <w:r w:rsidRPr="00B52CD7">
        <w:rPr>
          <w:rFonts w:asciiTheme="majorBidi" w:hAnsiTheme="majorBidi" w:cstheme="majorBidi"/>
          <w:bCs/>
          <w:rtl/>
        </w:rPr>
        <w:t xml:space="preserve">قانون اساسی افغانستان (2004): </w:t>
      </w:r>
      <w:r w:rsidRPr="00B52CD7">
        <w:rPr>
          <w:rFonts w:asciiTheme="majorBidi" w:hAnsiTheme="majorBidi" w:cstheme="majorBidi"/>
          <w:rtl/>
          <w:lang w:bidi="fa-IR"/>
        </w:rPr>
        <w:t>موادی در قانون اساسی وجود دارند که بطور مشخص مربوط به مسایل جبران خسارت و اسکان مجدد می باشد. یکی از آن ها ماده 40 قانون اساسی می باشد که بر اساس آن ملکیت هیچ شخص، بدون حکم قانون و فیصله محکمه با صلاحیت مصادره نمی شود. استملاک ملکیت شخص، تنها به مقصد تامین منابع عامه، در بدل تعویض قبلی و عادلانه، به موجب قانون مجاز است."</w:t>
      </w:r>
    </w:p>
    <w:p w:rsidR="001713D0" w:rsidRPr="00B52CD7" w:rsidRDefault="001713D0" w:rsidP="001713D0">
      <w:pPr>
        <w:bidi/>
        <w:jc w:val="both"/>
        <w:rPr>
          <w:rFonts w:asciiTheme="majorBidi" w:hAnsiTheme="majorBidi" w:cstheme="majorBidi"/>
          <w:rtl/>
          <w:lang w:bidi="fa-IR"/>
        </w:rPr>
      </w:pPr>
    </w:p>
    <w:p w:rsidR="001713D0" w:rsidRDefault="001713D0" w:rsidP="001713D0">
      <w:pPr>
        <w:bidi/>
        <w:jc w:val="both"/>
        <w:rPr>
          <w:rFonts w:asciiTheme="majorBidi" w:hAnsiTheme="majorBidi" w:cstheme="majorBidi"/>
          <w:rtl/>
        </w:rPr>
      </w:pPr>
      <w:r w:rsidRPr="00B52CD7">
        <w:rPr>
          <w:rFonts w:asciiTheme="majorBidi" w:hAnsiTheme="majorBidi" w:cstheme="majorBidi"/>
          <w:rtl/>
          <w:lang w:bidi="fa-IR"/>
        </w:rPr>
        <w:t>2</w:t>
      </w:r>
      <w:r>
        <w:rPr>
          <w:rFonts w:asciiTheme="majorBidi" w:hAnsiTheme="majorBidi" w:cstheme="majorBidi" w:hint="cs"/>
          <w:rtl/>
          <w:lang w:bidi="fa-IR"/>
        </w:rPr>
        <w:t>9</w:t>
      </w:r>
      <w:r w:rsidRPr="00B52CD7">
        <w:rPr>
          <w:rFonts w:asciiTheme="majorBidi" w:hAnsiTheme="majorBidi" w:cstheme="majorBidi"/>
          <w:rtl/>
          <w:lang w:bidi="fa-IR"/>
        </w:rPr>
        <w:t xml:space="preserve">.  </w:t>
      </w:r>
      <w:r w:rsidRPr="00B52CD7">
        <w:rPr>
          <w:rFonts w:asciiTheme="majorBidi" w:hAnsiTheme="majorBidi" w:cstheme="majorBidi"/>
          <w:bCs/>
          <w:rtl/>
        </w:rPr>
        <w:t xml:space="preserve">پالیسی اراضی افغانستان (2007) </w:t>
      </w:r>
      <w:r w:rsidRPr="00B52CD7">
        <w:rPr>
          <w:rFonts w:asciiTheme="majorBidi" w:hAnsiTheme="majorBidi" w:cstheme="majorBidi"/>
          <w:rtl/>
          <w:lang w:bidi="fa-IR"/>
        </w:rPr>
        <w:t xml:space="preserve">در سال 2007 از جانب کابینه تصویب شد اما تا هنوز جنبه اجرایی به خود نگرفته است. مقررات مهم مربوطه شامل این موارد می شود : </w:t>
      </w:r>
      <w:r w:rsidRPr="00B52CD7">
        <w:rPr>
          <w:rFonts w:asciiTheme="majorBidi" w:hAnsiTheme="majorBidi" w:cstheme="majorBidi"/>
          <w:i/>
          <w:iCs/>
          <w:rtl/>
          <w:lang w:bidi="fa-IR"/>
        </w:rPr>
        <w:t>حق تصرف زمین/ استملاک  زمین</w:t>
      </w:r>
      <w:r w:rsidRPr="00B52CD7">
        <w:rPr>
          <w:rFonts w:asciiTheme="majorBidi" w:hAnsiTheme="majorBidi" w:cstheme="majorBidi"/>
          <w:rtl/>
          <w:lang w:bidi="fa-IR"/>
        </w:rPr>
        <w:t xml:space="preserve"> </w:t>
      </w:r>
      <w:r w:rsidRPr="00B52CD7">
        <w:rPr>
          <w:rFonts w:asciiTheme="majorBidi" w:hAnsiTheme="majorBidi" w:cstheme="majorBidi"/>
        </w:rPr>
        <w:t>(</w:t>
      </w:r>
      <w:proofErr w:type="spellStart"/>
      <w:r w:rsidRPr="00B52CD7">
        <w:rPr>
          <w:rFonts w:asciiTheme="majorBidi" w:hAnsiTheme="majorBidi" w:cstheme="majorBidi"/>
        </w:rPr>
        <w:t>i</w:t>
      </w:r>
      <w:proofErr w:type="spellEnd"/>
      <w:r w:rsidRPr="00B52CD7">
        <w:rPr>
          <w:rFonts w:asciiTheme="majorBidi" w:hAnsiTheme="majorBidi" w:cstheme="majorBidi"/>
        </w:rPr>
        <w:t>)</w:t>
      </w:r>
      <w:r w:rsidRPr="00B52CD7">
        <w:rPr>
          <w:rFonts w:asciiTheme="majorBidi" w:hAnsiTheme="majorBidi" w:cstheme="majorBidi"/>
          <w:rtl/>
        </w:rPr>
        <w:t xml:space="preserve"> همانطور که در قانون اساسی نیز حق جبران خسارت تصریح شده است، پالسی زمین تصریح می دارد که جبران خسارت برای استملاک ملکیت استملاک یا حقوق بالای آن اکیدا از جانب قانون عملی شود. حقوق ملکیت ها تنها در مطابقت به طرزالعملهای حقوقی  و مقاصد قانونی تعریف شده میتواند استملاک گردد؛ </w:t>
      </w:r>
      <w:r w:rsidRPr="00B52CD7">
        <w:rPr>
          <w:rFonts w:asciiTheme="majorBidi" w:hAnsiTheme="majorBidi" w:cstheme="majorBidi"/>
        </w:rPr>
        <w:t>(ii)</w:t>
      </w:r>
      <w:r w:rsidRPr="00B52CD7">
        <w:rPr>
          <w:rFonts w:asciiTheme="majorBidi" w:hAnsiTheme="majorBidi" w:cstheme="majorBidi"/>
          <w:rtl/>
        </w:rPr>
        <w:t xml:space="preserve"> همچنان این قانون تصریح می کند که هیچ قانونی  نمیتواند  بصورت دلخواه ، شخصی را از حقوق مالکیت محروم سازد. هر گاه دولت برای اهداف عام المنفعه امه تصمیم به تطبیق پروژه ای انکشافی نماید، جبران خسارت به مالکین به اساس قیمتی که زمین قبل از اعلان استملاک داشت، پرداخت میگردد. </w:t>
      </w:r>
      <w:r w:rsidRPr="00B52CD7">
        <w:rPr>
          <w:rFonts w:asciiTheme="majorBidi" w:hAnsiTheme="majorBidi" w:cstheme="majorBidi"/>
          <w:i/>
          <w:iCs/>
          <w:rtl/>
        </w:rPr>
        <w:t>حفاظت حقوق ملکیت</w:t>
      </w:r>
      <w:r w:rsidRPr="00B52CD7">
        <w:rPr>
          <w:rFonts w:asciiTheme="majorBidi" w:hAnsiTheme="majorBidi" w:cstheme="majorBidi"/>
          <w:rtl/>
        </w:rPr>
        <w:t xml:space="preserve"> </w:t>
      </w:r>
      <w:r w:rsidRPr="00B52CD7">
        <w:rPr>
          <w:rFonts w:asciiTheme="majorBidi" w:hAnsiTheme="majorBidi" w:cstheme="majorBidi"/>
        </w:rPr>
        <w:t>(</w:t>
      </w:r>
      <w:proofErr w:type="spellStart"/>
      <w:r w:rsidRPr="00B52CD7">
        <w:rPr>
          <w:rFonts w:asciiTheme="majorBidi" w:hAnsiTheme="majorBidi" w:cstheme="majorBidi"/>
        </w:rPr>
        <w:t>i</w:t>
      </w:r>
      <w:proofErr w:type="spellEnd"/>
      <w:r w:rsidRPr="00B52CD7">
        <w:rPr>
          <w:rFonts w:asciiTheme="majorBidi" w:hAnsiTheme="majorBidi" w:cstheme="majorBidi"/>
        </w:rPr>
        <w:t>)</w:t>
      </w:r>
      <w:r w:rsidRPr="00B52CD7">
        <w:rPr>
          <w:rFonts w:asciiTheme="majorBidi" w:hAnsiTheme="majorBidi" w:cstheme="majorBidi"/>
          <w:rtl/>
        </w:rPr>
        <w:t xml:space="preserve"> این یک پالیسی ملی است که دولت مرکزی و ولایات با اتخاذ اقدامات پیشگیرانه از حقوق شهروندان ، شامل آن عده از ساکنینی که بصورت غیررسمی در جایی اسکان دارند، در مقابل  اخراج خودسر و اجباری محافظت نماید. اخراج  و جابجایی ساکنین </w:t>
      </w:r>
      <w:r w:rsidR="00865E9F">
        <w:rPr>
          <w:rFonts w:asciiTheme="majorBidi" w:hAnsiTheme="majorBidi" w:cstheme="majorBidi"/>
          <w:rtl/>
        </w:rPr>
        <w:t xml:space="preserve">ساحات غیر پلانی </w:t>
      </w:r>
      <w:r w:rsidRPr="00B52CD7">
        <w:rPr>
          <w:rFonts w:asciiTheme="majorBidi" w:hAnsiTheme="majorBidi" w:cstheme="majorBidi"/>
          <w:rtl/>
        </w:rPr>
        <w:t xml:space="preserve">با همکاری  مردم </w:t>
      </w:r>
      <w:r w:rsidR="00865E9F">
        <w:rPr>
          <w:rFonts w:asciiTheme="majorBidi" w:hAnsiTheme="majorBidi" w:cstheme="majorBidi"/>
          <w:rtl/>
        </w:rPr>
        <w:t xml:space="preserve"> تنها برای  ترتیبات مجدد ضروری </w:t>
      </w:r>
      <w:r w:rsidRPr="00B52CD7">
        <w:rPr>
          <w:rFonts w:asciiTheme="majorBidi" w:hAnsiTheme="majorBidi" w:cstheme="majorBidi"/>
          <w:rtl/>
        </w:rPr>
        <w:t xml:space="preserve">انجام شود که باید  مطابق با منافع عمومی باشد. </w:t>
      </w:r>
      <w:r w:rsidRPr="00B52CD7">
        <w:rPr>
          <w:rFonts w:asciiTheme="majorBidi" w:hAnsiTheme="majorBidi" w:cstheme="majorBidi"/>
        </w:rPr>
        <w:t>(ii)</w:t>
      </w:r>
      <w:r w:rsidRPr="00B52CD7">
        <w:rPr>
          <w:rFonts w:asciiTheme="majorBidi" w:hAnsiTheme="majorBidi" w:cstheme="majorBidi"/>
          <w:rtl/>
        </w:rPr>
        <w:t xml:space="preserve"> جبران خسارت برای استملاک مالکیت حقوق زمین باید بصورت مساویانه و مطابق با قانون باشد. </w:t>
      </w:r>
    </w:p>
    <w:p w:rsidR="001713D0" w:rsidRPr="00B52CD7" w:rsidRDefault="001713D0" w:rsidP="001713D0">
      <w:pPr>
        <w:bidi/>
        <w:jc w:val="both"/>
        <w:rPr>
          <w:rFonts w:asciiTheme="majorBidi" w:hAnsiTheme="majorBidi" w:cstheme="majorBidi"/>
          <w:rtl/>
        </w:rPr>
      </w:pPr>
    </w:p>
    <w:p w:rsidR="001713D0" w:rsidRDefault="001713D0" w:rsidP="001713D0">
      <w:pPr>
        <w:bidi/>
        <w:jc w:val="both"/>
        <w:rPr>
          <w:rFonts w:asciiTheme="majorBidi" w:hAnsiTheme="majorBidi" w:cstheme="majorBidi"/>
          <w:color w:val="000000"/>
          <w:rtl/>
          <w:lang w:bidi="fa-IR"/>
        </w:rPr>
      </w:pPr>
      <w:r>
        <w:rPr>
          <w:rFonts w:asciiTheme="majorBidi" w:hAnsiTheme="majorBidi" w:cstheme="majorBidi" w:hint="cs"/>
          <w:rtl/>
        </w:rPr>
        <w:lastRenderedPageBreak/>
        <w:t>30</w:t>
      </w:r>
      <w:r w:rsidRPr="00B52CD7">
        <w:rPr>
          <w:rFonts w:asciiTheme="majorBidi" w:hAnsiTheme="majorBidi" w:cstheme="majorBidi"/>
          <w:rtl/>
        </w:rPr>
        <w:t xml:space="preserve">. </w:t>
      </w:r>
      <w:r w:rsidRPr="00B52CD7">
        <w:rPr>
          <w:rFonts w:asciiTheme="majorBidi" w:hAnsiTheme="majorBidi" w:cstheme="majorBidi"/>
          <w:bCs/>
          <w:rtl/>
        </w:rPr>
        <w:t>قانون امور زمینداری</w:t>
      </w:r>
      <w:r w:rsidRPr="00B52CD7">
        <w:rPr>
          <w:rFonts w:asciiTheme="majorBidi" w:hAnsiTheme="majorBidi" w:cstheme="majorBidi"/>
          <w:bCs/>
          <w:rtl/>
          <w:lang w:bidi="fa-IR"/>
        </w:rPr>
        <w:t xml:space="preserve"> </w:t>
      </w:r>
      <w:r w:rsidRPr="00B52CD7">
        <w:rPr>
          <w:rFonts w:asciiTheme="majorBidi" w:hAnsiTheme="majorBidi" w:cstheme="majorBidi"/>
          <w:bCs/>
          <w:lang w:bidi="fa-IR"/>
        </w:rPr>
        <w:t>)</w:t>
      </w:r>
      <w:r w:rsidRPr="00B52CD7">
        <w:rPr>
          <w:rFonts w:asciiTheme="majorBidi" w:hAnsiTheme="majorBidi" w:cstheme="majorBidi"/>
          <w:b/>
          <w:rtl/>
        </w:rPr>
        <w:t xml:space="preserve"> </w:t>
      </w:r>
      <w:r w:rsidRPr="00B52CD7">
        <w:rPr>
          <w:rFonts w:asciiTheme="majorBidi" w:hAnsiTheme="majorBidi" w:cstheme="majorBidi"/>
          <w:bCs/>
          <w:rtl/>
          <w:lang w:bidi="fa-IR"/>
        </w:rPr>
        <w:t xml:space="preserve">2008) </w:t>
      </w:r>
      <w:r w:rsidRPr="00B52CD7">
        <w:rPr>
          <w:rFonts w:asciiTheme="majorBidi" w:hAnsiTheme="majorBidi" w:cstheme="majorBidi"/>
          <w:b/>
          <w:rtl/>
          <w:lang w:bidi="fa-IR"/>
        </w:rPr>
        <w:t>هدف قانون مدیریت اراضی این است تا یک سیستم مدیریت قانونی اراضی، منسجم و معتبر را بوجود بیاورد. همچنان این قانون قصد دارد تا یک سیستم معیاری برای نام گذاری اراضی، تفکی</w:t>
      </w:r>
      <w:r w:rsidR="00865E9F">
        <w:rPr>
          <w:rFonts w:asciiTheme="majorBidi" w:hAnsiTheme="majorBidi" w:cstheme="majorBidi"/>
          <w:b/>
          <w:rtl/>
          <w:lang w:bidi="fa-IR"/>
        </w:rPr>
        <w:t>ک و راجستر زمین؛ جلوگیری از استملاک</w:t>
      </w:r>
      <w:r w:rsidRPr="00B52CD7">
        <w:rPr>
          <w:rFonts w:asciiTheme="majorBidi" w:hAnsiTheme="majorBidi" w:cstheme="majorBidi"/>
          <w:b/>
          <w:rtl/>
          <w:lang w:bidi="fa-IR"/>
        </w:rPr>
        <w:t xml:space="preserve"> و توزیع غیر قانونی زمین؛ دسترسی مردم به زمین؛ و شرایط برای تخصیص زمین تهیه نماید. </w:t>
      </w:r>
      <w:r w:rsidRPr="00B52CD7">
        <w:rPr>
          <w:rFonts w:asciiTheme="majorBidi" w:hAnsiTheme="majorBidi" w:cstheme="majorBidi"/>
          <w:color w:val="000000"/>
          <w:rtl/>
          <w:lang w:bidi="fa-IR"/>
        </w:rPr>
        <w:t xml:space="preserve">در این بین، </w:t>
      </w:r>
      <w:r w:rsidRPr="00B52CD7">
        <w:rPr>
          <w:rFonts w:asciiTheme="majorBidi" w:hAnsiTheme="majorBidi" w:cstheme="majorBidi"/>
          <w:color w:val="000000"/>
          <w:rtl/>
        </w:rPr>
        <w:t>قانون مدیریت اراضی</w:t>
      </w:r>
      <w:r w:rsidRPr="00B52CD7">
        <w:rPr>
          <w:rFonts w:asciiTheme="majorBidi" w:hAnsiTheme="majorBidi" w:cstheme="majorBidi"/>
          <w:color w:val="000000"/>
          <w:rtl/>
          <w:lang w:bidi="fa-IR"/>
        </w:rPr>
        <w:t xml:space="preserve"> می گوید که وزارت زراعت، آبیاری و مالداری مسئول مدیریت مالکیت زمین و مسایل مربوط به مدیریت آن می باشد (ماده 4)؛ اما در سال 2013، اداره مستقل زمین افغانستان (اراضی) تاسیس و اختیار مدیریت زمین و اداره زمین ها از وزارت زراعت، مالداری و آبیاری به سازمان اراضی انتقال یافت. اگر هیچ قباله ای موجود نباشد، اقامت کننده زمین می تواند ادعای مالکیت آن را بکند در صورتی که شرایط آن تامین شود. از جمله شرایط میتوان به: نشانه های ساخت و ساز زراعتی بر روی زمین باشد؛ هر گاه قطعه زمین ذکر شده در طی حداقل 35 سال مربوط به دارنده آن باشد؛ هیچگونه پروژه دولتی بر روی آن نبوده و حداکثر 100 جریب باشد (ماده 8) .</w:t>
      </w:r>
    </w:p>
    <w:p w:rsidR="001713D0" w:rsidRPr="00B52CD7" w:rsidRDefault="001713D0" w:rsidP="001713D0">
      <w:pPr>
        <w:bidi/>
        <w:jc w:val="both"/>
        <w:rPr>
          <w:rFonts w:asciiTheme="majorBidi" w:hAnsiTheme="majorBidi" w:cstheme="majorBidi"/>
          <w:color w:val="000000"/>
          <w:rtl/>
          <w:lang w:bidi="fa-IR"/>
        </w:rPr>
      </w:pPr>
    </w:p>
    <w:p w:rsidR="001713D0" w:rsidRDefault="001713D0" w:rsidP="001713D0">
      <w:pPr>
        <w:bidi/>
        <w:jc w:val="both"/>
        <w:rPr>
          <w:rFonts w:asciiTheme="majorBidi" w:hAnsiTheme="majorBidi" w:cstheme="majorBidi"/>
          <w:color w:val="000000"/>
          <w:rtl/>
          <w:lang w:bidi="fa-IR"/>
        </w:rPr>
      </w:pPr>
      <w:r w:rsidRPr="00B52CD7">
        <w:rPr>
          <w:rFonts w:asciiTheme="majorBidi" w:hAnsiTheme="majorBidi" w:cstheme="majorBidi"/>
          <w:color w:val="000000"/>
          <w:rtl/>
          <w:lang w:bidi="fa-IR"/>
        </w:rPr>
        <w:t>3</w:t>
      </w:r>
      <w:r>
        <w:rPr>
          <w:rFonts w:asciiTheme="majorBidi" w:hAnsiTheme="majorBidi" w:cstheme="majorBidi" w:hint="cs"/>
          <w:color w:val="000000"/>
          <w:rtl/>
          <w:lang w:bidi="fa-IR"/>
        </w:rPr>
        <w:t>1</w:t>
      </w:r>
      <w:r w:rsidRPr="00B52CD7">
        <w:rPr>
          <w:rFonts w:asciiTheme="majorBidi" w:hAnsiTheme="majorBidi" w:cstheme="majorBidi"/>
          <w:color w:val="000000"/>
          <w:rtl/>
          <w:lang w:bidi="fa-IR"/>
        </w:rPr>
        <w:t>. قانون مدیریت اراضی در حال حاضر برای تعدیلات تحت بازبینی از جانب وزارت عدلیه قرار دارد. در صورت تصویب، تعدیلات میتواند پیامدهای در قسمت چارچوب جبران خسارت در شرایط دعوی های مشرع معتبر داشته باشد.</w:t>
      </w:r>
    </w:p>
    <w:p w:rsidR="001713D0" w:rsidRPr="00B52CD7" w:rsidRDefault="001713D0" w:rsidP="001713D0">
      <w:pPr>
        <w:bidi/>
        <w:jc w:val="both"/>
        <w:rPr>
          <w:rFonts w:asciiTheme="majorBidi" w:hAnsiTheme="majorBidi" w:cstheme="majorBidi"/>
          <w:color w:val="000000"/>
          <w:rtl/>
          <w:lang w:bidi="fa-IR"/>
        </w:rPr>
      </w:pPr>
    </w:p>
    <w:p w:rsidR="001713D0" w:rsidRDefault="001713D0" w:rsidP="001713D0">
      <w:pPr>
        <w:bidi/>
        <w:jc w:val="both"/>
        <w:rPr>
          <w:rFonts w:asciiTheme="majorBidi" w:hAnsiTheme="majorBidi" w:cstheme="majorBidi"/>
          <w:b/>
          <w:rtl/>
          <w:lang w:bidi="fa-IR"/>
        </w:rPr>
      </w:pPr>
      <w:r w:rsidRPr="00B52CD7">
        <w:rPr>
          <w:rFonts w:asciiTheme="majorBidi" w:hAnsiTheme="majorBidi" w:cstheme="majorBidi"/>
          <w:b/>
          <w:rtl/>
          <w:lang w:bidi="fa-IR"/>
        </w:rPr>
        <w:t>3</w:t>
      </w:r>
      <w:r>
        <w:rPr>
          <w:rFonts w:asciiTheme="majorBidi" w:hAnsiTheme="majorBidi" w:cstheme="majorBidi" w:hint="cs"/>
          <w:b/>
          <w:rtl/>
          <w:lang w:bidi="fa-IR"/>
        </w:rPr>
        <w:t>2</w:t>
      </w:r>
      <w:r w:rsidRPr="00B52CD7">
        <w:rPr>
          <w:rFonts w:asciiTheme="majorBidi" w:hAnsiTheme="majorBidi" w:cstheme="majorBidi"/>
          <w:b/>
          <w:rtl/>
          <w:lang w:bidi="fa-IR"/>
        </w:rPr>
        <w:t xml:space="preserve">. </w:t>
      </w:r>
      <w:r w:rsidRPr="00B52CD7">
        <w:rPr>
          <w:rFonts w:asciiTheme="majorBidi" w:hAnsiTheme="majorBidi" w:cstheme="majorBidi"/>
          <w:bCs/>
          <w:rtl/>
        </w:rPr>
        <w:t>قانون استملاک زمین  زمین</w:t>
      </w:r>
      <w:r w:rsidRPr="00B52CD7">
        <w:rPr>
          <w:rFonts w:asciiTheme="majorBidi" w:hAnsiTheme="majorBidi" w:cstheme="majorBidi"/>
          <w:b/>
          <w:rtl/>
        </w:rPr>
        <w:t xml:space="preserve"> </w:t>
      </w:r>
      <w:r w:rsidRPr="00B52CD7">
        <w:rPr>
          <w:rFonts w:asciiTheme="majorBidi" w:hAnsiTheme="majorBidi" w:cstheme="majorBidi"/>
          <w:bCs/>
          <w:rtl/>
          <w:lang w:bidi="fa-IR"/>
        </w:rPr>
        <w:t xml:space="preserve">(2009) </w:t>
      </w:r>
      <w:r w:rsidRPr="00B52CD7">
        <w:rPr>
          <w:rFonts w:asciiTheme="majorBidi" w:hAnsiTheme="majorBidi" w:cstheme="majorBidi"/>
          <w:b/>
          <w:rtl/>
          <w:lang w:bidi="fa-IR"/>
        </w:rPr>
        <w:t>مجموعه ای است  از مقررات حاکم بر استملاک مالکیت و یا اکتساب  زمین برای مقاصدِ منافع عمومی مانند تاسیس/ساختن زیربنای عمومی، استملاک زمین های دارای قیمت فرهنگی یا علمی،زمین هایی با تولیدات زراعتی فراوان و باغستان های بزرگ. در این بین، قانون تصر</w:t>
      </w:r>
      <w:r w:rsidR="00865E9F">
        <w:rPr>
          <w:rFonts w:asciiTheme="majorBidi" w:hAnsiTheme="majorBidi" w:cstheme="majorBidi"/>
          <w:b/>
          <w:rtl/>
          <w:lang w:bidi="fa-IR"/>
        </w:rPr>
        <w:t>یح می نماید که : الف) تصمیم استملاک</w:t>
      </w:r>
      <w:r w:rsidRPr="00B52CD7">
        <w:rPr>
          <w:rFonts w:asciiTheme="majorBidi" w:hAnsiTheme="majorBidi" w:cstheme="majorBidi"/>
          <w:b/>
          <w:rtl/>
          <w:lang w:bidi="fa-IR"/>
        </w:rPr>
        <w:t xml:space="preserve"> قطعه یا بخشی از یک قطعه زمین برای استفاده عمومی از جانب شورای وزیران اتخاذ می گردد و جبران خسارت مطابق با نرخ های فعلی بازار بطور عادلانه انجام می گرید (ماده 2) ؛ ب) حق استفاده صاحب یا استفاده کننده زمین سه ماه پیش از آغاز کارهای ساختمانی پروژه و بعد از پرداخت کامل به صاحب یا شخص استفاده کننده از زمین ختم میگردد (ماده 6)؛ ج) برای جبران خسارت قیمت زمین، خانه و ساختمان های اعمار شده بالای زمین و هم چنان قیمت درخت و دیگر دارایی های که بروی زمین هستند محاسبه می شوند (ماده 8)؛ و د) جبران خسارت از جانب شورای وزیران تعیین می شود. </w:t>
      </w:r>
    </w:p>
    <w:p w:rsidR="001713D0" w:rsidRPr="00B52CD7" w:rsidRDefault="001713D0" w:rsidP="001713D0">
      <w:pPr>
        <w:bidi/>
        <w:jc w:val="both"/>
        <w:rPr>
          <w:rFonts w:asciiTheme="majorBidi" w:hAnsiTheme="majorBidi" w:cstheme="majorBidi"/>
          <w:b/>
          <w:rtl/>
          <w:lang w:bidi="fa-IR"/>
        </w:rPr>
      </w:pPr>
    </w:p>
    <w:p w:rsidR="001713D0" w:rsidRDefault="001713D0" w:rsidP="001713D0">
      <w:pPr>
        <w:bidi/>
        <w:jc w:val="both"/>
        <w:rPr>
          <w:rFonts w:asciiTheme="majorBidi" w:hAnsiTheme="majorBidi" w:cstheme="majorBidi"/>
          <w:rtl/>
        </w:rPr>
      </w:pPr>
      <w:r w:rsidRPr="00B52CD7">
        <w:rPr>
          <w:rFonts w:asciiTheme="majorBidi" w:hAnsiTheme="majorBidi" w:cstheme="majorBidi"/>
          <w:b/>
          <w:rtl/>
          <w:lang w:bidi="fa-IR"/>
        </w:rPr>
        <w:t>3</w:t>
      </w:r>
      <w:r>
        <w:rPr>
          <w:rFonts w:asciiTheme="majorBidi" w:hAnsiTheme="majorBidi" w:cstheme="majorBidi" w:hint="cs"/>
          <w:b/>
          <w:rtl/>
          <w:lang w:bidi="fa-IR"/>
        </w:rPr>
        <w:t>3</w:t>
      </w:r>
      <w:r w:rsidRPr="00B52CD7">
        <w:rPr>
          <w:rFonts w:asciiTheme="majorBidi" w:hAnsiTheme="majorBidi" w:cstheme="majorBidi"/>
          <w:b/>
          <w:rtl/>
          <w:lang w:bidi="fa-IR"/>
        </w:rPr>
        <w:t xml:space="preserve">. </w:t>
      </w:r>
      <w:r w:rsidRPr="00B52CD7">
        <w:rPr>
          <w:rFonts w:asciiTheme="majorBidi" w:hAnsiTheme="majorBidi" w:cstheme="majorBidi"/>
          <w:rtl/>
        </w:rPr>
        <w:t>شرایط انتخاب مستحقین جبران خسارت مانند صاحبان زمین، اقامت کننده های زمین، مستاجرین زمین، کرایه کنندگان زمین و مالکین/متساجرین خانه در چارچوب پالیسی اسکان مجدد ذکر شده است.</w:t>
      </w:r>
    </w:p>
    <w:p w:rsidR="001713D0" w:rsidRPr="00B52CD7" w:rsidRDefault="001713D0" w:rsidP="001713D0">
      <w:pPr>
        <w:bidi/>
        <w:jc w:val="both"/>
        <w:rPr>
          <w:rFonts w:asciiTheme="majorBidi" w:hAnsiTheme="majorBidi" w:cstheme="majorBidi"/>
          <w:rtl/>
        </w:rPr>
      </w:pPr>
    </w:p>
    <w:p w:rsidR="001713D0" w:rsidRDefault="001713D0" w:rsidP="001713D0">
      <w:pPr>
        <w:bidi/>
        <w:jc w:val="both"/>
        <w:rPr>
          <w:rFonts w:asciiTheme="majorBidi" w:hAnsiTheme="majorBidi" w:cstheme="majorBidi"/>
          <w:color w:val="000000"/>
          <w:rtl/>
          <w:lang w:bidi="fa-IR"/>
        </w:rPr>
      </w:pPr>
      <w:r w:rsidRPr="00B52CD7">
        <w:rPr>
          <w:rFonts w:asciiTheme="majorBidi" w:hAnsiTheme="majorBidi" w:cstheme="majorBidi"/>
          <w:rtl/>
        </w:rPr>
        <w:t>3</w:t>
      </w:r>
      <w:r>
        <w:rPr>
          <w:rFonts w:asciiTheme="majorBidi" w:hAnsiTheme="majorBidi" w:cstheme="majorBidi" w:hint="cs"/>
          <w:rtl/>
        </w:rPr>
        <w:t>4</w:t>
      </w:r>
      <w:r w:rsidRPr="00B52CD7">
        <w:rPr>
          <w:rFonts w:asciiTheme="majorBidi" w:hAnsiTheme="majorBidi" w:cstheme="majorBidi"/>
          <w:rtl/>
        </w:rPr>
        <w:t xml:space="preserve">. </w:t>
      </w:r>
      <w:r w:rsidRPr="00B52CD7">
        <w:rPr>
          <w:rFonts w:asciiTheme="majorBidi" w:hAnsiTheme="majorBidi" w:cstheme="majorBidi"/>
          <w:color w:val="000000"/>
          <w:rtl/>
          <w:lang w:bidi="fa-IR"/>
        </w:rPr>
        <w:t>یک" کمیسیون ولایتی تصفیه زمین " تشکیل خواهد شد تا فعالیت های ساحوی را بهتر مدیریت کند و مشکلاتی که در تطبیق فعالیت های تصفیه زمین بوجود می آیند را حل نماید. این کمیسیون از والی، نماینده محکمه استیناف، وزیر وزارت زراعت، آبیاری و مالداری، وزیر وزارت اب و انرژی، ریاستهای مدیریت اراضی، دیپارتمنت جیودوزی و کارتوگرافی تشکیل می شود (ماده 20</w:t>
      </w:r>
      <w:r w:rsidRPr="00B52CD7">
        <w:rPr>
          <w:rFonts w:asciiTheme="majorBidi" w:hAnsiTheme="majorBidi" w:cstheme="majorBidi"/>
          <w:rtl/>
          <w:lang w:bidi="fa-IR"/>
        </w:rPr>
        <w:t>)؛ دولت می تواند یک زمین را به یک پروژه برای استفاده دایمی دیپارتمنت ها و نهادهای دولتی تخصیص دهد</w:t>
      </w:r>
      <w:r w:rsidRPr="00B52CD7">
        <w:rPr>
          <w:rFonts w:asciiTheme="majorBidi" w:hAnsiTheme="majorBidi" w:cstheme="majorBidi"/>
          <w:color w:val="000000"/>
          <w:rtl/>
          <w:lang w:bidi="fa-IR"/>
        </w:rPr>
        <w:t xml:space="preserve">؛ وقتی بر روی زمینی کارهای ساختمانی مسکونی در جریان باشد، ضبط این زمین بر عهده دیپارتمنت های مربوط می باشد نه کمیسیون تصفیه زمین (ماده 22) . مواد قانونی بسیاری مانند مواد 23، 81 و 89 شرایط لازم برای تصفیه در محکمه را فراهم می نماید. هر چند ماده 23 تصریح میکند که تنها بعد از آنکه رسیدگی به شکایات از جانب کمیسیون تصفیه ناموفق انجام شد، میتواند به محکمه قانونی تصفیه زمین متوسل شد. احتمال مالکیت عرفی زمین، آب (کاریز) و دیگر موارد مشابه که از طرف ریش سفیدان، رهبران قبایل و غیره ، تایید شده باشد از جانب ماده 25 به رسمیت شناخته شده است. </w:t>
      </w:r>
    </w:p>
    <w:p w:rsidR="001713D0" w:rsidRPr="00B52CD7" w:rsidRDefault="001713D0" w:rsidP="001713D0">
      <w:pPr>
        <w:bidi/>
        <w:jc w:val="both"/>
        <w:rPr>
          <w:rFonts w:asciiTheme="majorBidi" w:hAnsiTheme="majorBidi" w:cstheme="majorBidi"/>
          <w:color w:val="000000"/>
          <w:rtl/>
          <w:lang w:bidi="fa-IR"/>
        </w:rPr>
      </w:pPr>
    </w:p>
    <w:p w:rsidR="001713D0" w:rsidRPr="00B52CD7" w:rsidRDefault="001713D0" w:rsidP="001713D0">
      <w:pPr>
        <w:bidi/>
        <w:jc w:val="both"/>
        <w:rPr>
          <w:rFonts w:asciiTheme="majorBidi" w:hAnsiTheme="majorBidi" w:cstheme="majorBidi"/>
          <w:color w:val="000000"/>
          <w:rtl/>
          <w:lang w:bidi="fa-IR"/>
        </w:rPr>
      </w:pPr>
      <w:r w:rsidRPr="00B52CD7">
        <w:rPr>
          <w:rFonts w:asciiTheme="majorBidi" w:hAnsiTheme="majorBidi" w:cstheme="majorBidi"/>
          <w:color w:val="000000"/>
          <w:rtl/>
          <w:lang w:bidi="fa-IR"/>
        </w:rPr>
        <w:t>3</w:t>
      </w:r>
      <w:r>
        <w:rPr>
          <w:rFonts w:asciiTheme="majorBidi" w:hAnsiTheme="majorBidi" w:cstheme="majorBidi" w:hint="cs"/>
          <w:color w:val="000000"/>
          <w:rtl/>
          <w:lang w:bidi="fa-IR"/>
        </w:rPr>
        <w:t>5</w:t>
      </w:r>
      <w:r w:rsidRPr="00B52CD7">
        <w:rPr>
          <w:rFonts w:asciiTheme="majorBidi" w:hAnsiTheme="majorBidi" w:cstheme="majorBidi"/>
          <w:color w:val="000000"/>
          <w:rtl/>
          <w:lang w:bidi="fa-IR"/>
        </w:rPr>
        <w:t xml:space="preserve">. بر اساس </w:t>
      </w:r>
      <w:r w:rsidRPr="00B52CD7">
        <w:rPr>
          <w:rFonts w:asciiTheme="majorBidi" w:hAnsiTheme="majorBidi" w:cstheme="majorBidi"/>
          <w:b/>
          <w:bCs/>
          <w:color w:val="000000"/>
          <w:rtl/>
          <w:lang w:bidi="fa-IR"/>
        </w:rPr>
        <w:t>قانون حفاظت از میراث تاریخی و فرهنگی افغانستان</w:t>
      </w:r>
      <w:r w:rsidRPr="00B52CD7">
        <w:rPr>
          <w:rFonts w:asciiTheme="majorBidi" w:hAnsiTheme="majorBidi" w:cstheme="majorBidi"/>
          <w:color w:val="000000"/>
          <w:rtl/>
          <w:lang w:bidi="fa-IR"/>
        </w:rPr>
        <w:t xml:space="preserve">، 2004، تمام بهربرداریی که باعث ویرانی یا آسیب به ساحات و بقایای تاریخی و فرهنگی ثبت شده می گردد، ممنوع می باشد ( ماده. 11، ماده. 16) . این قانون رهنمودهایی را برای رسیدگی به یافته های تصادفی تهیه نموده است – به ضمیمه 3 مراجعه نمائید. این سند با سند بانک جهانی </w:t>
      </w:r>
      <w:r w:rsidRPr="00B52CD7">
        <w:rPr>
          <w:rFonts w:asciiTheme="majorBidi" w:hAnsiTheme="majorBidi" w:cstheme="majorBidi"/>
          <w:color w:val="000000"/>
          <w:lang w:bidi="fa-IR"/>
        </w:rPr>
        <w:t>OP 4.11</w:t>
      </w:r>
      <w:r w:rsidRPr="00B52CD7">
        <w:rPr>
          <w:rFonts w:asciiTheme="majorBidi" w:hAnsiTheme="majorBidi" w:cstheme="majorBidi"/>
          <w:color w:val="000000"/>
          <w:rtl/>
          <w:lang w:bidi="fa-IR"/>
        </w:rPr>
        <w:t xml:space="preserve">  در بخش منابع فزیکی فرهنگی  سازگارمیباشد.</w:t>
      </w:r>
    </w:p>
    <w:p w:rsidR="001713D0" w:rsidRPr="00B52CD7" w:rsidRDefault="001713D0" w:rsidP="001713D0">
      <w:pPr>
        <w:bidi/>
        <w:jc w:val="right"/>
        <w:rPr>
          <w:rFonts w:asciiTheme="majorBidi" w:hAnsiTheme="majorBidi" w:cstheme="majorBidi"/>
          <w:color w:val="000000"/>
          <w:rtl/>
          <w:lang w:bidi="fa-IR"/>
        </w:rPr>
      </w:pPr>
    </w:p>
    <w:p w:rsidR="001713D0" w:rsidRPr="00B52CD7" w:rsidRDefault="001713D0" w:rsidP="001713D0">
      <w:pPr>
        <w:bidi/>
        <w:jc w:val="right"/>
        <w:rPr>
          <w:rFonts w:asciiTheme="majorBidi" w:hAnsiTheme="majorBidi" w:cstheme="majorBidi"/>
          <w:color w:val="000000"/>
          <w:rtl/>
          <w:lang w:bidi="fa-IR"/>
        </w:rPr>
      </w:pPr>
    </w:p>
    <w:p w:rsidR="001713D0" w:rsidRPr="00B52CD7" w:rsidRDefault="001713D0" w:rsidP="001713D0">
      <w:pPr>
        <w:bidi/>
        <w:rPr>
          <w:rFonts w:asciiTheme="majorBidi" w:hAnsiTheme="majorBidi" w:cstheme="majorBidi"/>
          <w:b/>
          <w:bCs/>
          <w:rtl/>
          <w:lang w:bidi="fa-IR"/>
        </w:rPr>
      </w:pPr>
      <w:r w:rsidRPr="00B52CD7">
        <w:rPr>
          <w:rFonts w:asciiTheme="majorBidi" w:hAnsiTheme="majorBidi" w:cstheme="majorBidi"/>
          <w:b/>
          <w:bCs/>
          <w:color w:val="000000"/>
          <w:rtl/>
          <w:lang w:bidi="fa-IR"/>
        </w:rPr>
        <w:t xml:space="preserve">3. </w:t>
      </w:r>
      <w:r w:rsidRPr="00B52CD7">
        <w:rPr>
          <w:rFonts w:asciiTheme="majorBidi" w:hAnsiTheme="majorBidi" w:cstheme="majorBidi"/>
          <w:b/>
          <w:bCs/>
          <w:rtl/>
        </w:rPr>
        <w:t>چهارچوب مدیریت محیط زیستی و اجتماعی (</w:t>
      </w:r>
      <w:r w:rsidRPr="00B52CD7">
        <w:rPr>
          <w:rFonts w:asciiTheme="majorBidi" w:hAnsiTheme="majorBidi" w:cstheme="majorBidi"/>
          <w:b/>
          <w:bCs/>
        </w:rPr>
        <w:t>ESMF</w:t>
      </w:r>
      <w:r w:rsidRPr="00B52CD7">
        <w:rPr>
          <w:rFonts w:asciiTheme="majorBidi" w:hAnsiTheme="majorBidi" w:cstheme="majorBidi"/>
          <w:b/>
          <w:bCs/>
          <w:rtl/>
          <w:lang w:bidi="fa-IR"/>
        </w:rPr>
        <w:t>)</w:t>
      </w:r>
    </w:p>
    <w:p w:rsidR="001713D0" w:rsidRPr="00B52CD7" w:rsidRDefault="001713D0" w:rsidP="001713D0">
      <w:pPr>
        <w:bidi/>
        <w:rPr>
          <w:rFonts w:asciiTheme="majorBidi" w:hAnsiTheme="majorBidi" w:cstheme="majorBidi"/>
          <w:b/>
          <w:bCs/>
          <w:rtl/>
          <w:lang w:bidi="fa-IR"/>
        </w:rPr>
      </w:pPr>
    </w:p>
    <w:p w:rsidR="001713D0" w:rsidRPr="00492D37" w:rsidRDefault="001713D0" w:rsidP="00847454">
      <w:pPr>
        <w:pStyle w:val="ListParagraph"/>
        <w:numPr>
          <w:ilvl w:val="1"/>
          <w:numId w:val="16"/>
        </w:numPr>
        <w:bidi/>
        <w:jc w:val="both"/>
        <w:rPr>
          <w:rFonts w:asciiTheme="majorBidi" w:hAnsiTheme="majorBidi" w:cstheme="majorBidi"/>
          <w:b/>
          <w:bCs/>
          <w:rtl/>
        </w:rPr>
      </w:pPr>
      <w:r w:rsidRPr="00492D37">
        <w:rPr>
          <w:rFonts w:asciiTheme="majorBidi" w:hAnsiTheme="majorBidi" w:cstheme="majorBidi"/>
          <w:b/>
          <w:bCs/>
          <w:rtl/>
          <w:lang w:bidi="fa-IR"/>
        </w:rPr>
        <w:t xml:space="preserve">رهنمود های عمومی </w:t>
      </w:r>
      <w:r w:rsidRPr="00492D37">
        <w:rPr>
          <w:rFonts w:asciiTheme="majorBidi" w:hAnsiTheme="majorBidi" w:cstheme="majorBidi"/>
          <w:b/>
          <w:bCs/>
          <w:rtl/>
        </w:rPr>
        <w:t>چهارچوب مدیریت محیط زیستی و اجتماعی</w:t>
      </w:r>
    </w:p>
    <w:p w:rsidR="001713D0" w:rsidRPr="00492D37" w:rsidRDefault="001713D0" w:rsidP="001713D0">
      <w:pPr>
        <w:pStyle w:val="ListParagraph"/>
        <w:bidi/>
        <w:ind w:left="780"/>
        <w:jc w:val="both"/>
        <w:rPr>
          <w:rFonts w:asciiTheme="majorBidi" w:hAnsiTheme="majorBidi" w:cstheme="majorBidi"/>
          <w:b/>
          <w:bCs/>
          <w:rtl/>
          <w:lang w:bidi="fa-IR"/>
        </w:rPr>
      </w:pPr>
    </w:p>
    <w:p w:rsidR="001713D0" w:rsidRDefault="001713D0" w:rsidP="001713D0">
      <w:pPr>
        <w:bidi/>
        <w:jc w:val="both"/>
        <w:rPr>
          <w:rFonts w:asciiTheme="majorBidi" w:hAnsiTheme="majorBidi" w:cstheme="majorBidi"/>
          <w:color w:val="000000"/>
          <w:rtl/>
          <w:lang w:bidi="fa-IR"/>
        </w:rPr>
      </w:pPr>
      <w:r w:rsidRPr="00B52CD7">
        <w:rPr>
          <w:rFonts w:asciiTheme="majorBidi" w:hAnsiTheme="majorBidi" w:cstheme="majorBidi"/>
          <w:color w:val="000000"/>
          <w:rtl/>
          <w:lang w:bidi="fa-IR"/>
        </w:rPr>
        <w:t>3</w:t>
      </w:r>
      <w:r>
        <w:rPr>
          <w:rFonts w:asciiTheme="majorBidi" w:hAnsiTheme="majorBidi" w:cstheme="majorBidi" w:hint="cs"/>
          <w:color w:val="000000"/>
          <w:rtl/>
          <w:lang w:bidi="fa-IR"/>
        </w:rPr>
        <w:t>6</w:t>
      </w:r>
      <w:r w:rsidRPr="00B52CD7">
        <w:rPr>
          <w:rFonts w:asciiTheme="majorBidi" w:hAnsiTheme="majorBidi" w:cstheme="majorBidi"/>
          <w:color w:val="000000"/>
          <w:rtl/>
          <w:lang w:bidi="fa-IR"/>
        </w:rPr>
        <w:t>. پروژه ارتقای ظرفیت و پلان سازی برشنا شرکت ظرفیت برشنا شرکت را ارتقا بخشیده تا پروژه های سرمایه گذاری را تحت پروگرام ملی تامین انرژی (</w:t>
      </w:r>
      <w:r w:rsidRPr="00B52CD7">
        <w:rPr>
          <w:rFonts w:asciiTheme="majorBidi" w:hAnsiTheme="majorBidi" w:cstheme="majorBidi"/>
          <w:color w:val="000000"/>
          <w:lang w:bidi="fa-IR"/>
        </w:rPr>
        <w:t>NESP</w:t>
      </w:r>
      <w:r w:rsidRPr="00B52CD7">
        <w:rPr>
          <w:rFonts w:asciiTheme="majorBidi" w:hAnsiTheme="majorBidi" w:cstheme="majorBidi"/>
          <w:color w:val="000000"/>
          <w:rtl/>
          <w:lang w:bidi="fa-IR"/>
        </w:rPr>
        <w:t>) پلان،</w:t>
      </w:r>
      <w:r w:rsidR="00865E9F">
        <w:rPr>
          <w:rFonts w:asciiTheme="majorBidi" w:hAnsiTheme="majorBidi" w:cstheme="majorBidi"/>
          <w:color w:val="000000"/>
          <w:rtl/>
          <w:lang w:bidi="fa-IR"/>
        </w:rPr>
        <w:t xml:space="preserve"> تطبیق و نظارت نماید که تفصیل </w:t>
      </w:r>
      <w:r w:rsidRPr="00B52CD7">
        <w:rPr>
          <w:rFonts w:asciiTheme="majorBidi" w:hAnsiTheme="majorBidi" w:cstheme="majorBidi"/>
          <w:color w:val="000000"/>
          <w:rtl/>
          <w:lang w:bidi="fa-IR"/>
        </w:rPr>
        <w:t xml:space="preserve">آن در مرحله ارزیابی پروژه نامعلوم میباشد. پروژه براساس معیارها و پالیسی های ایمنی بانک جهانی به عنوان پروژه با درجه </w:t>
      </w:r>
      <w:r w:rsidRPr="00B52CD7">
        <w:rPr>
          <w:rFonts w:asciiTheme="majorBidi" w:hAnsiTheme="majorBidi" w:cstheme="majorBidi"/>
          <w:color w:val="000000"/>
          <w:lang w:bidi="fa-IR"/>
        </w:rPr>
        <w:t>B</w:t>
      </w:r>
      <w:r w:rsidRPr="00B52CD7">
        <w:rPr>
          <w:rFonts w:asciiTheme="majorBidi" w:hAnsiTheme="majorBidi" w:cstheme="majorBidi"/>
          <w:color w:val="000000"/>
          <w:rtl/>
          <w:lang w:bidi="fa-IR"/>
        </w:rPr>
        <w:t xml:space="preserve"> محیط زیستی، طبقه بندی شده است چراکه توقع نمیرود که فعالیت های تحت این پروژه، تاثیرات قابل ملاحضه اجتماعی و یا محیط زیستی داشته باشند. هرگونه تاثیر پیش بینی شده، به آسانی از طریق اقدامات مناسب مدیریت و کاهش تاثیرات شامل در دیزاین و تطبیق فعالیت های مشخص پروژه، حل شده میتواند. از آنجایی که حدود و محل این فعالیت ها تاحال مشخص نبوده، برشنا شرکت مطابق به مقرره های بانک جهانی </w:t>
      </w:r>
      <w:r>
        <w:rPr>
          <w:rFonts w:asciiTheme="majorBidi" w:hAnsiTheme="majorBidi" w:cstheme="majorBidi" w:hint="cs"/>
          <w:color w:val="000000"/>
          <w:rtl/>
          <w:lang w:bidi="fa-IR"/>
        </w:rPr>
        <w:t xml:space="preserve">و قوانین ملی </w:t>
      </w:r>
      <w:r w:rsidRPr="00B52CD7">
        <w:rPr>
          <w:rFonts w:asciiTheme="majorBidi" w:hAnsiTheme="majorBidi" w:cstheme="majorBidi"/>
          <w:color w:val="000000"/>
          <w:rtl/>
          <w:lang w:bidi="fa-IR"/>
        </w:rPr>
        <w:t>موظف به تهیه چارچوب مدیریت اجتماعی و محیط زیستی  میباشد.</w:t>
      </w:r>
    </w:p>
    <w:p w:rsidR="001713D0" w:rsidRPr="00B52CD7" w:rsidRDefault="001713D0" w:rsidP="001713D0">
      <w:pPr>
        <w:bidi/>
        <w:jc w:val="both"/>
        <w:rPr>
          <w:rFonts w:asciiTheme="majorBidi" w:hAnsiTheme="majorBidi" w:cstheme="majorBidi"/>
          <w:color w:val="000000"/>
          <w:rtl/>
          <w:lang w:bidi="fa-IR"/>
        </w:rPr>
      </w:pPr>
    </w:p>
    <w:p w:rsidR="001713D0" w:rsidRDefault="001713D0" w:rsidP="001713D0">
      <w:pPr>
        <w:bidi/>
        <w:jc w:val="both"/>
        <w:rPr>
          <w:rFonts w:asciiTheme="majorBidi" w:hAnsiTheme="majorBidi" w:cstheme="majorBidi"/>
          <w:rtl/>
          <w:lang w:bidi="fa-IR"/>
        </w:rPr>
      </w:pPr>
      <w:r w:rsidRPr="00B52CD7">
        <w:rPr>
          <w:rFonts w:asciiTheme="majorBidi" w:hAnsiTheme="majorBidi" w:cstheme="majorBidi"/>
          <w:color w:val="000000"/>
          <w:rtl/>
          <w:lang w:bidi="fa-IR"/>
        </w:rPr>
        <w:t>3</w:t>
      </w:r>
      <w:r>
        <w:rPr>
          <w:rFonts w:asciiTheme="majorBidi" w:hAnsiTheme="majorBidi" w:cstheme="majorBidi" w:hint="cs"/>
          <w:color w:val="000000"/>
          <w:rtl/>
          <w:lang w:bidi="fa-IR"/>
        </w:rPr>
        <w:t>7</w:t>
      </w:r>
      <w:r w:rsidRPr="00B52CD7">
        <w:rPr>
          <w:rFonts w:asciiTheme="majorBidi" w:hAnsiTheme="majorBidi" w:cstheme="majorBidi"/>
          <w:color w:val="000000"/>
          <w:rtl/>
          <w:lang w:bidi="fa-IR"/>
        </w:rPr>
        <w:t>. چارچوب مدیریت اجتماعی و محیط زیستی  (</w:t>
      </w:r>
      <w:r w:rsidRPr="00B52CD7">
        <w:rPr>
          <w:rFonts w:asciiTheme="majorBidi" w:hAnsiTheme="majorBidi" w:cstheme="majorBidi"/>
          <w:color w:val="000000"/>
          <w:lang w:bidi="fa-IR"/>
        </w:rPr>
        <w:t>ESMF</w:t>
      </w:r>
      <w:r w:rsidRPr="00B52CD7">
        <w:rPr>
          <w:rFonts w:asciiTheme="majorBidi" w:hAnsiTheme="majorBidi" w:cstheme="majorBidi"/>
          <w:color w:val="000000"/>
          <w:rtl/>
          <w:lang w:bidi="fa-IR"/>
        </w:rPr>
        <w:t>)</w:t>
      </w:r>
      <w:r w:rsidRPr="00B52CD7">
        <w:rPr>
          <w:rFonts w:asciiTheme="majorBidi" w:hAnsiTheme="majorBidi" w:cstheme="majorBidi"/>
          <w:rtl/>
          <w:lang w:bidi="fa-IR"/>
        </w:rPr>
        <w:t xml:space="preserve"> پالیسی های عمومی ، رهنمود ها ، کود های عملی و روش ها برای مدیریت موضوعات محیط زیستی و اجتماعی که تابع جریان تطبیق پروژه سرمایه گذاری است؛ را فراهم میسازد. این چارچوب هم به افزایش فواید توسعه مسائل اجتماعی و محیط زیستی پروژه و هم به کاهش اثرات مضر توجه دارد، که در مطابقت به پالیسی ها و توصیه های بانک جهانی و دولت افغانستان راجع به مسائل توسعه ای اجتماعی و محیط زیستی , میباشند. </w:t>
      </w:r>
    </w:p>
    <w:p w:rsidR="001713D0" w:rsidRPr="00B52CD7" w:rsidRDefault="001713D0" w:rsidP="001713D0">
      <w:pPr>
        <w:bidi/>
        <w:jc w:val="both"/>
        <w:rPr>
          <w:rFonts w:asciiTheme="majorBidi" w:hAnsiTheme="majorBidi" w:cstheme="majorBidi"/>
          <w:rtl/>
          <w:lang w:bidi="fa-IR"/>
        </w:rPr>
      </w:pPr>
    </w:p>
    <w:p w:rsidR="001713D0" w:rsidRPr="00B52CD7" w:rsidRDefault="001713D0" w:rsidP="001713D0">
      <w:pPr>
        <w:bidi/>
        <w:jc w:val="both"/>
        <w:rPr>
          <w:rFonts w:asciiTheme="majorBidi" w:hAnsiTheme="majorBidi" w:cstheme="majorBidi"/>
          <w:color w:val="000000"/>
          <w:rtl/>
          <w:lang w:bidi="fa-IR"/>
        </w:rPr>
      </w:pPr>
      <w:r w:rsidRPr="00B52CD7">
        <w:rPr>
          <w:rFonts w:asciiTheme="majorBidi" w:hAnsiTheme="majorBidi" w:cstheme="majorBidi"/>
          <w:rtl/>
          <w:lang w:bidi="fa-IR"/>
        </w:rPr>
        <w:t>3</w:t>
      </w:r>
      <w:r>
        <w:rPr>
          <w:rFonts w:asciiTheme="majorBidi" w:hAnsiTheme="majorBidi" w:cstheme="majorBidi" w:hint="cs"/>
          <w:rtl/>
          <w:lang w:bidi="fa-IR"/>
        </w:rPr>
        <w:t>8</w:t>
      </w:r>
      <w:r w:rsidRPr="00B52CD7">
        <w:rPr>
          <w:rFonts w:asciiTheme="majorBidi" w:hAnsiTheme="majorBidi" w:cstheme="majorBidi"/>
          <w:rtl/>
          <w:lang w:bidi="fa-IR"/>
        </w:rPr>
        <w:t xml:space="preserve">. </w:t>
      </w:r>
      <w:r w:rsidRPr="00B52CD7">
        <w:rPr>
          <w:rFonts w:asciiTheme="majorBidi" w:hAnsiTheme="majorBidi" w:cstheme="majorBidi"/>
          <w:color w:val="000000"/>
          <w:rtl/>
          <w:lang w:bidi="fa-IR"/>
        </w:rPr>
        <w:t>چارچوب مدیریت اجتماعی و محیط زیستی برای تشخیص اولیه تاثیرات مضر بالقوه تهیه شده و توصیه های بورد را در کاهش موثر این تاثیرات فراهم مینماید. در مطابقت به مقرره های موجود، هدف این چارچوب این است که تمام فعالیت های تحت این پروژه موارد ذیل را شامل خواهند بود:</w:t>
      </w:r>
    </w:p>
    <w:p w:rsidR="001713D0" w:rsidRPr="00B52CD7" w:rsidRDefault="001713D0" w:rsidP="00847454">
      <w:pPr>
        <w:pStyle w:val="ListParagraph"/>
        <w:numPr>
          <w:ilvl w:val="0"/>
          <w:numId w:val="12"/>
        </w:numPr>
        <w:bidi/>
        <w:spacing w:after="160" w:line="259" w:lineRule="auto"/>
        <w:jc w:val="both"/>
        <w:rPr>
          <w:rFonts w:asciiTheme="majorBidi" w:hAnsiTheme="majorBidi" w:cstheme="majorBidi"/>
          <w:color w:val="000000"/>
          <w:lang w:bidi="fa-IR"/>
        </w:rPr>
      </w:pPr>
      <w:r w:rsidRPr="00B52CD7">
        <w:rPr>
          <w:rFonts w:asciiTheme="majorBidi" w:hAnsiTheme="majorBidi" w:cstheme="majorBidi"/>
          <w:color w:val="000000"/>
          <w:rtl/>
          <w:lang w:bidi="fa-IR"/>
        </w:rPr>
        <w:t>حفاظت از صحت انسان ها</w:t>
      </w:r>
    </w:p>
    <w:p w:rsidR="001713D0" w:rsidRPr="00B52CD7" w:rsidRDefault="001713D0" w:rsidP="00847454">
      <w:pPr>
        <w:pStyle w:val="ListParagraph"/>
        <w:numPr>
          <w:ilvl w:val="0"/>
          <w:numId w:val="12"/>
        </w:numPr>
        <w:bidi/>
        <w:spacing w:after="160" w:line="259" w:lineRule="auto"/>
        <w:jc w:val="both"/>
        <w:rPr>
          <w:rFonts w:asciiTheme="majorBidi" w:hAnsiTheme="majorBidi" w:cstheme="majorBidi"/>
          <w:color w:val="000000"/>
          <w:lang w:bidi="fa-IR"/>
        </w:rPr>
      </w:pPr>
      <w:r w:rsidRPr="00B52CD7">
        <w:rPr>
          <w:rFonts w:asciiTheme="majorBidi" w:hAnsiTheme="majorBidi" w:cstheme="majorBidi"/>
          <w:color w:val="000000"/>
          <w:rtl/>
          <w:lang w:bidi="fa-IR"/>
        </w:rPr>
        <w:t>جلوگیری از تخریب محیط زیست چه از اثر نتیجه یک پروژه انفرادی و یا هم گروپی از پروژه ها؛</w:t>
      </w:r>
    </w:p>
    <w:p w:rsidR="001713D0" w:rsidRPr="00B52CD7" w:rsidRDefault="001713D0" w:rsidP="00847454">
      <w:pPr>
        <w:pStyle w:val="ListParagraph"/>
        <w:numPr>
          <w:ilvl w:val="0"/>
          <w:numId w:val="12"/>
        </w:numPr>
        <w:bidi/>
        <w:spacing w:after="160" w:line="259" w:lineRule="auto"/>
        <w:jc w:val="both"/>
        <w:rPr>
          <w:rFonts w:asciiTheme="majorBidi" w:hAnsiTheme="majorBidi" w:cstheme="majorBidi"/>
          <w:color w:val="000000"/>
          <w:lang w:bidi="fa-IR"/>
        </w:rPr>
      </w:pPr>
      <w:r w:rsidRPr="00B52CD7">
        <w:rPr>
          <w:rFonts w:asciiTheme="majorBidi" w:hAnsiTheme="majorBidi" w:cstheme="majorBidi"/>
          <w:color w:val="000000"/>
          <w:rtl/>
          <w:lang w:bidi="fa-IR"/>
        </w:rPr>
        <w:t xml:space="preserve">جلوگیری از، از دست دادن معیشت ویا جبران خساره آن؛ </w:t>
      </w:r>
    </w:p>
    <w:p w:rsidR="001713D0" w:rsidRPr="00B52CD7" w:rsidRDefault="001713D0" w:rsidP="00847454">
      <w:pPr>
        <w:pStyle w:val="ListParagraph"/>
        <w:numPr>
          <w:ilvl w:val="0"/>
          <w:numId w:val="12"/>
        </w:numPr>
        <w:bidi/>
        <w:jc w:val="both"/>
        <w:rPr>
          <w:rFonts w:asciiTheme="majorBidi" w:hAnsiTheme="majorBidi" w:cstheme="majorBidi"/>
        </w:rPr>
      </w:pPr>
      <w:r w:rsidRPr="00B52CD7">
        <w:rPr>
          <w:rStyle w:val="hps"/>
          <w:rFonts w:asciiTheme="majorBidi" w:hAnsiTheme="majorBidi" w:cstheme="majorBidi"/>
          <w:rtl/>
          <w:lang w:bidi="fa-IR"/>
        </w:rPr>
        <w:t>بهبود</w:t>
      </w:r>
      <w:r w:rsidRPr="00B52CD7">
        <w:rPr>
          <w:rStyle w:val="shorttext"/>
          <w:rFonts w:asciiTheme="majorBidi" w:hAnsiTheme="majorBidi" w:cstheme="majorBidi"/>
          <w:rtl/>
          <w:lang w:bidi="fa-IR"/>
        </w:rPr>
        <w:t xml:space="preserve"> </w:t>
      </w:r>
      <w:r w:rsidRPr="00B52CD7">
        <w:rPr>
          <w:rStyle w:val="hps"/>
          <w:rFonts w:asciiTheme="majorBidi" w:hAnsiTheme="majorBidi" w:cstheme="majorBidi"/>
          <w:rtl/>
          <w:lang w:bidi="fa-IR"/>
        </w:rPr>
        <w:t>نتایج مثبت</w:t>
      </w:r>
      <w:r w:rsidRPr="00B52CD7">
        <w:rPr>
          <w:rStyle w:val="shorttext"/>
          <w:rFonts w:asciiTheme="majorBidi" w:hAnsiTheme="majorBidi" w:cstheme="majorBidi"/>
          <w:rtl/>
          <w:lang w:bidi="fa-IR"/>
        </w:rPr>
        <w:t xml:space="preserve"> </w:t>
      </w:r>
      <w:r w:rsidRPr="00B52CD7">
        <w:rPr>
          <w:rStyle w:val="hps"/>
          <w:rFonts w:asciiTheme="majorBidi" w:hAnsiTheme="majorBidi" w:cstheme="majorBidi"/>
          <w:rtl/>
          <w:lang w:bidi="fa-IR"/>
        </w:rPr>
        <w:t>محیطی</w:t>
      </w:r>
      <w:r w:rsidRPr="00B52CD7">
        <w:rPr>
          <w:rStyle w:val="shorttext"/>
          <w:rFonts w:asciiTheme="majorBidi" w:hAnsiTheme="majorBidi" w:cstheme="majorBidi"/>
          <w:rtl/>
          <w:lang w:bidi="fa-IR"/>
        </w:rPr>
        <w:t xml:space="preserve"> زیست </w:t>
      </w:r>
      <w:r w:rsidRPr="00B52CD7">
        <w:rPr>
          <w:rStyle w:val="hps"/>
          <w:rFonts w:asciiTheme="majorBidi" w:hAnsiTheme="majorBidi" w:cstheme="majorBidi"/>
          <w:rtl/>
          <w:lang w:bidi="fa-IR"/>
        </w:rPr>
        <w:t>و اجتماعی؛</w:t>
      </w:r>
      <w:r w:rsidRPr="00B52CD7">
        <w:rPr>
          <w:rFonts w:asciiTheme="majorBidi" w:hAnsiTheme="majorBidi" w:cstheme="majorBidi"/>
          <w:rtl/>
          <w:lang w:bidi="fa-IR"/>
        </w:rPr>
        <w:t xml:space="preserve">  </w:t>
      </w:r>
    </w:p>
    <w:p w:rsidR="001713D0" w:rsidRPr="00B52CD7" w:rsidRDefault="001713D0" w:rsidP="00847454">
      <w:pPr>
        <w:pStyle w:val="ListParagraph"/>
        <w:numPr>
          <w:ilvl w:val="0"/>
          <w:numId w:val="12"/>
        </w:numPr>
        <w:bidi/>
        <w:spacing w:after="160" w:line="259" w:lineRule="auto"/>
        <w:jc w:val="both"/>
        <w:rPr>
          <w:rFonts w:asciiTheme="majorBidi" w:hAnsiTheme="majorBidi" w:cstheme="majorBidi"/>
          <w:color w:val="000000"/>
          <w:lang w:bidi="fa-IR"/>
        </w:rPr>
      </w:pPr>
      <w:r w:rsidRPr="00B52CD7">
        <w:rPr>
          <w:rFonts w:asciiTheme="majorBidi" w:hAnsiTheme="majorBidi" w:cstheme="majorBidi"/>
          <w:color w:val="000000"/>
          <w:rtl/>
          <w:lang w:bidi="fa-IR"/>
        </w:rPr>
        <w:t>اطمینان از مطابقت به قوانین مرتبط ملی و پالیسی های ایمنی بانک جهانی؛</w:t>
      </w:r>
    </w:p>
    <w:p w:rsidR="001713D0" w:rsidRPr="00B52CD7" w:rsidRDefault="001713D0" w:rsidP="00847454">
      <w:pPr>
        <w:pStyle w:val="ListParagraph"/>
        <w:numPr>
          <w:ilvl w:val="0"/>
          <w:numId w:val="12"/>
        </w:numPr>
        <w:bidi/>
        <w:spacing w:after="160" w:line="259" w:lineRule="auto"/>
        <w:jc w:val="both"/>
        <w:rPr>
          <w:rFonts w:asciiTheme="majorBidi" w:hAnsiTheme="majorBidi" w:cstheme="majorBidi"/>
          <w:color w:val="000000"/>
          <w:lang w:bidi="fa-IR"/>
        </w:rPr>
      </w:pPr>
      <w:r w:rsidRPr="00B52CD7">
        <w:rPr>
          <w:rFonts w:asciiTheme="majorBidi" w:hAnsiTheme="majorBidi" w:cstheme="majorBidi"/>
          <w:color w:val="000000"/>
          <w:rtl/>
          <w:lang w:bidi="fa-IR"/>
        </w:rPr>
        <w:t>اطمینان از عدم تطبیق پروژه های مشخص که تاثیرات منفی اجتماعی و محیط زیستی به همراه دارند و در لیست سرمایه گذاری های ممنوع جای داده شوند.</w:t>
      </w:r>
    </w:p>
    <w:p w:rsidR="001713D0" w:rsidRDefault="001713D0" w:rsidP="001713D0">
      <w:pPr>
        <w:bidi/>
        <w:jc w:val="both"/>
        <w:rPr>
          <w:rFonts w:asciiTheme="majorBidi" w:hAnsiTheme="majorBidi" w:cstheme="majorBidi"/>
          <w:color w:val="000000"/>
          <w:rtl/>
          <w:lang w:bidi="fa-IR"/>
        </w:rPr>
      </w:pPr>
      <w:r w:rsidRPr="00B52CD7">
        <w:rPr>
          <w:rFonts w:asciiTheme="majorBidi" w:hAnsiTheme="majorBidi" w:cstheme="majorBidi"/>
          <w:color w:val="000000"/>
          <w:rtl/>
          <w:lang w:bidi="fa-IR"/>
        </w:rPr>
        <w:t>3</w:t>
      </w:r>
      <w:r>
        <w:rPr>
          <w:rFonts w:asciiTheme="majorBidi" w:hAnsiTheme="majorBidi" w:cstheme="majorBidi" w:hint="cs"/>
          <w:color w:val="000000"/>
          <w:rtl/>
          <w:lang w:bidi="fa-IR"/>
        </w:rPr>
        <w:t>9</w:t>
      </w:r>
      <w:r w:rsidRPr="00B52CD7">
        <w:rPr>
          <w:rFonts w:asciiTheme="majorBidi" w:hAnsiTheme="majorBidi" w:cstheme="majorBidi"/>
          <w:color w:val="000000"/>
          <w:rtl/>
          <w:lang w:bidi="fa-IR"/>
        </w:rPr>
        <w:t>. فعالیت های ارتقای ظرفیت که تحت اماده سازی برای مطالعه امکانپذیری و مطالعه مقدماتی امکانپذیری (جزء اول این پروژه) قرار دارند شامل آموزش کارمندان برشنا شرکت در تمامم جوانب چارچوب مدیریت اجتماعی و محیط زیستی خواهد بود که خود شامل پروسه ارزیابی تاثیرات اجتماعی و محیط زیستی، تهیه پلانهای مدیریت اجتماعی و محیط زیستی مشخص به هر ساحه برای پروژه های سرمایه گذاری، نظارت و گزارش دهی از پیشرفت مسائل مدیریت اجتماعی و محیط زیستی میباشد. تاکید بر ارتفای ظرفیت و ایجاد/ بلند بردن سطح آگاهی در مدیریت مسائل اجتماعی و محیط زیستی در بین کارمندادن برشنا شرکت خواهد بود. موضوعاتی که در آموزش های چارچوب مدیریت اجتماعی و محیط زیستی شامل میباشند عبارت است از: قوانین افغانستان طوری که در پاراگراف 17 اشاره شد، نقش اداره ملی محیط زیست، تهیه لایحه ظایف ارزیابی تاثیرات اجتماعی و م</w:t>
      </w:r>
      <w:r w:rsidR="00865E9F">
        <w:rPr>
          <w:rFonts w:asciiTheme="majorBidi" w:hAnsiTheme="majorBidi" w:cstheme="majorBidi"/>
          <w:color w:val="000000"/>
          <w:rtl/>
          <w:lang w:bidi="fa-IR"/>
        </w:rPr>
        <w:t xml:space="preserve">حیط زیستی، تضمین کیفیت این لایحه </w:t>
      </w:r>
      <w:r w:rsidRPr="00B52CD7">
        <w:rPr>
          <w:rFonts w:asciiTheme="majorBidi" w:hAnsiTheme="majorBidi" w:cstheme="majorBidi"/>
          <w:color w:val="000000"/>
          <w:rtl/>
          <w:lang w:bidi="fa-IR"/>
        </w:rPr>
        <w:t>ها، چارچوب پالیسی اسکان مجدد (</w:t>
      </w:r>
      <w:r w:rsidRPr="00B52CD7">
        <w:rPr>
          <w:rFonts w:asciiTheme="majorBidi" w:hAnsiTheme="majorBidi" w:cstheme="majorBidi"/>
          <w:color w:val="000000"/>
          <w:lang w:bidi="fa-IR"/>
        </w:rPr>
        <w:t>RFP</w:t>
      </w:r>
      <w:r w:rsidRPr="00B52CD7">
        <w:rPr>
          <w:rFonts w:asciiTheme="majorBidi" w:hAnsiTheme="majorBidi" w:cstheme="majorBidi"/>
          <w:color w:val="000000"/>
          <w:rtl/>
          <w:lang w:bidi="fa-IR"/>
        </w:rPr>
        <w:t>) با توجه خاص به توصیه های موجود، پروسیجرها و مستند سازی تمام استملاک های زمین، ضروریات و مراحل در ساخت یک پلا</w:t>
      </w:r>
      <w:r>
        <w:rPr>
          <w:rFonts w:asciiTheme="majorBidi" w:hAnsiTheme="majorBidi" w:cstheme="majorBidi"/>
          <w:color w:val="000000"/>
          <w:rtl/>
          <w:lang w:bidi="fa-IR"/>
        </w:rPr>
        <w:t xml:space="preserve">ن کاری اسکان مجدد و </w:t>
      </w:r>
      <w:r>
        <w:rPr>
          <w:rFonts w:asciiTheme="majorBidi" w:hAnsiTheme="majorBidi" w:cstheme="majorBidi" w:hint="cs"/>
          <w:color w:val="000000"/>
          <w:rtl/>
          <w:lang w:bidi="fa-IR"/>
        </w:rPr>
        <w:t xml:space="preserve">میکانیزم </w:t>
      </w:r>
      <w:r>
        <w:rPr>
          <w:rFonts w:asciiTheme="majorBidi" w:hAnsiTheme="majorBidi" w:cstheme="majorBidi"/>
          <w:color w:val="000000"/>
          <w:rtl/>
          <w:lang w:bidi="fa-IR"/>
        </w:rPr>
        <w:t>رسیدگ</w:t>
      </w:r>
      <w:r>
        <w:rPr>
          <w:rFonts w:asciiTheme="majorBidi" w:hAnsiTheme="majorBidi" w:cstheme="majorBidi" w:hint="cs"/>
          <w:color w:val="000000"/>
          <w:rtl/>
          <w:lang w:bidi="fa-IR"/>
        </w:rPr>
        <w:t>ی</w:t>
      </w:r>
      <w:r w:rsidRPr="00B52CD7">
        <w:rPr>
          <w:rFonts w:asciiTheme="majorBidi" w:hAnsiTheme="majorBidi" w:cstheme="majorBidi"/>
          <w:color w:val="000000"/>
          <w:rtl/>
          <w:lang w:bidi="fa-IR"/>
        </w:rPr>
        <w:t xml:space="preserve"> به شکایات. </w:t>
      </w:r>
    </w:p>
    <w:p w:rsidR="001713D0" w:rsidRDefault="001713D0" w:rsidP="001713D0">
      <w:pPr>
        <w:bidi/>
        <w:jc w:val="both"/>
        <w:rPr>
          <w:rFonts w:asciiTheme="majorBidi" w:hAnsiTheme="majorBidi" w:cstheme="majorBidi"/>
          <w:color w:val="000000"/>
          <w:rtl/>
          <w:lang w:bidi="fa-IR"/>
        </w:rPr>
      </w:pPr>
    </w:p>
    <w:p w:rsidR="001713D0" w:rsidRDefault="001713D0" w:rsidP="001713D0">
      <w:pPr>
        <w:jc w:val="both"/>
        <w:rPr>
          <w:sz w:val="22"/>
          <w:szCs w:val="22"/>
        </w:rPr>
      </w:pPr>
      <w:r>
        <w:rPr>
          <w:rFonts w:asciiTheme="majorBidi" w:hAnsiTheme="majorBidi" w:cstheme="majorBidi" w:hint="cs"/>
          <w:color w:val="000000"/>
          <w:rtl/>
          <w:lang w:bidi="fa-IR"/>
        </w:rPr>
        <w:t>40. این پروگرام ارتقای ظرفیت، رهنمودهای محیط زیستی، صحت و ایمنی را به</w:t>
      </w:r>
      <w:r w:rsidRPr="006867FA">
        <w:rPr>
          <w:rFonts w:asciiTheme="majorBidi" w:hAnsiTheme="majorBidi" w:cstheme="majorBidi" w:hint="cs"/>
          <w:color w:val="000000"/>
          <w:rtl/>
          <w:lang w:bidi="fa-IR"/>
        </w:rPr>
        <w:t xml:space="preserve"> </w:t>
      </w:r>
      <w:r>
        <w:rPr>
          <w:rFonts w:asciiTheme="majorBidi" w:hAnsiTheme="majorBidi" w:cstheme="majorBidi" w:hint="cs"/>
          <w:color w:val="000000"/>
          <w:rtl/>
          <w:lang w:bidi="fa-IR"/>
        </w:rPr>
        <w:t xml:space="preserve">کارمندان برشنا شرکت معرفی میکند. </w:t>
      </w:r>
      <w:r>
        <w:rPr>
          <w:rFonts w:asciiTheme="majorBidi" w:hAnsiTheme="majorBidi" w:cstheme="majorBidi"/>
          <w:color w:val="000000"/>
          <w:lang w:val="en-US" w:bidi="fa-IR"/>
        </w:rPr>
        <w:t>(</w:t>
      </w:r>
      <w:hyperlink r:id="rId25" w:history="1">
        <w:r w:rsidRPr="006867FA">
          <w:rPr>
            <w:rStyle w:val="Hyperlink"/>
            <w:sz w:val="22"/>
            <w:szCs w:val="22"/>
          </w:rPr>
          <w:t>http://www.ifc.org/wps/wcm/connect/topics_ext_content/ifc_external_corporate_site/ifc+sustainability/our+approach/risk+management/ehsguidelines</w:t>
        </w:r>
      </w:hyperlink>
      <w:r w:rsidRPr="006867FA">
        <w:rPr>
          <w:sz w:val="22"/>
          <w:szCs w:val="22"/>
        </w:rPr>
        <w:t xml:space="preserve"> )</w:t>
      </w:r>
    </w:p>
    <w:p w:rsidR="001713D0" w:rsidRDefault="001713D0" w:rsidP="001713D0">
      <w:pPr>
        <w:bidi/>
        <w:jc w:val="both"/>
        <w:rPr>
          <w:rFonts w:asciiTheme="majorBidi" w:hAnsiTheme="majorBidi" w:cstheme="majorBidi"/>
          <w:color w:val="000000"/>
          <w:rtl/>
          <w:lang w:bidi="fa-IR"/>
        </w:rPr>
      </w:pPr>
      <w:r>
        <w:rPr>
          <w:rFonts w:hint="cs"/>
          <w:sz w:val="22"/>
          <w:szCs w:val="22"/>
          <w:rtl/>
          <w:lang w:bidi="fa-IR"/>
        </w:rPr>
        <w:t xml:space="preserve"> و </w:t>
      </w:r>
      <w:r>
        <w:rPr>
          <w:rFonts w:asciiTheme="majorBidi" w:hAnsiTheme="majorBidi" w:cstheme="majorBidi" w:hint="cs"/>
          <w:color w:val="000000"/>
          <w:rtl/>
          <w:lang w:bidi="fa-IR"/>
        </w:rPr>
        <w:t>رهنمای محیط زیستی، صحت و ایمنی در انتقال و توزیع انرژی برق (ضمیمه نمبر 15 را مشاهده کنید)</w:t>
      </w:r>
    </w:p>
    <w:p w:rsidR="001713D0" w:rsidRDefault="005811AB" w:rsidP="001713D0">
      <w:pPr>
        <w:jc w:val="both"/>
        <w:rPr>
          <w:rtl/>
        </w:rPr>
      </w:pPr>
      <w:hyperlink r:id="rId26" w:history="1">
        <w:r w:rsidR="001713D0" w:rsidRPr="006867FA">
          <w:rPr>
            <w:rStyle w:val="Hyperlink"/>
            <w:sz w:val="22"/>
            <w:szCs w:val="22"/>
          </w:rPr>
          <w:t>http://www.ifc.org/wps/wcm/connect/820ba70041685e578e6caf9e78015671/2007+-+Electric+Power+Transmission+and+Distribution.pdf?MOD=AJPERES</w:t>
        </w:r>
      </w:hyperlink>
    </w:p>
    <w:p w:rsidR="001713D0" w:rsidRDefault="001713D0" w:rsidP="001713D0">
      <w:pPr>
        <w:bidi/>
        <w:jc w:val="both"/>
        <w:rPr>
          <w:rtl/>
        </w:rPr>
      </w:pPr>
    </w:p>
    <w:p w:rsidR="001713D0" w:rsidRDefault="001713D0" w:rsidP="001713D0">
      <w:pPr>
        <w:bidi/>
        <w:jc w:val="both"/>
        <w:rPr>
          <w:rFonts w:asciiTheme="majorBidi" w:hAnsiTheme="majorBidi" w:cstheme="majorBidi"/>
          <w:color w:val="000000"/>
          <w:rtl/>
          <w:lang w:bidi="fa-IR"/>
        </w:rPr>
      </w:pPr>
      <w:r>
        <w:rPr>
          <w:rFonts w:hint="cs"/>
          <w:rtl/>
        </w:rPr>
        <w:t>این رهنمودها استندردهایی را که توسط برشنا شرکت در تهیه و تطبیق پروژه های برق باید اعمال گردد، توضیح میدهد.</w:t>
      </w:r>
    </w:p>
    <w:p w:rsidR="001713D0" w:rsidRPr="00B52CD7" w:rsidRDefault="001713D0" w:rsidP="001713D0">
      <w:pPr>
        <w:bidi/>
        <w:jc w:val="both"/>
        <w:rPr>
          <w:rFonts w:asciiTheme="majorBidi" w:hAnsiTheme="majorBidi" w:cstheme="majorBidi"/>
          <w:color w:val="000000"/>
          <w:rtl/>
          <w:lang w:bidi="fa-IR"/>
        </w:rPr>
      </w:pPr>
    </w:p>
    <w:p w:rsidR="001713D0" w:rsidRDefault="001713D0" w:rsidP="001713D0">
      <w:pPr>
        <w:bidi/>
        <w:jc w:val="both"/>
        <w:rPr>
          <w:rFonts w:asciiTheme="majorBidi" w:hAnsiTheme="majorBidi" w:cstheme="majorBidi"/>
          <w:color w:val="000000"/>
          <w:lang w:bidi="fa-IR"/>
        </w:rPr>
      </w:pPr>
      <w:r>
        <w:rPr>
          <w:rFonts w:asciiTheme="majorBidi" w:hAnsiTheme="majorBidi" w:cstheme="majorBidi" w:hint="cs"/>
          <w:color w:val="000000"/>
          <w:rtl/>
          <w:lang w:bidi="fa-IR"/>
        </w:rPr>
        <w:t>41</w:t>
      </w:r>
      <w:r w:rsidRPr="00B52CD7">
        <w:rPr>
          <w:rFonts w:asciiTheme="majorBidi" w:hAnsiTheme="majorBidi" w:cstheme="majorBidi"/>
          <w:color w:val="000000"/>
          <w:rtl/>
          <w:lang w:bidi="fa-IR"/>
        </w:rPr>
        <w:t xml:space="preserve">. </w:t>
      </w:r>
      <w:r>
        <w:rPr>
          <w:rFonts w:asciiTheme="majorBidi" w:hAnsiTheme="majorBidi" w:cstheme="majorBidi"/>
          <w:color w:val="000000"/>
          <w:rtl/>
          <w:lang w:bidi="fa-IR"/>
        </w:rPr>
        <w:t xml:space="preserve">اندازه </w:t>
      </w:r>
      <w:r w:rsidR="00AE3A7B">
        <w:rPr>
          <w:rFonts w:asciiTheme="majorBidi" w:hAnsiTheme="majorBidi" w:cstheme="majorBidi" w:hint="cs"/>
          <w:color w:val="000000"/>
          <w:rtl/>
          <w:lang w:bidi="fa-IR"/>
        </w:rPr>
        <w:t xml:space="preserve">مرکز آموزشی </w:t>
      </w:r>
      <w:r w:rsidRPr="00B52CD7">
        <w:rPr>
          <w:rFonts w:asciiTheme="majorBidi" w:hAnsiTheme="majorBidi" w:cstheme="majorBidi"/>
          <w:color w:val="000000"/>
          <w:rtl/>
          <w:lang w:bidi="fa-IR"/>
        </w:rPr>
        <w:t>که تحت جزء دوم پروژه تمویل میشود، در جریان دیزاین پروژه تثبیت خواهد شد.</w:t>
      </w:r>
    </w:p>
    <w:p w:rsidR="001713D0" w:rsidRDefault="001713D0" w:rsidP="001713D0">
      <w:pPr>
        <w:bidi/>
        <w:jc w:val="both"/>
        <w:rPr>
          <w:rFonts w:asciiTheme="majorBidi" w:hAnsiTheme="majorBidi" w:cstheme="majorBidi"/>
          <w:color w:val="000000"/>
          <w:lang w:bidi="fa-IR"/>
        </w:rPr>
      </w:pPr>
    </w:p>
    <w:p w:rsidR="001713D0" w:rsidRDefault="001713D0" w:rsidP="001713D0">
      <w:pPr>
        <w:bidi/>
        <w:jc w:val="both"/>
        <w:rPr>
          <w:rFonts w:asciiTheme="majorBidi" w:hAnsiTheme="majorBidi" w:cstheme="majorBidi"/>
          <w:color w:val="000000"/>
          <w:rtl/>
          <w:lang w:bidi="fa-IR"/>
        </w:rPr>
      </w:pPr>
      <w:r>
        <w:rPr>
          <w:rFonts w:asciiTheme="majorBidi" w:hAnsiTheme="majorBidi" w:cstheme="majorBidi" w:hint="cs"/>
          <w:color w:val="000000"/>
          <w:rtl/>
          <w:lang w:bidi="fa-IR"/>
        </w:rPr>
        <w:t>42.</w:t>
      </w:r>
      <w:r w:rsidRPr="00B52CD7">
        <w:rPr>
          <w:rFonts w:asciiTheme="majorBidi" w:hAnsiTheme="majorBidi" w:cstheme="majorBidi"/>
          <w:color w:val="000000"/>
          <w:rtl/>
          <w:lang w:bidi="fa-IR"/>
        </w:rPr>
        <w:t xml:space="preserve"> هدف چارچوب پالیسی اسکان مجدد (</w:t>
      </w:r>
      <w:r w:rsidRPr="00B52CD7">
        <w:rPr>
          <w:rFonts w:asciiTheme="majorBidi" w:hAnsiTheme="majorBidi" w:cstheme="majorBidi"/>
          <w:color w:val="000000"/>
          <w:lang w:bidi="fa-IR"/>
        </w:rPr>
        <w:t>RFP</w:t>
      </w:r>
      <w:r w:rsidRPr="00B52CD7">
        <w:rPr>
          <w:rFonts w:asciiTheme="majorBidi" w:hAnsiTheme="majorBidi" w:cstheme="majorBidi"/>
          <w:color w:val="000000"/>
          <w:rtl/>
          <w:lang w:bidi="fa-IR"/>
        </w:rPr>
        <w:t xml:space="preserve">) واضح ساختن اصول اسکان مجدد، امادگی ها و ترتیبات اداری، و معیارهای دیزاین که بالای سرمایه گذاری مشخص در بخش زیربناها که به فعالیت های توزیع برق برشنا شرکت مرتبط </w:t>
      </w:r>
      <w:r w:rsidRPr="00CE7587">
        <w:rPr>
          <w:rFonts w:asciiTheme="majorBidi" w:hAnsiTheme="majorBidi" w:cstheme="majorBidi"/>
          <w:color w:val="000000"/>
          <w:rtl/>
          <w:lang w:bidi="fa-IR"/>
        </w:rPr>
        <w:t>میباشد، اعمال میگردد است. با این روش ، از یک رویکرد ثابت برای اسکان مجدد در تمام فعالیت هایی که استملاک</w:t>
      </w:r>
      <w:r w:rsidRPr="00B52CD7">
        <w:rPr>
          <w:rFonts w:asciiTheme="majorBidi" w:hAnsiTheme="majorBidi" w:cstheme="majorBidi"/>
          <w:color w:val="000000"/>
          <w:rtl/>
          <w:lang w:bidi="fa-IR"/>
        </w:rPr>
        <w:t xml:space="preserve"> زمین و یا جا به جایی در آن صورت میگیرد،  اطمینان حاصل خواهد شد. </w:t>
      </w:r>
    </w:p>
    <w:p w:rsidR="001713D0" w:rsidRPr="00B52CD7" w:rsidRDefault="001713D0" w:rsidP="001713D0">
      <w:pPr>
        <w:bidi/>
        <w:jc w:val="both"/>
        <w:rPr>
          <w:rFonts w:asciiTheme="majorBidi" w:hAnsiTheme="majorBidi" w:cstheme="majorBidi"/>
          <w:color w:val="000000"/>
          <w:rtl/>
          <w:lang w:bidi="fa-IR"/>
        </w:rPr>
      </w:pPr>
    </w:p>
    <w:p w:rsidR="001713D0" w:rsidRPr="00B52CD7" w:rsidRDefault="001713D0" w:rsidP="001713D0">
      <w:pPr>
        <w:bidi/>
        <w:jc w:val="both"/>
        <w:rPr>
          <w:rFonts w:asciiTheme="majorBidi" w:hAnsiTheme="majorBidi" w:cstheme="majorBidi"/>
          <w:color w:val="000000"/>
          <w:rtl/>
          <w:lang w:bidi="fa-IR"/>
        </w:rPr>
      </w:pPr>
      <w:r>
        <w:rPr>
          <w:rFonts w:asciiTheme="majorBidi" w:hAnsiTheme="majorBidi" w:cstheme="majorBidi" w:hint="cs"/>
          <w:color w:val="000000"/>
          <w:rtl/>
          <w:lang w:bidi="fa-IR"/>
        </w:rPr>
        <w:t>43</w:t>
      </w:r>
      <w:r w:rsidRPr="00B52CD7">
        <w:rPr>
          <w:rFonts w:asciiTheme="majorBidi" w:hAnsiTheme="majorBidi" w:cstheme="majorBidi"/>
          <w:color w:val="000000"/>
          <w:rtl/>
          <w:lang w:bidi="fa-IR"/>
        </w:rPr>
        <w:t>. چارچوب پالیسی اسکان مجدد (</w:t>
      </w:r>
      <w:r w:rsidRPr="00B52CD7">
        <w:rPr>
          <w:rFonts w:asciiTheme="majorBidi" w:hAnsiTheme="majorBidi" w:cstheme="majorBidi"/>
          <w:color w:val="000000"/>
          <w:lang w:bidi="fa-IR"/>
        </w:rPr>
        <w:t>RFP</w:t>
      </w:r>
      <w:r w:rsidRPr="00B52CD7">
        <w:rPr>
          <w:rFonts w:asciiTheme="majorBidi" w:hAnsiTheme="majorBidi" w:cstheme="majorBidi"/>
          <w:color w:val="000000"/>
          <w:rtl/>
          <w:lang w:bidi="fa-IR"/>
        </w:rPr>
        <w:t>) اصول و مراحل عمومی را مشخص میسازد که در ارتباط به هرگونه استملاک زمین و اسکان مجدد باید پیروری شود که درجریان تطبیق پروژه های سرمایه گذاری آینده رخ دهد. چارچوب پالیسی اسکان مجدد پروژه ارتقای پلان گذاری و ظرفیت، از چارچوب مرتبط به پروژه بازسازی بند برق نغلو و پروژه تجاری لین انتقالی اسیای میانه – اسیان جنوبی (</w:t>
      </w:r>
      <w:r w:rsidRPr="00B52CD7">
        <w:rPr>
          <w:rFonts w:asciiTheme="majorBidi" w:hAnsiTheme="majorBidi" w:cstheme="majorBidi"/>
          <w:color w:val="000000"/>
          <w:lang w:bidi="fa-IR"/>
        </w:rPr>
        <w:t>CASA-1000</w:t>
      </w:r>
      <w:r w:rsidRPr="00B52CD7">
        <w:rPr>
          <w:rFonts w:asciiTheme="majorBidi" w:hAnsiTheme="majorBidi" w:cstheme="majorBidi"/>
          <w:color w:val="000000"/>
          <w:rtl/>
          <w:lang w:bidi="fa-IR"/>
        </w:rPr>
        <w:t xml:space="preserve">) گرفته شده است. </w:t>
      </w:r>
    </w:p>
    <w:p w:rsidR="001713D0" w:rsidRPr="00B52CD7" w:rsidRDefault="001713D0" w:rsidP="001713D0">
      <w:pPr>
        <w:bidi/>
        <w:jc w:val="both"/>
        <w:rPr>
          <w:rFonts w:asciiTheme="majorBidi" w:hAnsiTheme="majorBidi" w:cstheme="majorBidi"/>
          <w:color w:val="000000"/>
          <w:rtl/>
          <w:lang w:bidi="fa-IR"/>
        </w:rPr>
      </w:pPr>
    </w:p>
    <w:p w:rsidR="001713D0" w:rsidRPr="00B52CD7" w:rsidRDefault="001713D0" w:rsidP="001713D0">
      <w:pPr>
        <w:bidi/>
        <w:jc w:val="both"/>
        <w:rPr>
          <w:rFonts w:asciiTheme="majorBidi" w:hAnsiTheme="majorBidi" w:cstheme="majorBidi"/>
          <w:b/>
          <w:bCs/>
          <w:rtl/>
          <w:lang w:bidi="fa-IR"/>
        </w:rPr>
      </w:pPr>
      <w:r w:rsidRPr="00B52CD7">
        <w:rPr>
          <w:rFonts w:asciiTheme="majorBidi" w:hAnsiTheme="majorBidi" w:cstheme="majorBidi"/>
          <w:b/>
          <w:bCs/>
          <w:color w:val="000000"/>
          <w:rtl/>
          <w:lang w:bidi="fa-IR"/>
        </w:rPr>
        <w:t xml:space="preserve">2.3  </w:t>
      </w:r>
      <w:r w:rsidRPr="00B52CD7">
        <w:rPr>
          <w:rFonts w:asciiTheme="majorBidi" w:hAnsiTheme="majorBidi" w:cstheme="majorBidi"/>
          <w:b/>
          <w:bCs/>
          <w:rtl/>
          <w:lang w:bidi="fa-IR"/>
        </w:rPr>
        <w:t>درس های آموخته شده از تطبیق چارچوب مدیریت محیط زیستی و اجتماعی در پروژه های که از طرف بانک جهانی در افغانستان تمویل گردیده اند:</w:t>
      </w:r>
    </w:p>
    <w:p w:rsidR="001713D0" w:rsidRPr="00B52CD7" w:rsidRDefault="001713D0" w:rsidP="001713D0">
      <w:pPr>
        <w:bidi/>
        <w:jc w:val="both"/>
        <w:rPr>
          <w:rFonts w:asciiTheme="majorBidi" w:hAnsiTheme="majorBidi" w:cstheme="majorBidi"/>
          <w:b/>
          <w:bCs/>
          <w:rtl/>
          <w:lang w:bidi="fa-IR"/>
        </w:rPr>
      </w:pPr>
    </w:p>
    <w:p w:rsidR="001713D0" w:rsidRPr="00B52CD7" w:rsidRDefault="001713D0" w:rsidP="001713D0">
      <w:pPr>
        <w:bidi/>
        <w:jc w:val="both"/>
        <w:rPr>
          <w:rFonts w:asciiTheme="majorBidi" w:hAnsiTheme="majorBidi" w:cstheme="majorBidi"/>
          <w:color w:val="000000"/>
          <w:rtl/>
          <w:lang w:bidi="fa-IR"/>
        </w:rPr>
      </w:pPr>
      <w:r w:rsidRPr="00B52CD7">
        <w:rPr>
          <w:rFonts w:asciiTheme="majorBidi" w:hAnsiTheme="majorBidi" w:cstheme="majorBidi"/>
          <w:color w:val="000000"/>
          <w:rtl/>
          <w:lang w:bidi="fa-IR"/>
        </w:rPr>
        <w:t>4</w:t>
      </w:r>
      <w:r>
        <w:rPr>
          <w:rFonts w:asciiTheme="majorBidi" w:hAnsiTheme="majorBidi" w:cstheme="majorBidi" w:hint="cs"/>
          <w:color w:val="000000"/>
          <w:rtl/>
          <w:lang w:bidi="fa-IR"/>
        </w:rPr>
        <w:t>4</w:t>
      </w:r>
      <w:r w:rsidRPr="00B52CD7">
        <w:rPr>
          <w:rFonts w:asciiTheme="majorBidi" w:hAnsiTheme="majorBidi" w:cstheme="majorBidi"/>
          <w:color w:val="000000"/>
          <w:rtl/>
          <w:lang w:bidi="fa-IR"/>
        </w:rPr>
        <w:t xml:space="preserve">. تطبیق </w:t>
      </w:r>
      <w:r w:rsidRPr="00B52CD7">
        <w:rPr>
          <w:rFonts w:asciiTheme="majorBidi" w:hAnsiTheme="majorBidi" w:cstheme="majorBidi"/>
          <w:rtl/>
          <w:lang w:bidi="fa-IR"/>
        </w:rPr>
        <w:t>چارچوب</w:t>
      </w:r>
      <w:r w:rsidRPr="00B52CD7">
        <w:rPr>
          <w:rFonts w:asciiTheme="majorBidi" w:hAnsiTheme="majorBidi" w:cstheme="majorBidi"/>
          <w:color w:val="000000"/>
          <w:rtl/>
          <w:lang w:bidi="fa-IR"/>
        </w:rPr>
        <w:t xml:space="preserve"> در دیگر پروژه های که از طریق بانک جهانی در کشور تمویل میگرددبررسی گردیده و دروس اساسی اموخته شده در </w:t>
      </w:r>
      <w:r w:rsidRPr="00B52CD7">
        <w:rPr>
          <w:rFonts w:asciiTheme="majorBidi" w:hAnsiTheme="majorBidi" w:cstheme="majorBidi"/>
          <w:rtl/>
          <w:lang w:bidi="fa-IR"/>
        </w:rPr>
        <w:t>سند</w:t>
      </w:r>
      <w:r w:rsidRPr="00B52CD7">
        <w:rPr>
          <w:rFonts w:asciiTheme="majorBidi" w:hAnsiTheme="majorBidi" w:cstheme="majorBidi"/>
          <w:b/>
          <w:bCs/>
          <w:rtl/>
          <w:lang w:bidi="fa-IR"/>
        </w:rPr>
        <w:t xml:space="preserve"> </w:t>
      </w:r>
      <w:r w:rsidRPr="00B52CD7">
        <w:rPr>
          <w:rFonts w:asciiTheme="majorBidi" w:hAnsiTheme="majorBidi" w:cstheme="majorBidi"/>
          <w:rtl/>
          <w:lang w:bidi="fa-IR"/>
        </w:rPr>
        <w:t>حاضر گنجانیده شده است که عبارت اند</w:t>
      </w:r>
      <w:r w:rsidRPr="00B52CD7">
        <w:rPr>
          <w:rFonts w:asciiTheme="majorBidi" w:hAnsiTheme="majorBidi" w:cstheme="majorBidi"/>
          <w:b/>
          <w:bCs/>
          <w:rtl/>
          <w:lang w:bidi="fa-IR"/>
        </w:rPr>
        <w:t xml:space="preserve">: </w:t>
      </w:r>
      <w:r w:rsidRPr="00B52CD7">
        <w:rPr>
          <w:rFonts w:asciiTheme="majorBidi" w:hAnsiTheme="majorBidi" w:cstheme="majorBidi"/>
          <w:color w:val="000000"/>
          <w:rtl/>
          <w:lang w:bidi="fa-IR"/>
        </w:rPr>
        <w:t xml:space="preserve"> </w:t>
      </w:r>
    </w:p>
    <w:p w:rsidR="001713D0" w:rsidRPr="00B52CD7" w:rsidRDefault="001713D0" w:rsidP="00847454">
      <w:pPr>
        <w:pStyle w:val="ListParagraph"/>
        <w:numPr>
          <w:ilvl w:val="0"/>
          <w:numId w:val="13"/>
        </w:numPr>
        <w:bidi/>
        <w:spacing w:after="160" w:line="259" w:lineRule="auto"/>
        <w:jc w:val="both"/>
        <w:rPr>
          <w:rFonts w:asciiTheme="majorBidi" w:hAnsiTheme="majorBidi" w:cstheme="majorBidi"/>
          <w:color w:val="000000"/>
          <w:lang w:bidi="fa-IR"/>
        </w:rPr>
      </w:pPr>
      <w:r w:rsidRPr="00B52CD7">
        <w:rPr>
          <w:rFonts w:asciiTheme="majorBidi" w:hAnsiTheme="majorBidi" w:cstheme="majorBidi"/>
          <w:color w:val="000000"/>
          <w:rtl/>
          <w:lang w:bidi="fa-IR"/>
        </w:rPr>
        <w:t xml:space="preserve">کارکنان </w:t>
      </w:r>
      <w:r w:rsidRPr="00B52CD7">
        <w:rPr>
          <w:rStyle w:val="hps"/>
          <w:rFonts w:asciiTheme="majorBidi" w:hAnsiTheme="majorBidi" w:cstheme="majorBidi"/>
          <w:color w:val="222222"/>
          <w:rtl/>
          <w:lang w:bidi="fa-IR"/>
        </w:rPr>
        <w:t xml:space="preserve">آموزش </w:t>
      </w:r>
      <w:r w:rsidRPr="00B52CD7">
        <w:rPr>
          <w:rFonts w:asciiTheme="majorBidi" w:hAnsiTheme="majorBidi" w:cstheme="majorBidi"/>
          <w:color w:val="000000"/>
          <w:rtl/>
          <w:lang w:bidi="fa-IR"/>
        </w:rPr>
        <w:t>دیده با لایحه وظایف واضح و همچن</w:t>
      </w:r>
      <w:r w:rsidR="00865E9F">
        <w:rPr>
          <w:rFonts w:asciiTheme="majorBidi" w:hAnsiTheme="majorBidi" w:cstheme="majorBidi"/>
          <w:color w:val="000000"/>
          <w:rtl/>
          <w:lang w:bidi="fa-IR"/>
        </w:rPr>
        <w:t>ان راه اندازی بازرسی های محیط</w:t>
      </w:r>
      <w:r w:rsidRPr="00B52CD7">
        <w:rPr>
          <w:rFonts w:asciiTheme="majorBidi" w:hAnsiTheme="majorBidi" w:cstheme="majorBidi"/>
          <w:color w:val="000000"/>
          <w:rtl/>
          <w:lang w:bidi="fa-IR"/>
        </w:rPr>
        <w:t xml:space="preserve">ی و اجتماعی نتایج خوبی میدهد . بازدید از پروژه های مشابه در داخل و خارج از کشور تاحد زیادی میتواند دانش و نگرش کارمندان را در مسائل مربوط به تدابیر ایمنی افزایش دهد. </w:t>
      </w:r>
      <w:r w:rsidRPr="00B52CD7">
        <w:rPr>
          <w:rStyle w:val="hps"/>
          <w:rFonts w:asciiTheme="majorBidi" w:hAnsiTheme="majorBidi" w:cstheme="majorBidi"/>
          <w:color w:val="222222"/>
          <w:rtl/>
          <w:lang w:bidi="fa-IR"/>
        </w:rPr>
        <w:t>آموزش</w:t>
      </w:r>
      <w:r w:rsidRPr="00B52CD7">
        <w:rPr>
          <w:rFonts w:asciiTheme="majorBidi" w:hAnsiTheme="majorBidi" w:cstheme="majorBidi"/>
          <w:color w:val="000000"/>
          <w:rtl/>
          <w:lang w:bidi="fa-IR"/>
        </w:rPr>
        <w:t xml:space="preserve"> مکرر در زمینه های مربوط با توجه به تعویض کارکنان مهم است.</w:t>
      </w:r>
    </w:p>
    <w:p w:rsidR="001713D0" w:rsidRPr="00B52CD7" w:rsidRDefault="001713D0" w:rsidP="00847454">
      <w:pPr>
        <w:pStyle w:val="ListParagraph"/>
        <w:numPr>
          <w:ilvl w:val="0"/>
          <w:numId w:val="13"/>
        </w:numPr>
        <w:bidi/>
        <w:spacing w:after="160" w:line="259" w:lineRule="auto"/>
        <w:jc w:val="both"/>
        <w:rPr>
          <w:rFonts w:asciiTheme="majorBidi" w:hAnsiTheme="majorBidi" w:cstheme="majorBidi"/>
          <w:color w:val="000000"/>
          <w:lang w:bidi="fa-IR"/>
        </w:rPr>
      </w:pPr>
      <w:r w:rsidRPr="00B52CD7">
        <w:rPr>
          <w:rFonts w:asciiTheme="majorBidi" w:hAnsiTheme="majorBidi" w:cstheme="majorBidi"/>
          <w:color w:val="000000"/>
          <w:rtl/>
          <w:lang w:bidi="fa-IR"/>
        </w:rPr>
        <w:t xml:space="preserve">تعامل مداوم و به موقع با تیم بانک جهانی  با یک رهبری ارشد از طرف وزارت مربوطه کمک می کنند تا بالای این چارچوب و در تطابق با </w:t>
      </w:r>
      <w:r w:rsidRPr="00B52CD7">
        <w:rPr>
          <w:rFonts w:asciiTheme="majorBidi" w:hAnsiTheme="majorBidi" w:cstheme="majorBidi"/>
          <w:color w:val="000000"/>
          <w:lang w:bidi="fa-IR"/>
        </w:rPr>
        <w:t>ESMFs</w:t>
      </w:r>
      <w:r w:rsidRPr="00B52CD7">
        <w:rPr>
          <w:rFonts w:asciiTheme="majorBidi" w:hAnsiTheme="majorBidi" w:cstheme="majorBidi"/>
          <w:color w:val="000000"/>
          <w:rtl/>
          <w:lang w:bidi="fa-IR"/>
        </w:rPr>
        <w:t xml:space="preserve"> ، وبه همان اندازه مهم، در مطابقت با نیازهای ارتقای ظرفیت و تضمین کیفیت ارزیابی های اجتماعی و محیط زیستی</w:t>
      </w:r>
      <w:r w:rsidRPr="00B52CD7">
        <w:rPr>
          <w:rFonts w:asciiTheme="majorBidi" w:hAnsiTheme="majorBidi" w:cstheme="majorBidi"/>
          <w:color w:val="000000"/>
          <w:lang w:bidi="fa-IR"/>
        </w:rPr>
        <w:t>ESIAs</w:t>
      </w:r>
      <w:r w:rsidRPr="00B52CD7">
        <w:rPr>
          <w:rFonts w:asciiTheme="majorBidi" w:hAnsiTheme="majorBidi" w:cstheme="majorBidi"/>
          <w:color w:val="000000"/>
          <w:rtl/>
          <w:lang w:bidi="fa-IR"/>
        </w:rPr>
        <w:t xml:space="preserve">  و پلان های مدیریت مسائل اجتماعی و محیط زیستی </w:t>
      </w:r>
      <w:r w:rsidRPr="00B52CD7">
        <w:rPr>
          <w:rFonts w:asciiTheme="majorBidi" w:hAnsiTheme="majorBidi" w:cstheme="majorBidi"/>
          <w:color w:val="000000"/>
          <w:lang w:bidi="fa-IR"/>
        </w:rPr>
        <w:t>ESMPs</w:t>
      </w:r>
      <w:r w:rsidRPr="00B52CD7">
        <w:rPr>
          <w:rFonts w:asciiTheme="majorBidi" w:hAnsiTheme="majorBidi" w:cstheme="majorBidi"/>
          <w:color w:val="000000"/>
          <w:rtl/>
          <w:lang w:bidi="fa-IR"/>
        </w:rPr>
        <w:t xml:space="preserve"> برای هرکدام جزء پروژه که ضرورت به چنین پلان ها داشته باشند، تمرکز لازم وجود داشته باشد.</w:t>
      </w:r>
    </w:p>
    <w:p w:rsidR="001713D0" w:rsidRPr="00B52CD7" w:rsidRDefault="001713D0" w:rsidP="00847454">
      <w:pPr>
        <w:pStyle w:val="ListParagraph"/>
        <w:numPr>
          <w:ilvl w:val="0"/>
          <w:numId w:val="13"/>
        </w:numPr>
        <w:bidi/>
        <w:jc w:val="both"/>
        <w:rPr>
          <w:rFonts w:asciiTheme="majorBidi" w:hAnsiTheme="majorBidi" w:cstheme="majorBidi"/>
          <w:color w:val="000000"/>
          <w:lang w:bidi="fa-IR"/>
        </w:rPr>
      </w:pPr>
      <w:r w:rsidRPr="00B52CD7">
        <w:rPr>
          <w:rFonts w:asciiTheme="majorBidi" w:hAnsiTheme="majorBidi" w:cstheme="majorBidi"/>
          <w:color w:val="000000"/>
          <w:rtl/>
          <w:lang w:bidi="fa-IR"/>
        </w:rPr>
        <w:t xml:space="preserve">تخصیص بودجه و منابع ضروری با تطبیق واضح و نظارت بر ترتیبات </w:t>
      </w:r>
      <w:r w:rsidRPr="00B52CD7">
        <w:rPr>
          <w:rFonts w:asciiTheme="majorBidi" w:hAnsiTheme="majorBidi" w:cstheme="majorBidi"/>
          <w:lang w:bidi="fa-IR"/>
        </w:rPr>
        <w:t>ESMF</w:t>
      </w:r>
      <w:r w:rsidRPr="00B52CD7">
        <w:rPr>
          <w:rFonts w:asciiTheme="majorBidi" w:hAnsiTheme="majorBidi" w:cstheme="majorBidi"/>
          <w:color w:val="000000"/>
          <w:rtl/>
          <w:lang w:bidi="fa-IR"/>
        </w:rPr>
        <w:t xml:space="preserve">   ضروری است. </w:t>
      </w:r>
    </w:p>
    <w:p w:rsidR="001713D0" w:rsidRPr="00B52CD7" w:rsidRDefault="001713D0" w:rsidP="00847454">
      <w:pPr>
        <w:pStyle w:val="ListParagraph"/>
        <w:numPr>
          <w:ilvl w:val="0"/>
          <w:numId w:val="13"/>
        </w:numPr>
        <w:bidi/>
        <w:spacing w:after="160"/>
        <w:jc w:val="both"/>
        <w:rPr>
          <w:rFonts w:asciiTheme="majorBidi" w:hAnsiTheme="majorBidi" w:cstheme="majorBidi"/>
        </w:rPr>
      </w:pPr>
      <w:r w:rsidRPr="00B52CD7">
        <w:rPr>
          <w:rFonts w:asciiTheme="majorBidi" w:hAnsiTheme="majorBidi" w:cstheme="majorBidi"/>
          <w:color w:val="000000"/>
          <w:rtl/>
          <w:lang w:bidi="fa-IR"/>
        </w:rPr>
        <w:t xml:space="preserve">این مهم است که از در دسترس بودن اسناد  </w:t>
      </w:r>
      <w:r w:rsidRPr="00B52CD7">
        <w:rPr>
          <w:rFonts w:asciiTheme="majorBidi" w:hAnsiTheme="majorBidi" w:cstheme="majorBidi"/>
          <w:lang w:bidi="fa-IR"/>
        </w:rPr>
        <w:t>ESMF</w:t>
      </w:r>
      <w:r w:rsidRPr="00B52CD7">
        <w:rPr>
          <w:rFonts w:asciiTheme="majorBidi" w:hAnsiTheme="majorBidi" w:cstheme="majorBidi"/>
          <w:rtl/>
          <w:lang w:bidi="fa-IR"/>
        </w:rPr>
        <w:t xml:space="preserve"> بشمول تمام رهنمود ها به زبانها ی محلی در ساحه پروژه</w:t>
      </w:r>
      <w:r w:rsidRPr="00B52CD7">
        <w:rPr>
          <w:rFonts w:asciiTheme="majorBidi" w:hAnsiTheme="majorBidi" w:cstheme="majorBidi"/>
          <w:color w:val="000000"/>
          <w:rtl/>
          <w:lang w:bidi="fa-IR"/>
        </w:rPr>
        <w:t xml:space="preserve"> اطمینان حاصل نماییم.</w:t>
      </w:r>
    </w:p>
    <w:p w:rsidR="001713D0" w:rsidRPr="00B52CD7" w:rsidRDefault="001713D0" w:rsidP="00847454">
      <w:pPr>
        <w:pStyle w:val="ListParagraph"/>
        <w:numPr>
          <w:ilvl w:val="0"/>
          <w:numId w:val="13"/>
        </w:numPr>
        <w:bidi/>
        <w:spacing w:after="160"/>
        <w:jc w:val="both"/>
        <w:rPr>
          <w:rFonts w:asciiTheme="majorBidi" w:hAnsiTheme="majorBidi" w:cstheme="majorBidi"/>
        </w:rPr>
      </w:pPr>
      <w:r w:rsidRPr="00B52CD7">
        <w:rPr>
          <w:rFonts w:asciiTheme="majorBidi" w:hAnsiTheme="majorBidi" w:cstheme="majorBidi"/>
          <w:color w:val="000000"/>
          <w:rtl/>
          <w:lang w:bidi="fa-IR"/>
        </w:rPr>
        <w:t xml:space="preserve">مقررات </w:t>
      </w:r>
      <w:r w:rsidRPr="00B52CD7">
        <w:rPr>
          <w:rFonts w:asciiTheme="majorBidi" w:hAnsiTheme="majorBidi" w:cstheme="majorBidi"/>
          <w:color w:val="000000"/>
          <w:lang w:bidi="fa-IR"/>
        </w:rPr>
        <w:t>ESMP</w:t>
      </w:r>
      <w:r w:rsidRPr="00B52CD7">
        <w:rPr>
          <w:rFonts w:asciiTheme="majorBidi" w:hAnsiTheme="majorBidi" w:cstheme="majorBidi"/>
          <w:color w:val="000000"/>
          <w:rtl/>
          <w:lang w:bidi="fa-IR"/>
        </w:rPr>
        <w:t xml:space="preserve"> باید در اسناد دوطلبی/ قراردادها همراه با ترجمه به زبانهای محلی گنجانیده شده باشد و باید توسط قراردادی به مدیریت مدیریت واحد هماهنگی پروژه (</w:t>
      </w:r>
      <w:r w:rsidRPr="00B52CD7">
        <w:rPr>
          <w:rFonts w:asciiTheme="majorBidi" w:hAnsiTheme="majorBidi" w:cstheme="majorBidi"/>
          <w:color w:val="000000"/>
          <w:lang w:bidi="fa-IR"/>
        </w:rPr>
        <w:t>PCU</w:t>
      </w:r>
      <w:r w:rsidRPr="00B52CD7">
        <w:rPr>
          <w:rFonts w:asciiTheme="majorBidi" w:hAnsiTheme="majorBidi" w:cstheme="majorBidi"/>
          <w:color w:val="000000"/>
          <w:rtl/>
          <w:lang w:bidi="fa-IR"/>
        </w:rPr>
        <w:t>)  قبل از شروع کار ساختمانی بررسی گردد.</w:t>
      </w:r>
    </w:p>
    <w:p w:rsidR="001713D0" w:rsidRPr="00B52CD7" w:rsidRDefault="001713D0" w:rsidP="00847454">
      <w:pPr>
        <w:pStyle w:val="ListParagraph"/>
        <w:numPr>
          <w:ilvl w:val="0"/>
          <w:numId w:val="13"/>
        </w:numPr>
        <w:bidi/>
        <w:spacing w:after="160"/>
        <w:jc w:val="both"/>
        <w:rPr>
          <w:rFonts w:asciiTheme="majorBidi" w:hAnsiTheme="majorBidi" w:cstheme="majorBidi"/>
        </w:rPr>
      </w:pPr>
      <w:r w:rsidRPr="00B52CD7">
        <w:rPr>
          <w:rFonts w:asciiTheme="majorBidi" w:hAnsiTheme="majorBidi" w:cstheme="majorBidi"/>
          <w:color w:val="000000"/>
          <w:rtl/>
          <w:lang w:bidi="fa-IR"/>
        </w:rPr>
        <w:t xml:space="preserve">قراردادی ضرورت به آموزش در دانستن و درک </w:t>
      </w:r>
      <w:r w:rsidRPr="00B52CD7">
        <w:rPr>
          <w:rFonts w:asciiTheme="majorBidi" w:hAnsiTheme="majorBidi" w:cstheme="majorBidi"/>
          <w:color w:val="000000"/>
          <w:lang w:bidi="fa-IR"/>
        </w:rPr>
        <w:t>ESMP</w:t>
      </w:r>
      <w:r w:rsidRPr="00B52CD7">
        <w:rPr>
          <w:rFonts w:asciiTheme="majorBidi" w:hAnsiTheme="majorBidi" w:cstheme="majorBidi"/>
          <w:color w:val="000000"/>
          <w:rtl/>
          <w:lang w:bidi="fa-IR"/>
        </w:rPr>
        <w:t xml:space="preserve"> و کارمطابق به مقررات آن را دارند.</w:t>
      </w:r>
    </w:p>
    <w:p w:rsidR="001713D0" w:rsidRDefault="001713D0" w:rsidP="001713D0">
      <w:pPr>
        <w:bidi/>
        <w:jc w:val="both"/>
        <w:rPr>
          <w:rFonts w:asciiTheme="majorBidi" w:hAnsiTheme="majorBidi" w:cstheme="majorBidi"/>
          <w:b/>
          <w:bCs/>
          <w:rtl/>
          <w:lang w:bidi="fa-IR"/>
        </w:rPr>
      </w:pPr>
      <w:r w:rsidRPr="00B52CD7">
        <w:rPr>
          <w:rFonts w:asciiTheme="majorBidi" w:hAnsiTheme="majorBidi" w:cstheme="majorBidi"/>
          <w:b/>
          <w:bCs/>
          <w:rtl/>
        </w:rPr>
        <w:t xml:space="preserve">3.3 </w:t>
      </w:r>
      <w:r w:rsidRPr="00B52CD7">
        <w:rPr>
          <w:rFonts w:asciiTheme="majorBidi" w:hAnsiTheme="majorBidi" w:cstheme="majorBidi"/>
          <w:b/>
          <w:bCs/>
          <w:rtl/>
          <w:lang w:bidi="fa-IR"/>
        </w:rPr>
        <w:t xml:space="preserve"> مشاوره ها:</w:t>
      </w:r>
    </w:p>
    <w:p w:rsidR="001713D0" w:rsidRDefault="001713D0" w:rsidP="001713D0">
      <w:pPr>
        <w:bidi/>
        <w:jc w:val="both"/>
        <w:rPr>
          <w:rFonts w:asciiTheme="majorBidi" w:hAnsiTheme="majorBidi" w:cstheme="majorBidi"/>
          <w:b/>
          <w:bCs/>
          <w:rtl/>
          <w:lang w:bidi="fa-IR"/>
        </w:rPr>
      </w:pPr>
    </w:p>
    <w:p w:rsidR="001713D0"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t>4</w:t>
      </w:r>
      <w:r>
        <w:rPr>
          <w:rFonts w:asciiTheme="majorBidi" w:hAnsiTheme="majorBidi" w:cstheme="majorBidi" w:hint="cs"/>
          <w:rtl/>
          <w:lang w:bidi="fa-IR"/>
        </w:rPr>
        <w:t>5</w:t>
      </w:r>
      <w:r w:rsidRPr="00B52CD7">
        <w:rPr>
          <w:rFonts w:asciiTheme="majorBidi" w:hAnsiTheme="majorBidi" w:cstheme="majorBidi"/>
          <w:rtl/>
          <w:lang w:bidi="fa-IR"/>
        </w:rPr>
        <w:t>. بحث بالای پروژه ارتقای پلان گذاری و ظرفیت با کارمندان دیپارتمنتهای مربوطه برشنا شرکت در کابل برگزار گردید. این مشورت ها فرصتهای مهم برای دریافت نظریات کارمندان راجع به  این ابتکار توسعه ظرفیت پیشنهادی ، را فراهم نموده و نظریات آنها را در حد امکان در دیزاین نهایی پروژه جای داده خواهد شد.</w:t>
      </w:r>
    </w:p>
    <w:p w:rsidR="001713D0" w:rsidRPr="00B52CD7" w:rsidRDefault="001713D0" w:rsidP="001713D0">
      <w:pPr>
        <w:bidi/>
        <w:jc w:val="both"/>
        <w:rPr>
          <w:rFonts w:asciiTheme="majorBidi" w:hAnsiTheme="majorBidi" w:cstheme="majorBidi"/>
          <w:rtl/>
          <w:lang w:bidi="fa-IR"/>
        </w:rPr>
      </w:pPr>
    </w:p>
    <w:p w:rsidR="001713D0"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t>4</w:t>
      </w:r>
      <w:r>
        <w:rPr>
          <w:rFonts w:asciiTheme="majorBidi" w:hAnsiTheme="majorBidi" w:cstheme="majorBidi" w:hint="cs"/>
          <w:rtl/>
          <w:lang w:bidi="fa-IR"/>
        </w:rPr>
        <w:t>6</w:t>
      </w:r>
      <w:r w:rsidRPr="00B52CD7">
        <w:rPr>
          <w:rFonts w:asciiTheme="majorBidi" w:hAnsiTheme="majorBidi" w:cstheme="majorBidi"/>
          <w:rtl/>
          <w:lang w:bidi="fa-IR"/>
        </w:rPr>
        <w:t>. اداره ملی محیط زیست جانب ذینفع غیرمستقیم اصلی بوده و مشوره همرای مقامات این نهاد همزمان به مشاوره با کارمندان برشنا شرکت صورت گرفته است. کارمندان اداره ملی محیط زیست به اشتراک در آموزشآموزش های محیط زیست دعوت خواهند شد که تحت جزء اول پروژه دایرمیشوند.</w:t>
      </w:r>
    </w:p>
    <w:p w:rsidR="001713D0" w:rsidRPr="00B52CD7" w:rsidRDefault="001713D0" w:rsidP="001713D0">
      <w:pPr>
        <w:bidi/>
        <w:jc w:val="both"/>
        <w:rPr>
          <w:rFonts w:asciiTheme="majorBidi" w:hAnsiTheme="majorBidi" w:cstheme="majorBidi"/>
          <w:rtl/>
          <w:lang w:bidi="fa-IR"/>
        </w:rPr>
      </w:pPr>
    </w:p>
    <w:p w:rsidR="001713D0"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t>4</w:t>
      </w:r>
      <w:r>
        <w:rPr>
          <w:rFonts w:asciiTheme="majorBidi" w:hAnsiTheme="majorBidi" w:cstheme="majorBidi" w:hint="cs"/>
          <w:rtl/>
          <w:lang w:bidi="fa-IR"/>
        </w:rPr>
        <w:t>7</w:t>
      </w:r>
      <w:r w:rsidRPr="00B52CD7">
        <w:rPr>
          <w:rFonts w:asciiTheme="majorBidi" w:hAnsiTheme="majorBidi" w:cstheme="majorBidi"/>
          <w:rtl/>
          <w:lang w:bidi="fa-IR"/>
        </w:rPr>
        <w:t xml:space="preserve">. با متخصصین بانک جهانی نیز بالای مسائل اجتماعی و محیط زیستی گفت و گو شده است . به خصوص، مشاوره با تیم بانک جهانی بالای به اشتراک گذاشتن تجارب خود از تطبیق سند چارچوب مدیریت اجتماعی و محیط زیستی در دیگر </w:t>
      </w:r>
      <w:r w:rsidRPr="00B52CD7">
        <w:rPr>
          <w:rFonts w:asciiTheme="majorBidi" w:hAnsiTheme="majorBidi" w:cstheme="majorBidi"/>
          <w:rtl/>
          <w:lang w:bidi="fa-IR"/>
        </w:rPr>
        <w:lastRenderedPageBreak/>
        <w:t>کشورها، بحث ها بالای پلان های ارتقای ظرفیت، تنظیمات نهادی، تنظیمات نظارتی در ارتباط با تطبیق پلان های مدیریت اجتماعی و محیط زیستی(</w:t>
      </w:r>
      <w:r w:rsidRPr="00B52CD7">
        <w:rPr>
          <w:rFonts w:asciiTheme="majorBidi" w:hAnsiTheme="majorBidi" w:cstheme="majorBidi"/>
          <w:lang w:bidi="fa-IR"/>
        </w:rPr>
        <w:t>ESMP</w:t>
      </w:r>
      <w:r w:rsidRPr="00B52CD7">
        <w:rPr>
          <w:rFonts w:asciiTheme="majorBidi" w:hAnsiTheme="majorBidi" w:cstheme="majorBidi"/>
          <w:rtl/>
          <w:lang w:bidi="fa-IR"/>
        </w:rPr>
        <w:t xml:space="preserve">) (ضمیمه نمبر 7)، متمرکز بود. </w:t>
      </w:r>
    </w:p>
    <w:p w:rsidR="001713D0" w:rsidRPr="00B52CD7" w:rsidRDefault="001713D0" w:rsidP="001713D0">
      <w:pPr>
        <w:bidi/>
        <w:jc w:val="both"/>
        <w:rPr>
          <w:rFonts w:asciiTheme="majorBidi" w:hAnsiTheme="majorBidi" w:cstheme="majorBidi"/>
          <w:rtl/>
          <w:lang w:bidi="fa-IR"/>
        </w:rPr>
      </w:pPr>
    </w:p>
    <w:p w:rsidR="001713D0"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t>4</w:t>
      </w:r>
      <w:r>
        <w:rPr>
          <w:rFonts w:asciiTheme="majorBidi" w:hAnsiTheme="majorBidi" w:cstheme="majorBidi" w:hint="cs"/>
          <w:rtl/>
          <w:lang w:bidi="fa-IR"/>
        </w:rPr>
        <w:t>8</w:t>
      </w:r>
      <w:r w:rsidRPr="00B52CD7">
        <w:rPr>
          <w:rFonts w:asciiTheme="majorBidi" w:hAnsiTheme="majorBidi" w:cstheme="majorBidi"/>
          <w:rtl/>
          <w:lang w:bidi="fa-IR"/>
        </w:rPr>
        <w:t xml:space="preserve">. با نمایندگان دولت و جوامع محلی در مجاورت </w:t>
      </w:r>
      <w:r w:rsidR="00AE3A7B">
        <w:rPr>
          <w:rFonts w:asciiTheme="majorBidi" w:hAnsiTheme="majorBidi" w:cstheme="majorBidi" w:hint="cs"/>
          <w:rtl/>
          <w:lang w:bidi="fa-IR"/>
        </w:rPr>
        <w:t xml:space="preserve">مرکز آموزشی </w:t>
      </w:r>
      <w:r w:rsidR="00AE3A7B">
        <w:rPr>
          <w:rFonts w:asciiTheme="majorBidi" w:hAnsiTheme="majorBidi" w:cstheme="majorBidi"/>
          <w:rtl/>
          <w:lang w:bidi="fa-IR"/>
        </w:rPr>
        <w:t>بالای</w:t>
      </w:r>
      <w:r w:rsidRPr="00B52CD7">
        <w:rPr>
          <w:rFonts w:asciiTheme="majorBidi" w:hAnsiTheme="majorBidi" w:cstheme="majorBidi"/>
          <w:rtl/>
          <w:lang w:bidi="fa-IR"/>
        </w:rPr>
        <w:t xml:space="preserve"> چارچوب مدیریت اجتماعی و محیط زیستی قبل از آنکه دیزاین </w:t>
      </w:r>
      <w:r w:rsidR="00AE3A7B">
        <w:rPr>
          <w:rFonts w:asciiTheme="majorBidi" w:hAnsiTheme="majorBidi" w:cstheme="majorBidi" w:hint="cs"/>
          <w:rtl/>
          <w:lang w:bidi="fa-IR"/>
        </w:rPr>
        <w:t>مرکز آموزشی</w:t>
      </w:r>
      <w:r w:rsidRPr="00B52CD7">
        <w:rPr>
          <w:rFonts w:asciiTheme="majorBidi" w:hAnsiTheme="majorBidi" w:cstheme="majorBidi"/>
          <w:rtl/>
          <w:lang w:bidi="fa-IR"/>
        </w:rPr>
        <w:t xml:space="preserve"> نهایی گردد، مشوره صورت خواهد گرفت. مدیر این پروژه مسئولیت کامل بر عهده خواهد داشت تا از برگزای این مشاوره ها در زمان لازم و به موقع اطمینان حاصل کرده، و تا جایی که امکان دارد، تمام تشویش های موجود، در دیزاین نهایی پروژه در نظر گرفته شود.</w:t>
      </w:r>
    </w:p>
    <w:p w:rsidR="001713D0" w:rsidRPr="00B52CD7" w:rsidRDefault="001713D0" w:rsidP="001713D0">
      <w:pPr>
        <w:bidi/>
        <w:jc w:val="both"/>
        <w:rPr>
          <w:rFonts w:asciiTheme="majorBidi" w:hAnsiTheme="majorBidi" w:cstheme="majorBidi"/>
          <w:rtl/>
          <w:lang w:bidi="fa-IR"/>
        </w:rPr>
      </w:pPr>
    </w:p>
    <w:p w:rsidR="001713D0" w:rsidRPr="00B52CD7" w:rsidRDefault="001713D0" w:rsidP="001713D0">
      <w:pPr>
        <w:bidi/>
        <w:rPr>
          <w:rFonts w:asciiTheme="majorBidi" w:hAnsiTheme="majorBidi" w:cstheme="majorBidi"/>
          <w:rtl/>
          <w:lang w:bidi="fa-IR"/>
        </w:rPr>
      </w:pPr>
      <w:r w:rsidRPr="00B52CD7">
        <w:rPr>
          <w:rFonts w:asciiTheme="majorBidi" w:hAnsiTheme="majorBidi" w:cstheme="majorBidi"/>
          <w:rtl/>
          <w:lang w:bidi="fa-IR"/>
        </w:rPr>
        <w:t>4</w:t>
      </w:r>
      <w:r>
        <w:rPr>
          <w:rFonts w:asciiTheme="majorBidi" w:hAnsiTheme="majorBidi" w:cstheme="majorBidi" w:hint="cs"/>
          <w:rtl/>
          <w:lang w:bidi="fa-IR"/>
        </w:rPr>
        <w:t>9</w:t>
      </w:r>
      <w:r w:rsidRPr="00B52CD7">
        <w:rPr>
          <w:rFonts w:asciiTheme="majorBidi" w:hAnsiTheme="majorBidi" w:cstheme="majorBidi"/>
          <w:rtl/>
          <w:lang w:bidi="fa-IR"/>
        </w:rPr>
        <w:t>.  برگذاری مشاوره با جوامع محلی، به عنوان یک بخش از کارهای توسعه ای پروژه های سرمایه گذاری، بخشی از آموزش های مدیریت مسائل اجتماعی و محیط زیستی را که تحت جزء اول پروژه پیش برده میشوند، را شکل میدهد.</w:t>
      </w:r>
    </w:p>
    <w:p w:rsidR="001713D0" w:rsidRPr="00B52CD7" w:rsidRDefault="001713D0" w:rsidP="001713D0">
      <w:pPr>
        <w:bidi/>
        <w:rPr>
          <w:rFonts w:asciiTheme="majorBidi" w:hAnsiTheme="majorBidi" w:cstheme="majorBidi"/>
          <w:rtl/>
          <w:lang w:bidi="fa-IR"/>
        </w:rPr>
      </w:pPr>
    </w:p>
    <w:p w:rsidR="001713D0" w:rsidRDefault="001713D0" w:rsidP="001713D0">
      <w:pPr>
        <w:bidi/>
        <w:jc w:val="both"/>
        <w:rPr>
          <w:rFonts w:asciiTheme="majorBidi" w:hAnsiTheme="majorBidi" w:cstheme="majorBidi"/>
          <w:b/>
          <w:bCs/>
          <w:rtl/>
        </w:rPr>
      </w:pPr>
      <w:r w:rsidRPr="00B52CD7">
        <w:rPr>
          <w:rFonts w:asciiTheme="majorBidi" w:hAnsiTheme="majorBidi" w:cstheme="majorBidi"/>
          <w:b/>
          <w:bCs/>
          <w:rtl/>
          <w:lang w:bidi="fa-IR"/>
        </w:rPr>
        <w:t xml:space="preserve">4.3  </w:t>
      </w:r>
      <w:r w:rsidRPr="00B52CD7">
        <w:rPr>
          <w:rFonts w:asciiTheme="majorBidi" w:hAnsiTheme="majorBidi" w:cstheme="majorBidi"/>
          <w:b/>
          <w:bCs/>
          <w:rtl/>
        </w:rPr>
        <w:t>ترتیبات اداری: شرایط ، پروسه ها و مسئولیت برای بررسی مسائل ایمنی و کاهش تاثیرات</w:t>
      </w:r>
    </w:p>
    <w:p w:rsidR="001713D0" w:rsidRPr="00B52CD7" w:rsidRDefault="001713D0" w:rsidP="001713D0">
      <w:pPr>
        <w:bidi/>
        <w:jc w:val="both"/>
        <w:rPr>
          <w:rFonts w:asciiTheme="majorBidi" w:hAnsiTheme="majorBidi" w:cstheme="majorBidi"/>
          <w:b/>
          <w:bCs/>
          <w:rtl/>
        </w:rPr>
      </w:pPr>
    </w:p>
    <w:p w:rsidR="001713D0" w:rsidRDefault="001713D0" w:rsidP="001713D0">
      <w:pPr>
        <w:bidi/>
        <w:jc w:val="both"/>
        <w:rPr>
          <w:rFonts w:asciiTheme="majorBidi" w:hAnsiTheme="majorBidi" w:cstheme="majorBidi"/>
          <w:rtl/>
        </w:rPr>
      </w:pPr>
      <w:r>
        <w:rPr>
          <w:rFonts w:asciiTheme="majorBidi" w:hAnsiTheme="majorBidi" w:cstheme="majorBidi" w:hint="cs"/>
          <w:rtl/>
        </w:rPr>
        <w:t>50</w:t>
      </w:r>
      <w:r w:rsidRPr="00B52CD7">
        <w:rPr>
          <w:rFonts w:asciiTheme="majorBidi" w:hAnsiTheme="majorBidi" w:cstheme="majorBidi"/>
          <w:rtl/>
        </w:rPr>
        <w:t>. قبل از تصویب بودجه ، تمام پروژه سرمایه گذاری پیشنهادی توسط کارمند ایمنی مسائل اجتماعی و محیط زیستی و یا شخص مسئول معرفی شده از طرف دیپارتمنت های پلان گذاری و عملیاتی برشنا شرکت بررسی خواهد شد تا مسائل اجتماعی و محیط زیستی فعالیت های پیشنهادی را که موجب تشویش هستند، مشخص نمایند. پروسه بررسی  اقدامات مربوطه را  برای ازبین بردن یا کاهش تاثیرات منفی بالقوه را شناشایی میکند. یک نمونه بررسی برای تسهیل بررسی پروژه به عنوان  ضمیمه 3 ، ضم این سند میباشد.</w:t>
      </w:r>
    </w:p>
    <w:p w:rsidR="001713D0" w:rsidRPr="00B52CD7" w:rsidRDefault="001713D0" w:rsidP="001713D0">
      <w:pPr>
        <w:bidi/>
        <w:jc w:val="both"/>
        <w:rPr>
          <w:rFonts w:asciiTheme="majorBidi" w:hAnsiTheme="majorBidi" w:cstheme="majorBidi"/>
          <w:rtl/>
        </w:rPr>
      </w:pPr>
    </w:p>
    <w:p w:rsidR="001713D0" w:rsidRDefault="001713D0" w:rsidP="001713D0">
      <w:pPr>
        <w:bidi/>
        <w:jc w:val="both"/>
        <w:rPr>
          <w:rFonts w:asciiTheme="majorBidi" w:hAnsiTheme="majorBidi" w:cstheme="majorBidi"/>
          <w:rtl/>
        </w:rPr>
      </w:pPr>
      <w:r>
        <w:rPr>
          <w:rFonts w:asciiTheme="majorBidi" w:hAnsiTheme="majorBidi" w:cstheme="majorBidi" w:hint="cs"/>
          <w:rtl/>
        </w:rPr>
        <w:t>51</w:t>
      </w:r>
      <w:r w:rsidRPr="00B52CD7">
        <w:rPr>
          <w:rFonts w:asciiTheme="majorBidi" w:hAnsiTheme="majorBidi" w:cstheme="majorBidi"/>
          <w:rtl/>
        </w:rPr>
        <w:t>. تحلیل معلومات به دست امده از طریق پروسه بررسی برای تهیه پلان های مدیریت اجتماعی و محیط زیستی (</w:t>
      </w:r>
      <w:r w:rsidRPr="00B52CD7">
        <w:rPr>
          <w:rFonts w:asciiTheme="majorBidi" w:hAnsiTheme="majorBidi" w:cstheme="majorBidi"/>
        </w:rPr>
        <w:t>ESMPs</w:t>
      </w:r>
      <w:r w:rsidRPr="00B52CD7">
        <w:rPr>
          <w:rFonts w:asciiTheme="majorBidi" w:hAnsiTheme="majorBidi" w:cstheme="majorBidi"/>
          <w:rtl/>
          <w:lang w:bidi="fa-IR"/>
        </w:rPr>
        <w:t xml:space="preserve">) مورداستفاده قرار میگیرد و توسط رئیس دیپارتمنت پلان گذاری برشنا شرکت تایید میگردد. مامورین مسائل ایمنی مسئول اند تا از برگذاری مشاوره ها و تهیه </w:t>
      </w:r>
      <w:r w:rsidRPr="00B52CD7">
        <w:rPr>
          <w:rFonts w:asciiTheme="majorBidi" w:hAnsiTheme="majorBidi" w:cstheme="majorBidi"/>
          <w:lang w:bidi="fa-IR"/>
        </w:rPr>
        <w:t>ESMPs</w:t>
      </w:r>
      <w:r w:rsidRPr="00B52CD7">
        <w:rPr>
          <w:rFonts w:asciiTheme="majorBidi" w:hAnsiTheme="majorBidi" w:cstheme="majorBidi"/>
          <w:rtl/>
          <w:lang w:bidi="fa-IR"/>
        </w:rPr>
        <w:t xml:space="preserve"> توسط قراردادی های کارهای ساختمانی و یا دیگر مقامات تعیین شده، اطمینان حاصل نمایند. </w:t>
      </w:r>
      <w:r w:rsidRPr="00B52CD7">
        <w:rPr>
          <w:rFonts w:asciiTheme="majorBidi" w:hAnsiTheme="majorBidi" w:cstheme="majorBidi"/>
          <w:rtl/>
        </w:rPr>
        <w:t xml:space="preserve">تهیه پلان مدیریت اجتماعی و محیط زیستی این پروژه توسط بانک جهانی نیز تایید گردد. </w:t>
      </w:r>
    </w:p>
    <w:p w:rsidR="001713D0" w:rsidRDefault="001713D0" w:rsidP="001713D0">
      <w:pPr>
        <w:bidi/>
        <w:jc w:val="both"/>
        <w:rPr>
          <w:rFonts w:asciiTheme="majorBidi" w:hAnsiTheme="majorBidi" w:cstheme="majorBidi"/>
          <w:rtl/>
        </w:rPr>
      </w:pPr>
    </w:p>
    <w:p w:rsidR="001713D0" w:rsidRDefault="001713D0" w:rsidP="001713D0">
      <w:pPr>
        <w:bidi/>
        <w:jc w:val="both"/>
        <w:rPr>
          <w:rFonts w:asciiTheme="majorBidi" w:hAnsiTheme="majorBidi" w:cstheme="majorBidi"/>
          <w:rtl/>
        </w:rPr>
      </w:pPr>
      <w:r>
        <w:rPr>
          <w:rFonts w:asciiTheme="majorBidi" w:hAnsiTheme="majorBidi" w:cstheme="majorBidi" w:hint="cs"/>
          <w:rtl/>
        </w:rPr>
        <w:t>52. در میان مدت، پیشرفت های پروژه در بلند بردن ظرفیت مهارت های ایمنی برشنا شرکت برسی میگردد . با در نظر داشت یافته های این بررسی ، به ایجاد سیستم مدیریت محیط زیستی، صحت و ایمنی در یرشنا شرکت توسط منابع موجود تحت پروژه،  توجه صورت خواهد گرفت .</w:t>
      </w:r>
    </w:p>
    <w:p w:rsidR="001713D0" w:rsidRPr="00B52CD7" w:rsidRDefault="001713D0" w:rsidP="001713D0">
      <w:pPr>
        <w:bidi/>
        <w:jc w:val="both"/>
        <w:rPr>
          <w:rFonts w:asciiTheme="majorBidi" w:hAnsiTheme="majorBidi" w:cstheme="majorBidi"/>
          <w:rtl/>
        </w:rPr>
      </w:pPr>
    </w:p>
    <w:p w:rsidR="001713D0" w:rsidRPr="00B52CD7"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t>5</w:t>
      </w:r>
      <w:r>
        <w:rPr>
          <w:rFonts w:asciiTheme="majorBidi" w:hAnsiTheme="majorBidi" w:cstheme="majorBidi" w:hint="cs"/>
          <w:rtl/>
          <w:lang w:bidi="fa-IR"/>
        </w:rPr>
        <w:t>3</w:t>
      </w:r>
      <w:r w:rsidRPr="00B52CD7">
        <w:rPr>
          <w:rFonts w:asciiTheme="majorBidi" w:hAnsiTheme="majorBidi" w:cstheme="majorBidi"/>
          <w:rtl/>
          <w:lang w:bidi="fa-IR"/>
        </w:rPr>
        <w:t xml:space="preserve">. </w:t>
      </w:r>
      <w:r>
        <w:rPr>
          <w:rFonts w:asciiTheme="majorBidi" w:hAnsiTheme="majorBidi" w:cstheme="majorBidi" w:hint="cs"/>
          <w:rtl/>
          <w:lang w:bidi="fa-IR"/>
        </w:rPr>
        <w:t>رئیس</w:t>
      </w:r>
      <w:r w:rsidRPr="00B52CD7">
        <w:rPr>
          <w:rFonts w:asciiTheme="majorBidi" w:hAnsiTheme="majorBidi" w:cstheme="majorBidi"/>
          <w:rtl/>
          <w:lang w:bidi="fa-IR"/>
        </w:rPr>
        <w:t xml:space="preserve"> ارشد عملیاتی (</w:t>
      </w:r>
      <w:r w:rsidRPr="00B52CD7">
        <w:rPr>
          <w:rFonts w:asciiTheme="majorBidi" w:hAnsiTheme="majorBidi" w:cstheme="majorBidi"/>
          <w:lang w:bidi="fa-IR"/>
        </w:rPr>
        <w:t>COO</w:t>
      </w:r>
      <w:r w:rsidRPr="00B52CD7">
        <w:rPr>
          <w:rFonts w:asciiTheme="majorBidi" w:hAnsiTheme="majorBidi" w:cstheme="majorBidi"/>
          <w:rtl/>
          <w:lang w:bidi="fa-IR"/>
        </w:rPr>
        <w:t xml:space="preserve">) برشنا شرکت مسئولیت کامل خواهد داشت تا  از  رعایت موثر  با شرایط  های مندرج چارچوب مدیریت محیط زیستی و اجتماعی اطمینان حاصل نماید. مامورین مسائل اجتماعی و محیط زیستی در دیپارتمنت پلان گذاری برشنا شرکت مسقر بوده و به پروژه بازسازی بند برق نغلو کار میکنند (چارت تشکیلاتی برشنا شرکت را در صفحه بعد دیده میتوانید) که همچنان مسئول تطبیق تمام مقررات چارچوب مدیریت اجتماعی و محیط زیستی این پروژه در جریان آماده سازی, تطبیق، نظارت و ارزیابی  تمام پروژه های سرمایه گذاری توزیع برق خواهند بود. </w:t>
      </w:r>
    </w:p>
    <w:p w:rsidR="001713D0" w:rsidRPr="00B52CD7" w:rsidRDefault="001713D0" w:rsidP="001713D0">
      <w:pPr>
        <w:bidi/>
        <w:jc w:val="right"/>
        <w:rPr>
          <w:rFonts w:asciiTheme="majorBidi" w:hAnsiTheme="majorBidi" w:cstheme="majorBidi"/>
          <w:rtl/>
          <w:lang w:bidi="fa-IR"/>
        </w:rPr>
      </w:pPr>
    </w:p>
    <w:p w:rsidR="001713D0" w:rsidRPr="00B52CD7" w:rsidRDefault="001713D0" w:rsidP="001713D0">
      <w:pPr>
        <w:bidi/>
        <w:jc w:val="right"/>
        <w:rPr>
          <w:rFonts w:asciiTheme="majorBidi" w:hAnsiTheme="majorBidi" w:cstheme="majorBidi"/>
          <w:rtl/>
          <w:lang w:bidi="fa-IR"/>
        </w:rPr>
      </w:pPr>
    </w:p>
    <w:p w:rsidR="001713D0" w:rsidRPr="00B52CD7" w:rsidRDefault="001713D0" w:rsidP="001713D0">
      <w:pPr>
        <w:bidi/>
        <w:jc w:val="right"/>
        <w:rPr>
          <w:rFonts w:asciiTheme="majorBidi" w:hAnsiTheme="majorBidi" w:cstheme="majorBidi"/>
          <w:rtl/>
          <w:lang w:bidi="fa-IR"/>
        </w:rPr>
      </w:pPr>
    </w:p>
    <w:p w:rsidR="001713D0" w:rsidRPr="00B52CD7" w:rsidRDefault="001713D0" w:rsidP="001713D0">
      <w:pPr>
        <w:bidi/>
        <w:jc w:val="right"/>
        <w:rPr>
          <w:rFonts w:asciiTheme="majorBidi" w:hAnsiTheme="majorBidi" w:cstheme="majorBidi"/>
          <w:rtl/>
          <w:lang w:bidi="fa-IR"/>
        </w:rPr>
      </w:pPr>
    </w:p>
    <w:p w:rsidR="001713D0" w:rsidRPr="00B52CD7" w:rsidRDefault="001713D0" w:rsidP="001713D0">
      <w:pPr>
        <w:bidi/>
        <w:rPr>
          <w:rFonts w:asciiTheme="majorBidi" w:hAnsiTheme="majorBidi" w:cstheme="majorBidi"/>
          <w:rtl/>
          <w:lang w:bidi="fa-IR"/>
        </w:rPr>
        <w:sectPr w:rsidR="001713D0" w:rsidRPr="00B52CD7" w:rsidSect="00EB01B0">
          <w:headerReference w:type="default" r:id="rId27"/>
          <w:pgSz w:w="12240" w:h="15840"/>
          <w:pgMar w:top="1440" w:right="1440" w:bottom="1440" w:left="1620" w:header="720" w:footer="720" w:gutter="0"/>
          <w:pgNumType w:start="1"/>
          <w:cols w:space="720"/>
          <w:docGrid w:linePitch="360"/>
        </w:sectPr>
      </w:pPr>
    </w:p>
    <w:p w:rsidR="001713D0" w:rsidRPr="00B52CD7" w:rsidRDefault="00BA6D32" w:rsidP="001713D0">
      <w:pPr>
        <w:ind w:left="-1260" w:right="-1350"/>
        <w:jc w:val="right"/>
        <w:rPr>
          <w:rFonts w:asciiTheme="majorBidi" w:hAnsiTheme="majorBidi" w:cstheme="majorBidi"/>
          <w:rtl/>
          <w:lang w:bidi="fa-IR"/>
        </w:rPr>
      </w:pPr>
      <w:r>
        <w:rPr>
          <w:rFonts w:asciiTheme="majorBidi" w:hAnsiTheme="majorBidi" w:cstheme="majorBidi"/>
          <w:noProof/>
          <w:rtl/>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790575</wp:posOffset>
                </wp:positionH>
                <wp:positionV relativeFrom="paragraph">
                  <wp:posOffset>5784850</wp:posOffset>
                </wp:positionV>
                <wp:extent cx="142875" cy="0"/>
                <wp:effectExtent l="9525" t="12700" r="952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62.25pt;margin-top:455.5pt;width:1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0M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"/>
            </w:pict>
          </mc:Fallback>
        </mc:AlternateContent>
      </w:r>
      <w:r>
        <w:rPr>
          <w:rFonts w:asciiTheme="majorBidi" w:hAnsiTheme="majorBidi" w:cstheme="majorBidi"/>
          <w:noProof/>
          <w:rtl/>
          <w:lang w:val="en-US"/>
        </w:rPr>
        <mc:AlternateContent>
          <mc:Choice Requires="wps">
            <w:drawing>
              <wp:anchor distT="0" distB="0" distL="114300" distR="114300" simplePos="0" relativeHeight="251661312" behindDoc="0" locked="0" layoutInCell="1" allowOverlap="1">
                <wp:simplePos x="0" y="0"/>
                <wp:positionH relativeFrom="column">
                  <wp:posOffset>933450</wp:posOffset>
                </wp:positionH>
                <wp:positionV relativeFrom="paragraph">
                  <wp:posOffset>5603875</wp:posOffset>
                </wp:positionV>
                <wp:extent cx="638175" cy="352425"/>
                <wp:effectExtent l="0" t="0" r="28575"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52425"/>
                        </a:xfrm>
                        <a:prstGeom prst="rect">
                          <a:avLst/>
                        </a:prstGeom>
                      </wps:spPr>
                      <wps:style>
                        <a:lnRef idx="2">
                          <a:schemeClr val="dk1"/>
                        </a:lnRef>
                        <a:fillRef idx="1">
                          <a:schemeClr val="lt1"/>
                        </a:fillRef>
                        <a:effectRef idx="0">
                          <a:schemeClr val="dk1"/>
                        </a:effectRef>
                        <a:fontRef idx="minor">
                          <a:schemeClr val="dk1"/>
                        </a:fontRef>
                      </wps:style>
                      <wps:txbx>
                        <w:txbxContent>
                          <w:p w:rsidR="000D6098" w:rsidRDefault="000D6098" w:rsidP="001713D0">
                            <w:pPr>
                              <w:rPr>
                                <w:color w:val="4F81BD" w:themeColor="accent1"/>
                                <w:sz w:val="16"/>
                                <w:szCs w:val="16"/>
                              </w:rPr>
                            </w:pPr>
                            <w:r>
                              <w:rPr>
                                <w:color w:val="4F81BD" w:themeColor="accent1"/>
                                <w:sz w:val="16"/>
                                <w:szCs w:val="16"/>
                              </w:rPr>
                              <w:t xml:space="preserve">NHRP E&amp;S </w:t>
                            </w:r>
                            <w:proofErr w:type="spellStart"/>
                            <w:r>
                              <w:rPr>
                                <w:color w:val="4F81BD" w:themeColor="accent1"/>
                                <w:sz w:val="16"/>
                                <w:szCs w:val="16"/>
                              </w:rPr>
                              <w:t>safeguardss</w:t>
                            </w:r>
                            <w:proofErr w:type="spellEnd"/>
                          </w:p>
                          <w:p w:rsidR="000D6098" w:rsidRDefault="000D6098" w:rsidP="001713D0">
                            <w:pPr>
                              <w:rPr>
                                <w:color w:val="4F81BD" w:themeColor="accent1"/>
                                <w:sz w:val="16"/>
                                <w:szCs w:val="16"/>
                              </w:rPr>
                            </w:pPr>
                          </w:p>
                          <w:p w:rsidR="000D6098" w:rsidRDefault="000D6098" w:rsidP="001713D0">
                            <w:pPr>
                              <w:rPr>
                                <w:color w:val="4F81BD" w:themeColor="accent1"/>
                                <w:sz w:val="16"/>
                                <w:szCs w:val="16"/>
                              </w:rPr>
                            </w:pPr>
                            <w:r>
                              <w:rPr>
                                <w:color w:val="4F81BD" w:themeColor="accent1"/>
                                <w:sz w:val="16"/>
                                <w:szCs w:val="16"/>
                              </w:rPr>
                              <w:t xml:space="preserve"> </w:t>
                            </w:r>
                            <w:proofErr w:type="spellStart"/>
                            <w:proofErr w:type="gramStart"/>
                            <w:r>
                              <w:rPr>
                                <w:color w:val="4F81BD" w:themeColor="accent1"/>
                                <w:sz w:val="16"/>
                                <w:szCs w:val="16"/>
                              </w:rPr>
                              <w:t>sa</w:t>
                            </w:r>
                            <w:proofErr w:type="spellEnd"/>
                            <w:proofErr w:type="gramEnd"/>
                          </w:p>
                          <w:p w:rsidR="000D6098" w:rsidRDefault="000D6098" w:rsidP="001713D0">
                            <w:pPr>
                              <w:rPr>
                                <w:color w:val="4F81BD" w:themeColor="accent1"/>
                                <w:sz w:val="16"/>
                                <w:szCs w:val="16"/>
                              </w:rPr>
                            </w:pPr>
                          </w:p>
                          <w:p w:rsidR="000D6098" w:rsidRPr="00461A3F" w:rsidRDefault="000D6098" w:rsidP="001713D0">
                            <w:pPr>
                              <w:rPr>
                                <w:color w:val="4F81BD" w:themeColor="accen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3.5pt;margin-top:441.25pt;width:50.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" fillcolor="white [3201]" strokecolor="black [3200]" strokeweight="2pt">
                <v:path arrowok="t"/>
                <v:textbox>
                  <w:txbxContent>
                    <w:p w:rsidR="000D6098" w:rsidRDefault="000D6098" w:rsidP="001713D0">
                      <w:pPr>
                        <w:rPr>
                          <w:color w:val="4F81BD" w:themeColor="accent1"/>
                          <w:sz w:val="16"/>
                          <w:szCs w:val="16"/>
                        </w:rPr>
                      </w:pPr>
                      <w:r>
                        <w:rPr>
                          <w:color w:val="4F81BD" w:themeColor="accent1"/>
                          <w:sz w:val="16"/>
                          <w:szCs w:val="16"/>
                        </w:rPr>
                        <w:t>NHRP E&amp;S safeguardss</w:t>
                      </w:r>
                    </w:p>
                    <w:p w:rsidR="000D6098" w:rsidRDefault="000D6098" w:rsidP="001713D0">
                      <w:pPr>
                        <w:rPr>
                          <w:color w:val="4F81BD" w:themeColor="accent1"/>
                          <w:sz w:val="16"/>
                          <w:szCs w:val="16"/>
                        </w:rPr>
                      </w:pPr>
                    </w:p>
                    <w:p w:rsidR="000D6098" w:rsidRDefault="000D6098" w:rsidP="001713D0">
                      <w:pPr>
                        <w:rPr>
                          <w:color w:val="4F81BD" w:themeColor="accent1"/>
                          <w:sz w:val="16"/>
                          <w:szCs w:val="16"/>
                        </w:rPr>
                      </w:pPr>
                      <w:r>
                        <w:rPr>
                          <w:color w:val="4F81BD" w:themeColor="accent1"/>
                          <w:sz w:val="16"/>
                          <w:szCs w:val="16"/>
                        </w:rPr>
                        <w:t xml:space="preserve"> sa</w:t>
                      </w:r>
                    </w:p>
                    <w:p w:rsidR="000D6098" w:rsidRDefault="000D6098" w:rsidP="001713D0">
                      <w:pPr>
                        <w:rPr>
                          <w:color w:val="4F81BD" w:themeColor="accent1"/>
                          <w:sz w:val="16"/>
                          <w:szCs w:val="16"/>
                        </w:rPr>
                      </w:pPr>
                    </w:p>
                    <w:p w:rsidR="000D6098" w:rsidRPr="00461A3F" w:rsidRDefault="000D6098" w:rsidP="001713D0">
                      <w:pPr>
                        <w:rPr>
                          <w:color w:val="4F81BD" w:themeColor="accent1"/>
                          <w:sz w:val="16"/>
                          <w:szCs w:val="16"/>
                        </w:rPr>
                      </w:pPr>
                    </w:p>
                  </w:txbxContent>
                </v:textbox>
              </v:rect>
            </w:pict>
          </mc:Fallback>
        </mc:AlternateContent>
      </w:r>
      <w:r w:rsidR="001713D0" w:rsidRPr="00B52CD7">
        <w:rPr>
          <w:rFonts w:asciiTheme="majorBidi" w:hAnsiTheme="majorBidi" w:cstheme="majorBidi"/>
          <w:noProof/>
          <w:lang w:val="en-US"/>
        </w:rPr>
        <w:drawing>
          <wp:inline distT="0" distB="0" distL="0" distR="0">
            <wp:extent cx="9791700" cy="75057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1713D0" w:rsidRPr="00B52CD7" w:rsidRDefault="001713D0" w:rsidP="001713D0">
      <w:pPr>
        <w:bidi/>
        <w:jc w:val="right"/>
        <w:rPr>
          <w:rFonts w:asciiTheme="majorBidi" w:hAnsiTheme="majorBidi" w:cstheme="majorBidi"/>
          <w:rtl/>
          <w:lang w:bidi="fa-IR"/>
        </w:rPr>
        <w:sectPr w:rsidR="001713D0" w:rsidRPr="00B52CD7" w:rsidSect="009610A2">
          <w:pgSz w:w="15840" w:h="12240" w:orient="landscape"/>
          <w:pgMar w:top="450" w:right="1440" w:bottom="360" w:left="1440" w:header="720" w:footer="720" w:gutter="0"/>
          <w:cols w:space="720"/>
          <w:docGrid w:linePitch="360"/>
        </w:sectPr>
      </w:pPr>
    </w:p>
    <w:p w:rsidR="001713D0" w:rsidRPr="00B52CD7" w:rsidRDefault="001713D0" w:rsidP="001713D0">
      <w:pPr>
        <w:bidi/>
        <w:jc w:val="both"/>
        <w:rPr>
          <w:rFonts w:asciiTheme="majorBidi" w:hAnsiTheme="majorBidi" w:cstheme="majorBidi"/>
          <w:rtl/>
          <w:lang w:bidi="fa-IR"/>
        </w:rPr>
      </w:pPr>
      <w:r w:rsidRPr="00B52CD7">
        <w:rPr>
          <w:rFonts w:asciiTheme="majorBidi" w:hAnsiTheme="majorBidi" w:cstheme="majorBidi"/>
          <w:rtl/>
          <w:lang w:bidi="fa-IR"/>
        </w:rPr>
        <w:lastRenderedPageBreak/>
        <w:t>5</w:t>
      </w:r>
      <w:r>
        <w:rPr>
          <w:rFonts w:asciiTheme="majorBidi" w:hAnsiTheme="majorBidi" w:cstheme="majorBidi" w:hint="cs"/>
          <w:rtl/>
          <w:lang w:bidi="fa-IR"/>
        </w:rPr>
        <w:t>4</w:t>
      </w:r>
      <w:r w:rsidRPr="00B52CD7">
        <w:rPr>
          <w:rFonts w:asciiTheme="majorBidi" w:hAnsiTheme="majorBidi" w:cstheme="majorBidi"/>
          <w:rtl/>
          <w:lang w:bidi="fa-IR"/>
        </w:rPr>
        <w:t xml:space="preserve">. </w:t>
      </w:r>
      <w:r>
        <w:rPr>
          <w:rFonts w:asciiTheme="majorBidi" w:hAnsiTheme="majorBidi" w:cstheme="majorBidi" w:hint="cs"/>
          <w:rtl/>
          <w:lang w:bidi="fa-IR"/>
        </w:rPr>
        <w:t xml:space="preserve">تیم ایمنی مسائل محیط زیستی و اجتماعی شامل یک مامور ایمنی اجتماعی، یک مامور ایمنی محیط زیستی و یک مامور نظارت و ارزیابی میباشد.   </w:t>
      </w:r>
      <w:r w:rsidRPr="00B52CD7">
        <w:rPr>
          <w:rFonts w:asciiTheme="majorBidi" w:hAnsiTheme="majorBidi" w:cstheme="majorBidi"/>
          <w:rtl/>
          <w:lang w:bidi="fa-IR"/>
        </w:rPr>
        <w:t xml:space="preserve">مسولیت </w:t>
      </w:r>
      <w:r>
        <w:rPr>
          <w:rFonts w:asciiTheme="majorBidi" w:hAnsiTheme="majorBidi" w:cstheme="majorBidi" w:hint="cs"/>
          <w:rtl/>
          <w:lang w:bidi="fa-IR"/>
        </w:rPr>
        <w:t xml:space="preserve">های این تیم </w:t>
      </w:r>
      <w:r w:rsidRPr="00B52CD7">
        <w:rPr>
          <w:rFonts w:asciiTheme="majorBidi" w:hAnsiTheme="majorBidi" w:cstheme="majorBidi"/>
          <w:rtl/>
          <w:lang w:bidi="fa-IR"/>
        </w:rPr>
        <w:t>شامل موارد ذیل خواهد بود:</w:t>
      </w:r>
    </w:p>
    <w:p w:rsidR="001713D0" w:rsidRPr="00B52CD7" w:rsidRDefault="001713D0" w:rsidP="00847454">
      <w:pPr>
        <w:pStyle w:val="ListParagraph"/>
        <w:numPr>
          <w:ilvl w:val="0"/>
          <w:numId w:val="14"/>
        </w:numPr>
        <w:tabs>
          <w:tab w:val="right" w:pos="10170"/>
        </w:tabs>
        <w:bidi/>
        <w:spacing w:after="120"/>
        <w:ind w:left="1737" w:hanging="720"/>
        <w:jc w:val="both"/>
        <w:rPr>
          <w:rFonts w:asciiTheme="majorBidi" w:hAnsiTheme="majorBidi" w:cstheme="majorBidi"/>
          <w:color w:val="000000"/>
        </w:rPr>
      </w:pPr>
      <w:r w:rsidRPr="00B52CD7">
        <w:rPr>
          <w:rFonts w:asciiTheme="majorBidi" w:hAnsiTheme="majorBidi" w:cstheme="majorBidi"/>
          <w:color w:val="000000"/>
          <w:rtl/>
        </w:rPr>
        <w:t xml:space="preserve">تهیه پلان های مشخص مدیریت اجتماعی و محیط زیستی/ پلان های مدیریت محیط زیستی برای پروژه های </w:t>
      </w:r>
      <w:r w:rsidRPr="00B52CD7">
        <w:rPr>
          <w:rFonts w:asciiTheme="majorBidi" w:hAnsiTheme="majorBidi" w:cstheme="majorBidi"/>
          <w:color w:val="000000"/>
          <w:rtl/>
          <w:lang w:bidi="fa-IR"/>
        </w:rPr>
        <w:t xml:space="preserve">سرمایه گذاری آینده که در آن ها ممکن تاثیرات زیاد </w:t>
      </w:r>
      <w:r w:rsidRPr="00B52CD7">
        <w:rPr>
          <w:rFonts w:asciiTheme="majorBidi" w:hAnsiTheme="majorBidi" w:cstheme="majorBidi"/>
          <w:color w:val="000000"/>
          <w:rtl/>
        </w:rPr>
        <w:t>اجتماعی و محیط زیستی وجود داشته باشد.</w:t>
      </w:r>
    </w:p>
    <w:p w:rsidR="001713D0" w:rsidRPr="00B52CD7" w:rsidRDefault="001713D0" w:rsidP="00847454">
      <w:pPr>
        <w:pStyle w:val="ListParagraph"/>
        <w:numPr>
          <w:ilvl w:val="0"/>
          <w:numId w:val="14"/>
        </w:numPr>
        <w:tabs>
          <w:tab w:val="right" w:pos="10170"/>
        </w:tabs>
        <w:bidi/>
        <w:spacing w:after="120"/>
        <w:jc w:val="both"/>
        <w:rPr>
          <w:rFonts w:asciiTheme="majorBidi" w:hAnsiTheme="majorBidi" w:cstheme="majorBidi"/>
          <w:color w:val="000000"/>
        </w:rPr>
      </w:pPr>
      <w:r w:rsidRPr="00B52CD7">
        <w:rPr>
          <w:rFonts w:asciiTheme="majorBidi" w:hAnsiTheme="majorBidi" w:cstheme="majorBidi"/>
          <w:color w:val="000000"/>
          <w:rtl/>
        </w:rPr>
        <w:t>هماهنگی تطبیق تعهدات و طرح های مدیریت اجتماعی و محیط زیستی برشنا شرکت با تمام سازمان های دولتی مرتبط به شمول اداره ملی محیط زیست و اداره زمین های افغانستان.</w:t>
      </w:r>
    </w:p>
    <w:p w:rsidR="001713D0" w:rsidRPr="00B52CD7" w:rsidRDefault="001713D0" w:rsidP="00847454">
      <w:pPr>
        <w:pStyle w:val="ListParagraph"/>
        <w:numPr>
          <w:ilvl w:val="0"/>
          <w:numId w:val="14"/>
        </w:numPr>
        <w:tabs>
          <w:tab w:val="right" w:pos="10170"/>
        </w:tabs>
        <w:bidi/>
        <w:spacing w:after="120"/>
        <w:jc w:val="both"/>
        <w:rPr>
          <w:rFonts w:asciiTheme="majorBidi" w:hAnsiTheme="majorBidi" w:cstheme="majorBidi"/>
          <w:color w:val="000000"/>
        </w:rPr>
      </w:pPr>
      <w:r w:rsidRPr="00B52CD7">
        <w:rPr>
          <w:rFonts w:asciiTheme="majorBidi" w:hAnsiTheme="majorBidi" w:cstheme="majorBidi"/>
          <w:color w:val="000000"/>
          <w:rtl/>
        </w:rPr>
        <w:t>آموزش دولت و جوامع محلی در مسائل ایمنی اجتماعی و محیط زیستی و نحوه تطبیق پلان های مدیریت اجتماعی و محیط زیستی (</w:t>
      </w:r>
      <w:r w:rsidRPr="00B52CD7">
        <w:rPr>
          <w:rFonts w:asciiTheme="majorBidi" w:hAnsiTheme="majorBidi" w:cstheme="majorBidi"/>
          <w:color w:val="000000"/>
        </w:rPr>
        <w:t>ESMPs</w:t>
      </w:r>
      <w:r w:rsidRPr="00B52CD7">
        <w:rPr>
          <w:rFonts w:asciiTheme="majorBidi" w:hAnsiTheme="majorBidi" w:cstheme="majorBidi"/>
          <w:color w:val="000000"/>
          <w:rtl/>
          <w:lang w:bidi="fa-IR"/>
        </w:rPr>
        <w:t>)؛</w:t>
      </w:r>
    </w:p>
    <w:p w:rsidR="001713D0" w:rsidRPr="00B52CD7" w:rsidRDefault="001713D0" w:rsidP="00847454">
      <w:pPr>
        <w:pStyle w:val="ListParagraph"/>
        <w:numPr>
          <w:ilvl w:val="0"/>
          <w:numId w:val="14"/>
        </w:numPr>
        <w:tabs>
          <w:tab w:val="right" w:pos="10170"/>
        </w:tabs>
        <w:bidi/>
        <w:spacing w:after="120"/>
        <w:jc w:val="both"/>
        <w:rPr>
          <w:rFonts w:asciiTheme="majorBidi" w:hAnsiTheme="majorBidi" w:cstheme="majorBidi"/>
          <w:color w:val="000000"/>
        </w:rPr>
      </w:pPr>
      <w:r w:rsidRPr="00B52CD7">
        <w:rPr>
          <w:rFonts w:asciiTheme="majorBidi" w:hAnsiTheme="majorBidi" w:cstheme="majorBidi"/>
          <w:color w:val="000000"/>
          <w:rtl/>
          <w:lang w:bidi="fa-IR"/>
        </w:rPr>
        <w:t>نظارت پروسه های استملاک زمین و اسکان مجدد طوری که ضرورت است؛</w:t>
      </w:r>
    </w:p>
    <w:p w:rsidR="001713D0" w:rsidRPr="00B52CD7" w:rsidRDefault="001713D0" w:rsidP="00847454">
      <w:pPr>
        <w:pStyle w:val="ListParagraph"/>
        <w:numPr>
          <w:ilvl w:val="0"/>
          <w:numId w:val="14"/>
        </w:numPr>
        <w:bidi/>
        <w:spacing w:after="120"/>
        <w:jc w:val="both"/>
        <w:rPr>
          <w:rFonts w:asciiTheme="majorBidi" w:hAnsiTheme="majorBidi" w:cstheme="majorBidi"/>
          <w:color w:val="000000"/>
        </w:rPr>
      </w:pPr>
      <w:r w:rsidRPr="00B52CD7">
        <w:rPr>
          <w:rFonts w:asciiTheme="majorBidi" w:hAnsiTheme="majorBidi" w:cstheme="majorBidi"/>
          <w:color w:val="000000"/>
          <w:rtl/>
        </w:rPr>
        <w:t>نظارت و اطمینان از کیفیت ارزیابی های تاثیرات اجتماعی و محیط زیستی به شمول تهیه  لایحه وظایف برای</w:t>
      </w:r>
      <w:r w:rsidRPr="00B52CD7">
        <w:rPr>
          <w:rFonts w:asciiTheme="majorBidi" w:hAnsiTheme="majorBidi" w:cstheme="majorBidi"/>
          <w:color w:val="000000"/>
          <w:rtl/>
          <w:lang w:bidi="fa-IR"/>
        </w:rPr>
        <w:t xml:space="preserve">  مشاورین مورد ضرورت در تمام پروژه های سرمایه گذاری</w:t>
      </w:r>
    </w:p>
    <w:p w:rsidR="001713D0" w:rsidRPr="00B52CD7" w:rsidRDefault="001713D0" w:rsidP="00847454">
      <w:pPr>
        <w:pStyle w:val="ListParagraph"/>
        <w:numPr>
          <w:ilvl w:val="0"/>
          <w:numId w:val="14"/>
        </w:numPr>
        <w:bidi/>
        <w:spacing w:after="160"/>
        <w:jc w:val="both"/>
        <w:rPr>
          <w:rFonts w:asciiTheme="majorBidi" w:hAnsiTheme="majorBidi" w:cstheme="majorBidi"/>
          <w:lang w:bidi="fa-IR"/>
        </w:rPr>
      </w:pPr>
      <w:r w:rsidRPr="00B52CD7">
        <w:rPr>
          <w:rFonts w:asciiTheme="majorBidi" w:hAnsiTheme="majorBidi" w:cstheme="majorBidi"/>
          <w:rtl/>
          <w:lang w:bidi="fa-IR"/>
        </w:rPr>
        <w:t xml:space="preserve">هماهنگی با انجینیر نظارت ساختمانی که به حیث شخص سوم مستقل نظارت کننده عمل میکند وگرفتن نظریات و توصیه های شخص. </w:t>
      </w:r>
    </w:p>
    <w:p w:rsidR="001713D0" w:rsidRPr="00B52CD7" w:rsidRDefault="001713D0" w:rsidP="001C4FA1">
      <w:pPr>
        <w:bidi/>
        <w:jc w:val="both"/>
        <w:rPr>
          <w:rFonts w:asciiTheme="majorBidi" w:hAnsiTheme="majorBidi" w:cstheme="majorBidi"/>
          <w:rtl/>
          <w:lang w:bidi="fa-IR"/>
        </w:rPr>
      </w:pPr>
      <w:r>
        <w:rPr>
          <w:rFonts w:asciiTheme="majorBidi" w:hAnsiTheme="majorBidi" w:cstheme="majorBidi" w:hint="cs"/>
          <w:rtl/>
          <w:lang w:bidi="fa-IR"/>
        </w:rPr>
        <w:t>55</w:t>
      </w:r>
      <w:r w:rsidRPr="00B52CD7">
        <w:rPr>
          <w:rFonts w:asciiTheme="majorBidi" w:hAnsiTheme="majorBidi" w:cstheme="majorBidi"/>
          <w:rtl/>
          <w:lang w:bidi="fa-IR"/>
        </w:rPr>
        <w:t>. مامورین ایمنی اجتماعی و محیط زیستی آموزش هایی دریافت خواهند کرد که آنها را قادر به پیشبرد مسئولیت هایشان مطابق به استندرد های قبول شده ، بسازد.</w:t>
      </w:r>
    </w:p>
    <w:p w:rsidR="001713D0" w:rsidRPr="00B52CD7" w:rsidRDefault="001713D0" w:rsidP="001713D0">
      <w:pPr>
        <w:bidi/>
        <w:ind w:right="720"/>
        <w:jc w:val="both"/>
        <w:rPr>
          <w:rFonts w:asciiTheme="majorBidi" w:hAnsiTheme="majorBidi" w:cstheme="majorBidi"/>
          <w:rtl/>
          <w:lang w:bidi="fa-IR"/>
        </w:rPr>
      </w:pPr>
    </w:p>
    <w:p w:rsidR="001713D0" w:rsidRPr="00B52CD7" w:rsidRDefault="001713D0" w:rsidP="001C4FA1">
      <w:pPr>
        <w:bidi/>
        <w:jc w:val="both"/>
        <w:rPr>
          <w:rFonts w:asciiTheme="majorBidi" w:hAnsiTheme="majorBidi" w:cstheme="majorBidi"/>
          <w:rtl/>
          <w:lang w:bidi="fa-IR"/>
        </w:rPr>
      </w:pPr>
      <w:r w:rsidRPr="00B52CD7">
        <w:rPr>
          <w:rFonts w:asciiTheme="majorBidi" w:hAnsiTheme="majorBidi" w:cstheme="majorBidi"/>
          <w:rtl/>
          <w:lang w:bidi="fa-IR"/>
        </w:rPr>
        <w:t>5</w:t>
      </w:r>
      <w:r>
        <w:rPr>
          <w:rFonts w:asciiTheme="majorBidi" w:hAnsiTheme="majorBidi" w:cstheme="majorBidi" w:hint="cs"/>
          <w:rtl/>
          <w:lang w:bidi="fa-IR"/>
        </w:rPr>
        <w:t>6</w:t>
      </w:r>
      <w:r w:rsidRPr="00B52CD7">
        <w:rPr>
          <w:rFonts w:asciiTheme="majorBidi" w:hAnsiTheme="majorBidi" w:cstheme="majorBidi"/>
          <w:rtl/>
          <w:lang w:bidi="fa-IR"/>
        </w:rPr>
        <w:t>. مامورین ایمنی (</w:t>
      </w:r>
      <w:r w:rsidRPr="00B52CD7">
        <w:rPr>
          <w:rFonts w:asciiTheme="majorBidi" w:hAnsiTheme="majorBidi" w:cstheme="majorBidi"/>
          <w:lang w:bidi="fa-IR"/>
        </w:rPr>
        <w:t>SOs</w:t>
      </w:r>
      <w:r w:rsidRPr="00B52CD7">
        <w:rPr>
          <w:rFonts w:asciiTheme="majorBidi" w:hAnsiTheme="majorBidi" w:cstheme="majorBidi"/>
          <w:rtl/>
          <w:lang w:bidi="fa-IR"/>
        </w:rPr>
        <w:t xml:space="preserve">) که توسط </w:t>
      </w:r>
      <w:r>
        <w:rPr>
          <w:rFonts w:asciiTheme="majorBidi" w:hAnsiTheme="majorBidi" w:cstheme="majorBidi" w:hint="cs"/>
          <w:rtl/>
          <w:lang w:bidi="fa-IR"/>
        </w:rPr>
        <w:t xml:space="preserve"> کارشناسان تخنیکی در هیئت مشوره دهی مسائل محیط زیستی و اجتماعی به همراه </w:t>
      </w:r>
      <w:r w:rsidRPr="00B52CD7">
        <w:rPr>
          <w:rFonts w:asciiTheme="majorBidi" w:hAnsiTheme="majorBidi" w:cstheme="majorBidi"/>
          <w:rtl/>
          <w:lang w:bidi="fa-IR"/>
        </w:rPr>
        <w:t>متخصصین اجتماعی و محیط زیستی بانک جهانی کمک میشوند، مسئول افزیایش آگاهی، هماهنگی آموزش ها و تمام جوانب مسائل ایمنی در برشنا شرکت خواهند بود.</w:t>
      </w:r>
      <w:r>
        <w:rPr>
          <w:rFonts w:asciiTheme="majorBidi" w:hAnsiTheme="majorBidi" w:cstheme="majorBidi" w:hint="cs"/>
          <w:rtl/>
          <w:lang w:bidi="fa-IR"/>
        </w:rPr>
        <w:t xml:space="preserve"> تیم ایمنی همچنان  از خدمات مشاورتی در جایی که ضرورت باشد استفاده خواهد کرد.</w:t>
      </w:r>
    </w:p>
    <w:p w:rsidR="001713D0" w:rsidRPr="00B52CD7" w:rsidRDefault="001713D0" w:rsidP="001713D0">
      <w:pPr>
        <w:bidi/>
        <w:ind w:right="720"/>
        <w:jc w:val="both"/>
        <w:rPr>
          <w:rFonts w:asciiTheme="majorBidi" w:hAnsiTheme="majorBidi" w:cstheme="majorBidi"/>
          <w:rtl/>
          <w:lang w:bidi="fa-IR"/>
        </w:rPr>
      </w:pPr>
    </w:p>
    <w:p w:rsidR="001713D0" w:rsidRPr="00B52CD7" w:rsidRDefault="001713D0" w:rsidP="001C4FA1">
      <w:pPr>
        <w:bidi/>
        <w:jc w:val="both"/>
        <w:rPr>
          <w:rFonts w:asciiTheme="majorBidi" w:hAnsiTheme="majorBidi" w:cstheme="majorBidi"/>
          <w:rtl/>
          <w:lang w:bidi="fa-IR"/>
        </w:rPr>
      </w:pPr>
      <w:r w:rsidRPr="00B52CD7">
        <w:rPr>
          <w:rFonts w:asciiTheme="majorBidi" w:hAnsiTheme="majorBidi" w:cstheme="majorBidi"/>
          <w:rtl/>
          <w:lang w:bidi="fa-IR"/>
        </w:rPr>
        <w:t>5</w:t>
      </w:r>
      <w:r>
        <w:rPr>
          <w:rFonts w:asciiTheme="majorBidi" w:hAnsiTheme="majorBidi" w:cstheme="majorBidi" w:hint="cs"/>
          <w:rtl/>
          <w:lang w:bidi="fa-IR"/>
        </w:rPr>
        <w:t>7</w:t>
      </w:r>
      <w:r w:rsidRPr="00B52CD7">
        <w:rPr>
          <w:rFonts w:asciiTheme="majorBidi" w:hAnsiTheme="majorBidi" w:cstheme="majorBidi"/>
          <w:rtl/>
          <w:lang w:bidi="fa-IR"/>
        </w:rPr>
        <w:t>. رئیس ارشد عملیاتی (</w:t>
      </w:r>
      <w:r w:rsidRPr="00B52CD7">
        <w:rPr>
          <w:rFonts w:asciiTheme="majorBidi" w:hAnsiTheme="majorBidi" w:cstheme="majorBidi"/>
          <w:lang w:bidi="fa-IR"/>
        </w:rPr>
        <w:t>COO</w:t>
      </w:r>
      <w:r w:rsidRPr="00B52CD7">
        <w:rPr>
          <w:rFonts w:asciiTheme="majorBidi" w:hAnsiTheme="majorBidi" w:cstheme="majorBidi"/>
          <w:rtl/>
          <w:lang w:bidi="fa-IR"/>
        </w:rPr>
        <w:t>) برشنا شرکت اطمینان حاصل خواهد کرد که طرز کارهای برشنا شرکت درسطح  پروژه های ملی و سرمایه گذاری مورداستفاده  قرار میگیرد و جهت پرورش اشتراک گذاشتن دانش در بین سازمان راجع به : (</w:t>
      </w:r>
      <w:proofErr w:type="spellStart"/>
      <w:r w:rsidRPr="00B52CD7">
        <w:rPr>
          <w:rFonts w:asciiTheme="majorBidi" w:hAnsiTheme="majorBidi" w:cstheme="majorBidi"/>
          <w:lang w:bidi="fa-IR"/>
        </w:rPr>
        <w:t>i</w:t>
      </w:r>
      <w:proofErr w:type="spellEnd"/>
      <w:r w:rsidRPr="00B52CD7">
        <w:rPr>
          <w:rFonts w:asciiTheme="majorBidi" w:hAnsiTheme="majorBidi" w:cstheme="majorBidi"/>
          <w:rtl/>
          <w:lang w:bidi="fa-IR"/>
        </w:rPr>
        <w:t>) اهمیت حیاتی شامل ساختن ایمنی اجتماعی و محیط زیستی در پلان و تطبیق پروژه های برق و (</w:t>
      </w:r>
      <w:r w:rsidRPr="00B52CD7">
        <w:rPr>
          <w:rFonts w:asciiTheme="majorBidi" w:hAnsiTheme="majorBidi" w:cstheme="majorBidi"/>
          <w:lang w:bidi="fa-IR"/>
        </w:rPr>
        <w:t>ii</w:t>
      </w:r>
      <w:r w:rsidRPr="00B52CD7">
        <w:rPr>
          <w:rFonts w:asciiTheme="majorBidi" w:hAnsiTheme="majorBidi" w:cstheme="majorBidi"/>
          <w:rtl/>
          <w:lang w:bidi="fa-IR"/>
        </w:rPr>
        <w:t>) محتویات و ضروریات چارچوب مدیریت مسائل اجتماعی و محیط زیستی پلان گذاری و ارتقای ظرفیت، میباشد.</w:t>
      </w:r>
    </w:p>
    <w:p w:rsidR="001713D0" w:rsidRPr="00B52CD7" w:rsidRDefault="001713D0" w:rsidP="001713D0">
      <w:pPr>
        <w:bidi/>
        <w:ind w:right="720"/>
        <w:jc w:val="both"/>
        <w:rPr>
          <w:rFonts w:asciiTheme="majorBidi" w:hAnsiTheme="majorBidi" w:cstheme="majorBidi"/>
          <w:rtl/>
          <w:lang w:bidi="fa-IR"/>
        </w:rPr>
      </w:pPr>
    </w:p>
    <w:p w:rsidR="001713D0" w:rsidRPr="00B52CD7" w:rsidRDefault="001713D0" w:rsidP="001713D0">
      <w:pPr>
        <w:bidi/>
        <w:ind w:right="720"/>
        <w:jc w:val="both"/>
        <w:rPr>
          <w:rFonts w:asciiTheme="majorBidi" w:hAnsiTheme="majorBidi" w:cstheme="majorBidi"/>
          <w:b/>
          <w:bCs/>
          <w:rtl/>
          <w:lang w:bidi="fa-IR"/>
        </w:rPr>
      </w:pPr>
      <w:r w:rsidRPr="00B52CD7">
        <w:rPr>
          <w:rFonts w:asciiTheme="majorBidi" w:hAnsiTheme="majorBidi" w:cstheme="majorBidi"/>
          <w:b/>
          <w:bCs/>
          <w:rtl/>
          <w:lang w:bidi="fa-IR"/>
        </w:rPr>
        <w:t xml:space="preserve">5.3  </w:t>
      </w:r>
      <w:r w:rsidRPr="00B52CD7">
        <w:rPr>
          <w:rFonts w:asciiTheme="majorBidi" w:hAnsiTheme="majorBidi" w:cstheme="majorBidi"/>
          <w:b/>
          <w:bCs/>
          <w:rtl/>
        </w:rPr>
        <w:t>نظارت و ارزیابی</w:t>
      </w:r>
      <w:r w:rsidRPr="00B52CD7">
        <w:rPr>
          <w:rFonts w:asciiTheme="majorBidi" w:hAnsiTheme="majorBidi" w:cstheme="majorBidi"/>
          <w:b/>
          <w:bCs/>
          <w:rtl/>
          <w:lang w:bidi="fa-IR"/>
        </w:rPr>
        <w:t xml:space="preserve"> </w:t>
      </w:r>
    </w:p>
    <w:p w:rsidR="001713D0" w:rsidRPr="00B52CD7" w:rsidRDefault="001713D0" w:rsidP="001713D0">
      <w:pPr>
        <w:bidi/>
        <w:ind w:right="720"/>
        <w:jc w:val="both"/>
        <w:rPr>
          <w:rFonts w:asciiTheme="majorBidi" w:hAnsiTheme="majorBidi" w:cstheme="majorBidi"/>
          <w:b/>
          <w:bCs/>
          <w:rtl/>
          <w:lang w:bidi="fa-IR"/>
        </w:rPr>
      </w:pPr>
    </w:p>
    <w:p w:rsidR="001713D0" w:rsidRDefault="001713D0" w:rsidP="001C4FA1">
      <w:pPr>
        <w:bidi/>
        <w:jc w:val="both"/>
        <w:rPr>
          <w:rFonts w:asciiTheme="majorBidi" w:hAnsiTheme="majorBidi" w:cstheme="majorBidi"/>
          <w:rtl/>
          <w:lang w:bidi="fa-IR"/>
        </w:rPr>
      </w:pPr>
      <w:r w:rsidRPr="00B52CD7">
        <w:rPr>
          <w:rFonts w:asciiTheme="majorBidi" w:hAnsiTheme="majorBidi" w:cstheme="majorBidi"/>
          <w:rtl/>
          <w:lang w:bidi="fa-IR"/>
        </w:rPr>
        <w:t>5</w:t>
      </w:r>
      <w:r>
        <w:rPr>
          <w:rFonts w:asciiTheme="majorBidi" w:hAnsiTheme="majorBidi" w:cstheme="majorBidi" w:hint="cs"/>
          <w:rtl/>
          <w:lang w:bidi="fa-IR"/>
        </w:rPr>
        <w:t>8</w:t>
      </w:r>
      <w:r w:rsidRPr="00B52CD7">
        <w:rPr>
          <w:rFonts w:asciiTheme="majorBidi" w:hAnsiTheme="majorBidi" w:cstheme="majorBidi"/>
          <w:rtl/>
          <w:lang w:bidi="fa-IR"/>
        </w:rPr>
        <w:t xml:space="preserve">. مامورین ایمنی به همراه تیم مدیریت پروژه مسئول نظارت اعمار مرکزآموزشی و اماده سازی پروژه های سرمایه گذاری توزیع برق </w:t>
      </w:r>
      <w:r>
        <w:rPr>
          <w:rFonts w:asciiTheme="majorBidi" w:hAnsiTheme="majorBidi" w:cstheme="majorBidi" w:hint="cs"/>
          <w:rtl/>
          <w:lang w:bidi="fa-IR"/>
        </w:rPr>
        <w:t xml:space="preserve">آینده ، </w:t>
      </w:r>
      <w:r w:rsidRPr="00B52CD7">
        <w:rPr>
          <w:rFonts w:asciiTheme="majorBidi" w:hAnsiTheme="majorBidi" w:cstheme="majorBidi"/>
          <w:rtl/>
          <w:lang w:bidi="fa-IR"/>
        </w:rPr>
        <w:t>بوده تا از رعایت با شرایط چهارچوب مدیریت محیط</w:t>
      </w:r>
      <w:r w:rsidR="00865E9F">
        <w:rPr>
          <w:rFonts w:asciiTheme="majorBidi" w:hAnsiTheme="majorBidi" w:cstheme="majorBidi"/>
          <w:rtl/>
          <w:lang w:bidi="fa-IR"/>
        </w:rPr>
        <w:t xml:space="preserve"> زیستی و  اجتماعی  اطمینان حاصل</w:t>
      </w:r>
      <w:r w:rsidRPr="00B52CD7">
        <w:rPr>
          <w:rFonts w:asciiTheme="majorBidi" w:hAnsiTheme="majorBidi" w:cstheme="majorBidi"/>
          <w:rtl/>
          <w:lang w:bidi="fa-IR"/>
        </w:rPr>
        <w:t xml:space="preserve"> نمایند. (</w:t>
      </w:r>
      <w:r w:rsidRPr="00B52CD7">
        <w:rPr>
          <w:rFonts w:asciiTheme="majorBidi" w:hAnsiTheme="majorBidi" w:cstheme="majorBidi"/>
          <w:lang w:bidi="fa-IR"/>
        </w:rPr>
        <w:t xml:space="preserve"> </w:t>
      </w:r>
      <w:r w:rsidRPr="00B52CD7">
        <w:rPr>
          <w:rFonts w:asciiTheme="majorBidi" w:hAnsiTheme="majorBidi" w:cstheme="majorBidi"/>
          <w:rtl/>
          <w:lang w:bidi="fa-IR"/>
        </w:rPr>
        <w:t>یک پلان نظارت محیط زیستی ضمیمه نمبر 7 میباشد). یافته های کار نظارت در راپورهای منظم ماهانه مامورین ایمنی گنجانیده خواهد شد.</w:t>
      </w:r>
      <w:r>
        <w:rPr>
          <w:rFonts w:asciiTheme="majorBidi" w:hAnsiTheme="majorBidi" w:cstheme="majorBidi" w:hint="cs"/>
          <w:rtl/>
          <w:lang w:bidi="fa-IR"/>
        </w:rPr>
        <w:t xml:space="preserve"> یافته های راپور نظارت به راپورهای منظم ماهانه  مامورین ایمنی علاوه خواهد شد. (ضمیمه 13 نمونه پیشنهادی راپور متذکره ). راپورهای ماهانه نظارتی شامل موارد ذیل خواهند بود:</w:t>
      </w:r>
    </w:p>
    <w:p w:rsidR="001713D0" w:rsidRDefault="001713D0" w:rsidP="001C4FA1">
      <w:pPr>
        <w:pStyle w:val="ListParagraph"/>
        <w:numPr>
          <w:ilvl w:val="0"/>
          <w:numId w:val="17"/>
        </w:numPr>
        <w:bidi/>
        <w:ind w:right="90"/>
        <w:jc w:val="both"/>
        <w:rPr>
          <w:rFonts w:asciiTheme="majorBidi" w:hAnsiTheme="majorBidi" w:cstheme="majorBidi"/>
          <w:lang w:bidi="fa-IR"/>
        </w:rPr>
      </w:pPr>
      <w:r>
        <w:rPr>
          <w:rFonts w:asciiTheme="majorBidi" w:hAnsiTheme="majorBidi" w:cstheme="majorBidi" w:hint="cs"/>
          <w:rtl/>
          <w:lang w:bidi="fa-IR"/>
        </w:rPr>
        <w:t>لیست مشاوره های انجام شده به شمول محل برگزاری و تاریخ آن، نام اشتراک کنندگان و وظیفه آنها</w:t>
      </w:r>
    </w:p>
    <w:p w:rsidR="001713D0" w:rsidRDefault="001713D0" w:rsidP="00847454">
      <w:pPr>
        <w:pStyle w:val="ListParagraph"/>
        <w:numPr>
          <w:ilvl w:val="0"/>
          <w:numId w:val="17"/>
        </w:numPr>
        <w:bidi/>
        <w:ind w:right="720"/>
        <w:jc w:val="both"/>
        <w:rPr>
          <w:rFonts w:asciiTheme="majorBidi" w:hAnsiTheme="majorBidi" w:cstheme="majorBidi"/>
          <w:lang w:bidi="fa-IR"/>
        </w:rPr>
      </w:pPr>
      <w:r>
        <w:rPr>
          <w:rFonts w:asciiTheme="majorBidi" w:hAnsiTheme="majorBidi" w:cstheme="majorBidi" w:hint="cs"/>
          <w:rtl/>
          <w:lang w:bidi="fa-IR"/>
        </w:rPr>
        <w:t>مسائل اساسی که از مشاوره انجام شده حاصل شده  به شمول هرنوع موافقت صورت گرفته</w:t>
      </w:r>
    </w:p>
    <w:p w:rsidR="001713D0" w:rsidRDefault="001713D0" w:rsidP="00847454">
      <w:pPr>
        <w:pStyle w:val="ListParagraph"/>
        <w:numPr>
          <w:ilvl w:val="0"/>
          <w:numId w:val="17"/>
        </w:numPr>
        <w:bidi/>
        <w:ind w:right="720"/>
        <w:jc w:val="both"/>
        <w:rPr>
          <w:rFonts w:asciiTheme="majorBidi" w:hAnsiTheme="majorBidi" w:cstheme="majorBidi"/>
          <w:lang w:bidi="fa-IR"/>
        </w:rPr>
      </w:pPr>
      <w:r>
        <w:rPr>
          <w:rFonts w:asciiTheme="majorBidi" w:hAnsiTheme="majorBidi" w:cstheme="majorBidi" w:hint="cs"/>
          <w:rtl/>
          <w:lang w:bidi="fa-IR"/>
        </w:rPr>
        <w:t>یک صورت از درخواست نامه های شکایات و/یا شکایات رسیدگی شده</w:t>
      </w:r>
    </w:p>
    <w:p w:rsidR="001713D0" w:rsidRDefault="001713D0" w:rsidP="001C4FA1">
      <w:pPr>
        <w:pStyle w:val="ListParagraph"/>
        <w:numPr>
          <w:ilvl w:val="0"/>
          <w:numId w:val="17"/>
        </w:numPr>
        <w:bidi/>
        <w:jc w:val="both"/>
        <w:rPr>
          <w:rFonts w:asciiTheme="majorBidi" w:hAnsiTheme="majorBidi" w:cstheme="majorBidi"/>
          <w:lang w:bidi="fa-IR"/>
        </w:rPr>
      </w:pPr>
      <w:r>
        <w:rPr>
          <w:rFonts w:asciiTheme="majorBidi" w:hAnsiTheme="majorBidi" w:cstheme="majorBidi" w:hint="cs"/>
          <w:rtl/>
          <w:lang w:bidi="fa-IR"/>
        </w:rPr>
        <w:t>معلومات نظارتی از عامل های انمنی و محیط زیستی که در پلان های مدیریت مسائل اجتماعی و محیط زیستی ذکر گردیده</w:t>
      </w:r>
    </w:p>
    <w:p w:rsidR="001713D0" w:rsidRDefault="001713D0" w:rsidP="00847454">
      <w:pPr>
        <w:pStyle w:val="ListParagraph"/>
        <w:numPr>
          <w:ilvl w:val="0"/>
          <w:numId w:val="17"/>
        </w:numPr>
        <w:bidi/>
        <w:ind w:right="720"/>
        <w:jc w:val="both"/>
        <w:rPr>
          <w:rFonts w:asciiTheme="majorBidi" w:hAnsiTheme="majorBidi" w:cstheme="majorBidi"/>
          <w:lang w:bidi="fa-IR"/>
        </w:rPr>
      </w:pPr>
      <w:r>
        <w:rPr>
          <w:rFonts w:asciiTheme="majorBidi" w:hAnsiTheme="majorBidi" w:cstheme="majorBidi" w:hint="cs"/>
          <w:rtl/>
          <w:lang w:bidi="fa-IR"/>
        </w:rPr>
        <w:t>راپورهای مختلف مدت وار از پیشرفت پروژه و دیگر راپورها</w:t>
      </w:r>
    </w:p>
    <w:p w:rsidR="001713D0" w:rsidRPr="00AC2AC3" w:rsidRDefault="001713D0" w:rsidP="00847454">
      <w:pPr>
        <w:pStyle w:val="ListParagraph"/>
        <w:numPr>
          <w:ilvl w:val="0"/>
          <w:numId w:val="17"/>
        </w:numPr>
        <w:bidi/>
        <w:ind w:right="720"/>
        <w:jc w:val="both"/>
        <w:rPr>
          <w:rFonts w:asciiTheme="majorBidi" w:hAnsiTheme="majorBidi" w:cstheme="majorBidi"/>
          <w:rtl/>
          <w:lang w:bidi="fa-IR"/>
        </w:rPr>
      </w:pPr>
      <w:r>
        <w:rPr>
          <w:rFonts w:asciiTheme="majorBidi" w:hAnsiTheme="majorBidi" w:cstheme="majorBidi" w:hint="cs"/>
          <w:rtl/>
          <w:lang w:bidi="fa-IR"/>
        </w:rPr>
        <w:t>ترینینگ ها</w:t>
      </w:r>
    </w:p>
    <w:p w:rsidR="001713D0" w:rsidRPr="00B52CD7" w:rsidRDefault="001713D0" w:rsidP="001713D0">
      <w:pPr>
        <w:bidi/>
        <w:ind w:right="720"/>
        <w:jc w:val="both"/>
        <w:rPr>
          <w:rFonts w:asciiTheme="majorBidi" w:hAnsiTheme="majorBidi" w:cstheme="majorBidi"/>
          <w:rtl/>
          <w:lang w:bidi="fa-IR"/>
        </w:rPr>
      </w:pPr>
    </w:p>
    <w:p w:rsidR="001713D0" w:rsidRDefault="001713D0" w:rsidP="001C4FA1">
      <w:pPr>
        <w:bidi/>
        <w:jc w:val="both"/>
        <w:rPr>
          <w:rFonts w:asciiTheme="majorBidi" w:hAnsiTheme="majorBidi" w:cstheme="majorBidi"/>
          <w:rtl/>
          <w:lang w:bidi="fa-IR"/>
        </w:rPr>
      </w:pPr>
      <w:r w:rsidRPr="00B52CD7">
        <w:rPr>
          <w:rFonts w:asciiTheme="majorBidi" w:hAnsiTheme="majorBidi" w:cstheme="majorBidi"/>
          <w:rtl/>
          <w:lang w:bidi="fa-IR"/>
        </w:rPr>
        <w:t>5</w:t>
      </w:r>
      <w:r>
        <w:rPr>
          <w:rFonts w:asciiTheme="majorBidi" w:hAnsiTheme="majorBidi" w:cstheme="majorBidi" w:hint="cs"/>
          <w:rtl/>
          <w:lang w:bidi="fa-IR"/>
        </w:rPr>
        <w:t>9</w:t>
      </w:r>
      <w:r w:rsidRPr="00B52CD7">
        <w:rPr>
          <w:rFonts w:asciiTheme="majorBidi" w:hAnsiTheme="majorBidi" w:cstheme="majorBidi"/>
          <w:rtl/>
          <w:lang w:bidi="fa-IR"/>
        </w:rPr>
        <w:t>. نظارت مامورین ایمنی زمانی تکمیل خواهد شد که نظریات انجینیر نظارت ساختمانی، دولت و جوامع محلی که از فعالیت های پروژه در جریان ا</w:t>
      </w:r>
      <w:r w:rsidR="00865E9F">
        <w:rPr>
          <w:rFonts w:asciiTheme="majorBidi" w:hAnsiTheme="majorBidi" w:cstheme="majorBidi"/>
          <w:rtl/>
          <w:lang w:bidi="fa-IR"/>
        </w:rPr>
        <w:t>عمار آن نظارت دارند تا اطمینان ح</w:t>
      </w:r>
      <w:r w:rsidRPr="00B52CD7">
        <w:rPr>
          <w:rFonts w:asciiTheme="majorBidi" w:hAnsiTheme="majorBidi" w:cstheme="majorBidi"/>
          <w:rtl/>
          <w:lang w:bidi="fa-IR"/>
        </w:rPr>
        <w:t xml:space="preserve">اصل نمایند تمام اقدامات کاهش تاثیرات اجتماعی و محیط زیستی در پلان های مدیریت اجتماعی و محیط زیستی ذکرشده و به طور رضایت بخش اجرامیگردد. </w:t>
      </w:r>
    </w:p>
    <w:p w:rsidR="001713D0" w:rsidRDefault="001713D0" w:rsidP="001713D0">
      <w:pPr>
        <w:bidi/>
        <w:ind w:right="720"/>
        <w:jc w:val="both"/>
        <w:rPr>
          <w:rFonts w:asciiTheme="majorBidi" w:hAnsiTheme="majorBidi" w:cstheme="majorBidi"/>
          <w:rtl/>
          <w:lang w:bidi="fa-IR"/>
        </w:rPr>
      </w:pPr>
    </w:p>
    <w:p w:rsidR="001713D0" w:rsidRDefault="001713D0" w:rsidP="001C4FA1">
      <w:pPr>
        <w:bidi/>
        <w:rPr>
          <w:rFonts w:asciiTheme="majorBidi" w:hAnsiTheme="majorBidi" w:cstheme="majorBidi"/>
          <w:rtl/>
          <w:lang w:bidi="fa-IR"/>
        </w:rPr>
      </w:pPr>
      <w:r>
        <w:rPr>
          <w:rFonts w:asciiTheme="majorBidi" w:hAnsiTheme="majorBidi" w:cstheme="majorBidi" w:hint="cs"/>
          <w:rtl/>
          <w:lang w:bidi="fa-IR"/>
        </w:rPr>
        <w:t xml:space="preserve">60. موثریت ترینینگ های ایمنی دایرشده تحت جزء اول پروژه به عنوان بخشی از نظارت و ارزیابی کامل پروژه، تحت نظارت و ارزیابی قرار خواهد گرفت. مشخه های اساسی سیستم ارزیابی و نظارت برشنا شرکت شامل جوابگویی کارمندان در مقابل ترینیگ ها، اینکه چه اندازه از کارمندان از ترینینگ به صورت واقعی آن آموخته اند، به چه اندازه خوب کارمندان قادر خواهند بود که آموخته های خود را به صورت دایمی عملی بسازند و تا چه اندازه ترینینگ بر </w:t>
      </w:r>
      <w:r>
        <w:rPr>
          <w:rFonts w:asciiTheme="majorBidi" w:hAnsiTheme="majorBidi" w:cstheme="majorBidi" w:hint="cs"/>
          <w:rtl/>
          <w:lang w:bidi="fa-IR"/>
        </w:rPr>
        <w:lastRenderedPageBreak/>
        <w:t>کیفیت کاری برشنا شرکت تاثیر گذاشته است ، خواهد بود.</w:t>
      </w:r>
      <w:r>
        <w:rPr>
          <w:rFonts w:asciiTheme="majorBidi" w:hAnsiTheme="majorBidi" w:cstheme="majorBidi"/>
          <w:rtl/>
          <w:lang w:bidi="fa-IR"/>
        </w:rPr>
        <w:br/>
      </w:r>
    </w:p>
    <w:p w:rsidR="001713D0" w:rsidRPr="00B52CD7" w:rsidRDefault="001713D0" w:rsidP="001713D0">
      <w:pPr>
        <w:bidi/>
        <w:jc w:val="both"/>
        <w:rPr>
          <w:rFonts w:asciiTheme="majorBidi" w:hAnsiTheme="majorBidi" w:cstheme="majorBidi"/>
          <w:rtl/>
          <w:lang w:bidi="fa-IR"/>
        </w:rPr>
      </w:pPr>
      <w:r>
        <w:rPr>
          <w:rFonts w:asciiTheme="majorBidi" w:hAnsiTheme="majorBidi" w:cstheme="majorBidi" w:hint="cs"/>
          <w:rtl/>
          <w:lang w:bidi="fa-IR"/>
        </w:rPr>
        <w:t xml:space="preserve">61. در سطح ملی، رئیس ارشد عملیاتی برشنا شرکت تمام مسئولیت های بررسی پیشرفت تطبیق چارچوب مدیریت </w:t>
      </w:r>
      <w:r w:rsidRPr="00B52CD7">
        <w:rPr>
          <w:rFonts w:asciiTheme="majorBidi" w:hAnsiTheme="majorBidi" w:cstheme="majorBidi"/>
          <w:rtl/>
          <w:lang w:bidi="fa-IR"/>
        </w:rPr>
        <w:t>اجتماعی و محیط زیستی</w:t>
      </w:r>
      <w:r>
        <w:rPr>
          <w:rFonts w:asciiTheme="majorBidi" w:hAnsiTheme="majorBidi" w:cstheme="majorBidi" w:hint="cs"/>
          <w:rtl/>
          <w:lang w:bidi="fa-IR"/>
        </w:rPr>
        <w:t xml:space="preserve"> و ارزیابی موثریت اقدامات کاهش تاثیرات در مقابل شاخصه هاو اساسات توافق شده را عهده دار خواهد بود. رئیس ارشد عملیاتی راپورهای ماهانه را به همراه مامورین ایمنی که از طرف  کارشناسان بانک جهانی کمک شده و مسئول تهیه فورهای راپوردهی و راپورهای ربع وار جهت مطلع ساختن دولت ، هیئت رهبری برشنا شرکت و بانک جهانی از پیشرفت های صورت گرفته  میباشند، بررسی خواهد نمود.</w:t>
      </w:r>
    </w:p>
    <w:p w:rsidR="001713D0" w:rsidRPr="00B52CD7" w:rsidRDefault="001713D0" w:rsidP="001713D0">
      <w:pPr>
        <w:bidi/>
        <w:jc w:val="both"/>
        <w:rPr>
          <w:rFonts w:asciiTheme="majorBidi" w:hAnsiTheme="majorBidi" w:cstheme="majorBidi"/>
          <w:rtl/>
          <w:lang w:bidi="fa-IR"/>
        </w:rPr>
      </w:pPr>
    </w:p>
    <w:p w:rsidR="001713D0" w:rsidRPr="00B52CD7" w:rsidRDefault="001713D0" w:rsidP="001713D0">
      <w:pPr>
        <w:bidi/>
        <w:jc w:val="both"/>
        <w:rPr>
          <w:rFonts w:asciiTheme="majorBidi" w:hAnsiTheme="majorBidi" w:cstheme="majorBidi"/>
          <w:b/>
          <w:bCs/>
          <w:rtl/>
        </w:rPr>
      </w:pPr>
      <w:r w:rsidRPr="00B52CD7">
        <w:rPr>
          <w:rFonts w:asciiTheme="majorBidi" w:hAnsiTheme="majorBidi" w:cstheme="majorBidi"/>
          <w:b/>
          <w:bCs/>
          <w:rtl/>
          <w:lang w:bidi="fa-IR"/>
        </w:rPr>
        <w:t xml:space="preserve">6.3 </w:t>
      </w:r>
      <w:r w:rsidRPr="00B52CD7">
        <w:rPr>
          <w:rFonts w:asciiTheme="majorBidi" w:hAnsiTheme="majorBidi" w:cstheme="majorBidi"/>
          <w:b/>
          <w:bCs/>
          <w:rtl/>
        </w:rPr>
        <w:t>مکانیزم رسید گی به شکایات</w:t>
      </w:r>
    </w:p>
    <w:p w:rsidR="001713D0" w:rsidRPr="00B52CD7" w:rsidRDefault="001713D0" w:rsidP="001713D0">
      <w:pPr>
        <w:bidi/>
        <w:jc w:val="both"/>
        <w:rPr>
          <w:rFonts w:asciiTheme="majorBidi" w:hAnsiTheme="majorBidi" w:cstheme="majorBidi"/>
          <w:b/>
          <w:bCs/>
          <w:rtl/>
          <w:lang w:bidi="fa-IR"/>
        </w:rPr>
      </w:pPr>
    </w:p>
    <w:p w:rsidR="001713D0" w:rsidRPr="00B52CD7" w:rsidRDefault="001713D0" w:rsidP="001713D0">
      <w:pPr>
        <w:bidi/>
        <w:jc w:val="both"/>
        <w:rPr>
          <w:rFonts w:asciiTheme="majorBidi" w:hAnsiTheme="majorBidi" w:cstheme="majorBidi"/>
          <w:b/>
          <w:rtl/>
          <w:lang w:bidi="fa-IR"/>
        </w:rPr>
      </w:pPr>
      <w:r>
        <w:rPr>
          <w:rFonts w:asciiTheme="majorBidi" w:hAnsiTheme="majorBidi" w:cstheme="majorBidi" w:hint="cs"/>
          <w:b/>
          <w:rtl/>
          <w:lang w:bidi="fa-IR"/>
        </w:rPr>
        <w:t>62</w:t>
      </w:r>
      <w:r w:rsidRPr="00B52CD7">
        <w:rPr>
          <w:rFonts w:asciiTheme="majorBidi" w:hAnsiTheme="majorBidi" w:cstheme="majorBidi"/>
          <w:b/>
          <w:rtl/>
          <w:lang w:bidi="fa-IR"/>
        </w:rPr>
        <w:t>. به منظور اطمینان از شفافیت و جوابگویی در پروژه های سرمایه گذاری، مکانیزم رسیده گی به شکایات (</w:t>
      </w:r>
      <w:r w:rsidRPr="00B52CD7">
        <w:rPr>
          <w:rFonts w:asciiTheme="majorBidi" w:hAnsiTheme="majorBidi" w:cstheme="majorBidi"/>
          <w:b/>
          <w:lang w:bidi="fa-IR"/>
        </w:rPr>
        <w:t>GRM</w:t>
      </w:r>
      <w:r w:rsidRPr="00B52CD7">
        <w:rPr>
          <w:rFonts w:asciiTheme="majorBidi" w:hAnsiTheme="majorBidi" w:cstheme="majorBidi"/>
          <w:b/>
          <w:rtl/>
          <w:lang w:bidi="fa-IR"/>
        </w:rPr>
        <w:t xml:space="preserve">) برای رسیدگی به شکایات مرتبط به پروژه توسط برشنا شرکت به حیث بخشی از تطبیق چارچوب مدیریت اجتماعی و محیط زیستی، ایجاد خواهد شد. </w:t>
      </w:r>
    </w:p>
    <w:p w:rsidR="001713D0" w:rsidRPr="00B52CD7" w:rsidRDefault="001713D0" w:rsidP="001713D0">
      <w:pPr>
        <w:bidi/>
        <w:jc w:val="both"/>
        <w:rPr>
          <w:rFonts w:asciiTheme="majorBidi" w:hAnsiTheme="majorBidi" w:cstheme="majorBidi"/>
          <w:b/>
          <w:rtl/>
          <w:lang w:bidi="fa-IR"/>
        </w:rPr>
      </w:pPr>
      <w:r w:rsidRPr="00B52CD7">
        <w:rPr>
          <w:rFonts w:asciiTheme="majorBidi" w:hAnsiTheme="majorBidi" w:cstheme="majorBidi"/>
          <w:b/>
          <w:rtl/>
          <w:lang w:bidi="fa-IR"/>
        </w:rPr>
        <w:t xml:space="preserve"> </w:t>
      </w:r>
    </w:p>
    <w:p w:rsidR="001713D0" w:rsidRPr="001C4FA1" w:rsidRDefault="001713D0" w:rsidP="001C4FA1">
      <w:pPr>
        <w:bidi/>
        <w:jc w:val="both"/>
        <w:rPr>
          <w:rFonts w:asciiTheme="majorBidi" w:hAnsiTheme="majorBidi" w:cstheme="majorBidi"/>
          <w:b/>
          <w:lang w:val="en-US" w:bidi="fa-IR"/>
        </w:rPr>
      </w:pPr>
      <w:r>
        <w:rPr>
          <w:rFonts w:asciiTheme="majorBidi" w:hAnsiTheme="majorBidi" w:cstheme="majorBidi" w:hint="cs"/>
          <w:b/>
          <w:rtl/>
          <w:lang w:bidi="fa-IR"/>
        </w:rPr>
        <w:t>63</w:t>
      </w:r>
      <w:r w:rsidRPr="00B52CD7">
        <w:rPr>
          <w:rFonts w:asciiTheme="majorBidi" w:hAnsiTheme="majorBidi" w:cstheme="majorBidi"/>
          <w:b/>
          <w:rtl/>
          <w:lang w:bidi="fa-IR"/>
        </w:rPr>
        <w:t>. زمانی که یک شخص راجع به پروژه سرمایه گذاری مشخصی شکایت داشته باشد باید ، در قدم اول تشویق به استفاده از ساختار های موجوده در سطح محلی  (مانند شوراها انکشافی/شورا ها و بزرگان قوم ) گردد تا به سرعت تلاش به حل و فصل هر گونه نگرانی ویا شکایت</w:t>
      </w:r>
      <w:r w:rsidR="001C4FA1">
        <w:rPr>
          <w:rFonts w:asciiTheme="majorBidi" w:hAnsiTheme="majorBidi" w:cstheme="majorBidi"/>
          <w:b/>
          <w:rtl/>
          <w:lang w:bidi="fa-IR"/>
        </w:rPr>
        <w:t xml:space="preserve"> های مربوط به انکشاف پروژه شود.</w:t>
      </w:r>
    </w:p>
    <w:p w:rsidR="001713D0" w:rsidRPr="00B52CD7" w:rsidRDefault="001713D0" w:rsidP="001C4FA1">
      <w:pPr>
        <w:rPr>
          <w:rFonts w:asciiTheme="majorBidi" w:hAnsiTheme="majorBidi" w:cstheme="majorBidi"/>
          <w:rtl/>
          <w:lang w:bidi="fa-IR"/>
        </w:rPr>
      </w:pPr>
    </w:p>
    <w:p w:rsidR="001713D0" w:rsidRPr="00B52CD7" w:rsidRDefault="00BA6D32" w:rsidP="001713D0">
      <w:pPr>
        <w:jc w:val="right"/>
        <w:rPr>
          <w:rFonts w:asciiTheme="majorBidi" w:hAnsiTheme="majorBidi" w:cstheme="majorBidi"/>
        </w:rPr>
      </w:pPr>
      <w:r>
        <w:rPr>
          <w:rFonts w:asciiTheme="majorBidi" w:hAnsiTheme="majorBidi" w:cstheme="majorBidi"/>
          <w:noProof/>
          <w:lang w:val="en-US"/>
        </w:rPr>
        <mc:AlternateContent>
          <mc:Choice Requires="wpg">
            <w:drawing>
              <wp:anchor distT="0" distB="0" distL="114300" distR="114300" simplePos="0" relativeHeight="251660288" behindDoc="0" locked="0" layoutInCell="1" allowOverlap="1">
                <wp:simplePos x="0" y="0"/>
                <wp:positionH relativeFrom="column">
                  <wp:posOffset>1943100</wp:posOffset>
                </wp:positionH>
                <wp:positionV relativeFrom="paragraph">
                  <wp:posOffset>147955</wp:posOffset>
                </wp:positionV>
                <wp:extent cx="3778885" cy="6002020"/>
                <wp:effectExtent l="0" t="0"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885" cy="6002020"/>
                          <a:chOff x="0" y="0"/>
                          <a:chExt cx="27178" cy="46291"/>
                        </a:xfrm>
                      </wpg:grpSpPr>
                      <wps:wsp>
                        <wps:cNvPr id="84" name="Text Box 61"/>
                        <wps:cNvSpPr txBox="1">
                          <a:spLocks noChangeArrowheads="1"/>
                        </wps:cNvSpPr>
                        <wps:spPr bwMode="auto">
                          <a:xfrm>
                            <a:off x="5905" y="16700"/>
                            <a:ext cx="5652" cy="2604"/>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D6098" w:rsidRPr="00AE5C58" w:rsidRDefault="000D6098" w:rsidP="001713D0">
                              <w:pPr>
                                <w:widowControl w:val="0"/>
                                <w:spacing w:after="240" w:line="240" w:lineRule="exact"/>
                                <w:contextualSpacing/>
                                <w:jc w:val="center"/>
                                <w:rPr>
                                  <w:rFonts w:asciiTheme="majorBidi" w:hAnsiTheme="majorBidi" w:cstheme="majorBidi"/>
                                  <w:b/>
                                  <w:bCs/>
                                  <w:color w:val="000000" w:themeColor="text1"/>
                                  <w:sz w:val="20"/>
                                  <w:szCs w:val="20"/>
                                </w:rPr>
                              </w:pPr>
                              <w:r>
                                <w:rPr>
                                  <w:rFonts w:asciiTheme="majorBidi" w:hAnsiTheme="majorBidi" w:cstheme="majorBidi" w:hint="cs"/>
                                  <w:b/>
                                  <w:bCs/>
                                  <w:color w:val="000000" w:themeColor="text1"/>
                                  <w:sz w:val="20"/>
                                  <w:szCs w:val="20"/>
                                  <w:rtl/>
                                  <w:lang w:bidi="fa-IR"/>
                                </w:rPr>
                                <w:t xml:space="preserve">     اگر نه</w:t>
                              </w:r>
                            </w:p>
                          </w:txbxContent>
                        </wps:txbx>
                        <wps:bodyPr rot="0" vert="horz" wrap="square" lIns="91440" tIns="45720" rIns="91440" bIns="45720" anchor="t" anchorCtr="0" upright="1">
                          <a:noAutofit/>
                        </wps:bodyPr>
                      </wps:wsp>
                      <wpg:grpSp>
                        <wpg:cNvPr id="85" name="Group 62"/>
                        <wpg:cNvGrpSpPr>
                          <a:grpSpLocks/>
                        </wpg:cNvGrpSpPr>
                        <wpg:grpSpPr bwMode="auto">
                          <a:xfrm>
                            <a:off x="0" y="0"/>
                            <a:ext cx="27178" cy="46291"/>
                            <a:chOff x="0" y="0"/>
                            <a:chExt cx="27178" cy="46291"/>
                          </a:xfrm>
                        </wpg:grpSpPr>
                        <wps:wsp>
                          <wps:cNvPr id="86" name="Text Box 63"/>
                          <wps:cNvSpPr txBox="1">
                            <a:spLocks noChangeArrowheads="1"/>
                          </wps:cNvSpPr>
                          <wps:spPr bwMode="auto">
                            <a:xfrm>
                              <a:off x="5969" y="28638"/>
                              <a:ext cx="5651" cy="2604"/>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D6098" w:rsidRPr="00896C52" w:rsidRDefault="000D6098" w:rsidP="001713D0">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hint="cs"/>
                                    <w:b/>
                                    <w:bCs/>
                                    <w:color w:val="000000" w:themeColor="text1"/>
                                    <w:rtl/>
                                    <w:lang w:bidi="fa-IR"/>
                                  </w:rPr>
                                  <w:t>ا</w:t>
                                </w:r>
                                <w:r w:rsidRPr="002E6951">
                                  <w:rPr>
                                    <w:rFonts w:asciiTheme="majorBidi" w:hAnsiTheme="majorBidi" w:cstheme="majorBidi" w:hint="cs"/>
                                    <w:b/>
                                    <w:bCs/>
                                    <w:color w:val="000000" w:themeColor="text1"/>
                                    <w:sz w:val="20"/>
                                    <w:szCs w:val="20"/>
                                    <w:rtl/>
                                    <w:lang w:bidi="fa-IR"/>
                                  </w:rPr>
                                  <w:t>گر نه</w:t>
                                </w:r>
                              </w:p>
                            </w:txbxContent>
                          </wps:txbx>
                          <wps:bodyPr rot="0" vert="horz" wrap="square" lIns="91440" tIns="45720" rIns="91440" bIns="45720" anchor="t" anchorCtr="0" upright="1">
                            <a:noAutofit/>
                          </wps:bodyPr>
                        </wps:wsp>
                        <wpg:grpSp>
                          <wpg:cNvPr id="87" name="Group 64"/>
                          <wpg:cNvGrpSpPr>
                            <a:grpSpLocks/>
                          </wpg:cNvGrpSpPr>
                          <wpg:grpSpPr bwMode="auto">
                            <a:xfrm>
                              <a:off x="0" y="0"/>
                              <a:ext cx="27178" cy="46291"/>
                              <a:chOff x="0" y="0"/>
                              <a:chExt cx="27178" cy="46291"/>
                            </a:xfrm>
                          </wpg:grpSpPr>
                          <wps:wsp>
                            <wps:cNvPr id="88" name="Text Box 65"/>
                            <wps:cNvSpPr txBox="1">
                              <a:spLocks noChangeArrowheads="1"/>
                            </wps:cNvSpPr>
                            <wps:spPr bwMode="auto">
                              <a:xfrm>
                                <a:off x="6223" y="38925"/>
                                <a:ext cx="5651" cy="2604"/>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D6098" w:rsidRPr="00896C52" w:rsidRDefault="000D6098" w:rsidP="001713D0">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hint="cs"/>
                                      <w:b/>
                                      <w:bCs/>
                                      <w:color w:val="000000" w:themeColor="text1"/>
                                      <w:rtl/>
                                      <w:lang w:bidi="fa-IR"/>
                                    </w:rPr>
                                    <w:t>ا</w:t>
                                  </w:r>
                                  <w:r w:rsidRPr="002E6951">
                                    <w:rPr>
                                      <w:rFonts w:asciiTheme="majorBidi" w:hAnsiTheme="majorBidi" w:cstheme="majorBidi" w:hint="cs"/>
                                      <w:b/>
                                      <w:bCs/>
                                      <w:color w:val="000000" w:themeColor="text1"/>
                                      <w:sz w:val="20"/>
                                      <w:szCs w:val="20"/>
                                      <w:rtl/>
                                      <w:lang w:bidi="fa-IR"/>
                                    </w:rPr>
                                    <w:t>گر نه</w:t>
                                  </w:r>
                                </w:p>
                              </w:txbxContent>
                            </wps:txbx>
                            <wps:bodyPr rot="0" vert="horz" wrap="square" lIns="91440" tIns="45720" rIns="91440" bIns="45720" anchor="t" anchorCtr="0" upright="1">
                              <a:noAutofit/>
                            </wps:bodyPr>
                          </wps:wsp>
                          <wpg:grpSp>
                            <wpg:cNvPr id="89" name="Group 66"/>
                            <wpg:cNvGrpSpPr>
                              <a:grpSpLocks/>
                            </wpg:cNvGrpSpPr>
                            <wpg:grpSpPr bwMode="auto">
                              <a:xfrm>
                                <a:off x="0" y="0"/>
                                <a:ext cx="27178" cy="46291"/>
                                <a:chOff x="0" y="0"/>
                                <a:chExt cx="27178" cy="46291"/>
                              </a:xfrm>
                            </wpg:grpSpPr>
                            <wpg:grpSp>
                              <wpg:cNvPr id="90" name="Group 67"/>
                              <wpg:cNvGrpSpPr>
                                <a:grpSpLocks/>
                              </wpg:cNvGrpSpPr>
                              <wpg:grpSpPr bwMode="auto">
                                <a:xfrm>
                                  <a:off x="762" y="0"/>
                                  <a:ext cx="26416" cy="40894"/>
                                  <a:chOff x="0" y="0"/>
                                  <a:chExt cx="26416" cy="40894"/>
                                </a:xfrm>
                              </wpg:grpSpPr>
                              <wps:wsp>
                                <wps:cNvPr id="91" name="Straight Arrow Connector 68"/>
                                <wps:cNvCnPr>
                                  <a:cxnSpLocks noChangeShapeType="1"/>
                                </wps:cNvCnPr>
                                <wps:spPr bwMode="auto">
                                  <a:xfrm flipV="1">
                                    <a:off x="12573" y="14287"/>
                                    <a:ext cx="6667" cy="64"/>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92" name="Oval 69"/>
                                <wps:cNvSpPr>
                                  <a:spLocks noChangeArrowheads="1"/>
                                </wps:cNvSpPr>
                                <wps:spPr bwMode="auto">
                                  <a:xfrm>
                                    <a:off x="19240" y="12255"/>
                                    <a:ext cx="6668" cy="3937"/>
                                  </a:xfrm>
                                  <a:prstGeom prst="ellipse">
                                    <a:avLst/>
                                  </a:prstGeom>
                                  <a:solidFill>
                                    <a:schemeClr val="bg1">
                                      <a:lumMod val="75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D6098" w:rsidRDefault="000D6098" w:rsidP="001713D0">
                                      <w:pPr>
                                        <w:jc w:val="center"/>
                                        <w:rPr>
                                          <w:color w:val="000000" w:themeColor="text1"/>
                                          <w:lang w:bidi="fa-IR"/>
                                        </w:rPr>
                                      </w:pPr>
                                      <w:r>
                                        <w:rPr>
                                          <w:color w:val="000000" w:themeColor="text1"/>
                                          <w:rtl/>
                                          <w:lang w:bidi="fa-IR"/>
                                        </w:rPr>
                                        <w:t>پایان</w:t>
                                      </w:r>
                                    </w:p>
                                    <w:p w:rsidR="000D6098" w:rsidRPr="00896C52" w:rsidRDefault="000D6098" w:rsidP="001713D0">
                                      <w:pPr>
                                        <w:jc w:val="center"/>
                                        <w:rPr>
                                          <w:color w:val="000000" w:themeColor="text1"/>
                                          <w:sz w:val="14"/>
                                          <w:szCs w:val="14"/>
                                        </w:rPr>
                                      </w:pPr>
                                    </w:p>
                                  </w:txbxContent>
                                </wps:txbx>
                                <wps:bodyPr rot="0" vert="horz" wrap="square" lIns="91440" tIns="45720" rIns="91440" bIns="45720" anchor="ctr" anchorCtr="0" upright="1">
                                  <a:noAutofit/>
                                </wps:bodyPr>
                              </wps:wsp>
                              <wps:wsp>
                                <wps:cNvPr id="108" name="Straight Arrow Connector 70"/>
                                <wps:cNvCnPr>
                                  <a:cxnSpLocks noChangeShapeType="1"/>
                                </wps:cNvCnPr>
                                <wps:spPr bwMode="auto">
                                  <a:xfrm flipV="1">
                                    <a:off x="13081" y="25971"/>
                                    <a:ext cx="6667" cy="64"/>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09" name="Oval 71"/>
                                <wps:cNvSpPr>
                                  <a:spLocks noChangeArrowheads="1"/>
                                </wps:cNvSpPr>
                                <wps:spPr bwMode="auto">
                                  <a:xfrm>
                                    <a:off x="19748" y="23812"/>
                                    <a:ext cx="6668" cy="3937"/>
                                  </a:xfrm>
                                  <a:prstGeom prst="ellipse">
                                    <a:avLst/>
                                  </a:prstGeom>
                                  <a:solidFill>
                                    <a:schemeClr val="bg1">
                                      <a:lumMod val="75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D6098" w:rsidRDefault="000D6098" w:rsidP="001713D0">
                                      <w:pPr>
                                        <w:jc w:val="center"/>
                                        <w:rPr>
                                          <w:color w:val="000000" w:themeColor="text1"/>
                                          <w:lang w:bidi="fa-IR"/>
                                        </w:rPr>
                                      </w:pPr>
                                      <w:r>
                                        <w:rPr>
                                          <w:color w:val="000000" w:themeColor="text1"/>
                                          <w:rtl/>
                                          <w:lang w:bidi="fa-IR"/>
                                        </w:rPr>
                                        <w:t>پایان</w:t>
                                      </w:r>
                                    </w:p>
                                    <w:p w:rsidR="000D6098" w:rsidRPr="00896C52" w:rsidRDefault="000D6098" w:rsidP="001713D0">
                                      <w:pPr>
                                        <w:jc w:val="center"/>
                                        <w:rPr>
                                          <w:color w:val="000000" w:themeColor="text1"/>
                                          <w:sz w:val="14"/>
                                          <w:szCs w:val="14"/>
                                        </w:rPr>
                                      </w:pPr>
                                    </w:p>
                                  </w:txbxContent>
                                </wps:txbx>
                                <wps:bodyPr rot="0" vert="horz" wrap="square" lIns="91440" tIns="45720" rIns="91440" bIns="45720" anchor="ctr" anchorCtr="0" upright="1">
                                  <a:noAutofit/>
                                </wps:bodyPr>
                              </wps:wsp>
                              <wpg:grpSp>
                                <wpg:cNvPr id="110" name="Group 72"/>
                                <wpg:cNvGrpSpPr>
                                  <a:grpSpLocks/>
                                </wpg:cNvGrpSpPr>
                                <wpg:grpSpPr bwMode="auto">
                                  <a:xfrm>
                                    <a:off x="0" y="0"/>
                                    <a:ext cx="16891" cy="40894"/>
                                    <a:chOff x="0" y="0"/>
                                    <a:chExt cx="16891" cy="40894"/>
                                  </a:xfrm>
                                </wpg:grpSpPr>
                                <wps:wsp>
                                  <wps:cNvPr id="111" name="Straight Connector 73"/>
                                  <wps:cNvCnPr>
                                    <a:cxnSpLocks noChangeShapeType="1"/>
                                  </wps:cNvCnPr>
                                  <wps:spPr bwMode="auto">
                                    <a:xfrm>
                                      <a:off x="9017" y="11303"/>
                                      <a:ext cx="381" cy="2959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2" name="Text Box 74"/>
                                  <wps:cNvSpPr txBox="1">
                                    <a:spLocks noChangeArrowheads="1"/>
                                  </wps:cNvSpPr>
                                  <wps:spPr bwMode="auto">
                                    <a:xfrm>
                                      <a:off x="0" y="0"/>
                                      <a:ext cx="15113" cy="3238"/>
                                    </a:xfrm>
                                    <a:prstGeom prst="rect">
                                      <a:avLst/>
                                    </a:prstGeom>
                                    <a:solidFill>
                                      <a:schemeClr val="bg1">
                                        <a:lumMod val="5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D6098" w:rsidRPr="00AE5C58" w:rsidRDefault="000D6098" w:rsidP="001713D0">
                                        <w:pPr>
                                          <w:jc w:val="center"/>
                                          <w:rPr>
                                            <w:rFonts w:ascii="Arial Black" w:hAnsi="Arial Black"/>
                                            <w:b/>
                                            <w:bCs/>
                                            <w:color w:val="FFFFFF" w:themeColor="background1"/>
                                            <w:lang w:bidi="fa-IR"/>
                                          </w:rPr>
                                        </w:pPr>
                                        <w:r w:rsidRPr="00AE5C58">
                                          <w:rPr>
                                            <w:rFonts w:ascii="Arial Black" w:hAnsi="Arial Black"/>
                                            <w:b/>
                                            <w:bCs/>
                                            <w:color w:val="FFFFFF" w:themeColor="background1"/>
                                            <w:rtl/>
                                            <w:lang w:bidi="fa-IR"/>
                                          </w:rPr>
                                          <w:t xml:space="preserve">میکانیزیم رسیدگی به شکایات </w:t>
                                        </w:r>
                                      </w:p>
                                      <w:p w:rsidR="000D6098" w:rsidRPr="00883974" w:rsidRDefault="000D6098" w:rsidP="001713D0">
                                        <w:pPr>
                                          <w:jc w:val="center"/>
                                          <w:rPr>
                                            <w:rFonts w:ascii="Arial Black" w:hAnsi="Arial Black"/>
                                            <w:color w:val="FFFFFF" w:themeColor="background1"/>
                                            <w:sz w:val="32"/>
                                            <w:szCs w:val="32"/>
                                          </w:rPr>
                                        </w:pPr>
                                      </w:p>
                                    </w:txbxContent>
                                  </wps:txbx>
                                  <wps:bodyPr rot="0" vert="horz" wrap="square" lIns="91440" tIns="45720" rIns="91440" bIns="45720" anchor="t" anchorCtr="0" upright="1">
                                    <a:noAutofit/>
                                  </wps:bodyPr>
                                </wps:wsp>
                                <wps:wsp>
                                  <wps:cNvPr id="113" name="Text Box 75"/>
                                  <wps:cNvSpPr txBox="1">
                                    <a:spLocks noChangeArrowheads="1"/>
                                  </wps:cNvSpPr>
                                  <wps:spPr bwMode="auto">
                                    <a:xfrm>
                                      <a:off x="0" y="7048"/>
                                      <a:ext cx="15113" cy="4255"/>
                                    </a:xfrm>
                                    <a:prstGeom prst="rect">
                                      <a:avLst/>
                                    </a:prstGeom>
                                    <a:gradFill rotWithShape="1">
                                      <a:gsLst>
                                        <a:gs pos="0">
                                          <a:srgbClr val="9B9B9B"/>
                                        </a:gs>
                                        <a:gs pos="50000">
                                          <a:srgbClr val="8E8E8E"/>
                                        </a:gs>
                                        <a:gs pos="100000">
                                          <a:srgbClr val="797979"/>
                                        </a:gs>
                                      </a:gsLst>
                                      <a:lin ang="5400000"/>
                                    </a:gradFill>
                                    <a:ln w="6350">
                                      <a:solidFill>
                                        <a:schemeClr val="bg1">
                                          <a:lumMod val="75000"/>
                                          <a:lumOff val="0"/>
                                        </a:schemeClr>
                                      </a:solidFill>
                                      <a:miter lim="800000"/>
                                      <a:headEnd/>
                                      <a:tailEnd/>
                                    </a:ln>
                                  </wps:spPr>
                                  <wps:txbx>
                                    <w:txbxContent>
                                      <w:p w:rsidR="000D6098" w:rsidRPr="002E6951" w:rsidRDefault="000D6098" w:rsidP="001713D0">
                                        <w:pPr>
                                          <w:jc w:val="center"/>
                                          <w:rPr>
                                            <w:rFonts w:asciiTheme="majorBidi" w:hAnsiTheme="majorBidi" w:cstheme="majorBidi"/>
                                            <w:b/>
                                            <w:bCs/>
                                            <w:color w:val="0D0D0D" w:themeColor="text1" w:themeTint="F2"/>
                                            <w:lang w:bidi="fa-IR"/>
                                          </w:rPr>
                                        </w:pPr>
                                        <w:r w:rsidRPr="002E6951">
                                          <w:rPr>
                                            <w:rFonts w:asciiTheme="majorBidi" w:hAnsiTheme="majorBidi" w:cstheme="majorBidi"/>
                                            <w:b/>
                                            <w:bCs/>
                                            <w:color w:val="0D0D0D" w:themeColor="text1" w:themeTint="F2"/>
                                            <w:rtl/>
                                            <w:lang w:bidi="fa-IR"/>
                                          </w:rPr>
                                          <w:t>محل تدابیر و  تجزیه</w:t>
                                        </w:r>
                                      </w:p>
                                      <w:p w:rsidR="000D6098" w:rsidRDefault="000D6098" w:rsidP="001713D0">
                                        <w:pPr>
                                          <w:contextualSpacing/>
                                          <w:jc w:val="center"/>
                                          <w:rPr>
                                            <w:rFonts w:asciiTheme="majorBidi" w:hAnsiTheme="majorBidi" w:cstheme="majorBidi"/>
                                            <w:color w:val="0D0D0D" w:themeColor="text1" w:themeTint="F2"/>
                                            <w:sz w:val="14"/>
                                            <w:szCs w:val="14"/>
                                          </w:rPr>
                                        </w:pPr>
                                      </w:p>
                                    </w:txbxContent>
                                  </wps:txbx>
                                  <wps:bodyPr rot="0" vert="horz" wrap="square" lIns="91440" tIns="45720" rIns="91440" bIns="45720" anchor="t" anchorCtr="0" upright="1">
                                    <a:noAutofit/>
                                  </wps:bodyPr>
                                </wps:wsp>
                                <wps:wsp>
                                  <wps:cNvPr id="114" name="Oval 76"/>
                                  <wps:cNvSpPr>
                                    <a:spLocks noChangeArrowheads="1"/>
                                  </wps:cNvSpPr>
                                  <wps:spPr bwMode="auto">
                                    <a:xfrm>
                                      <a:off x="5842" y="12446"/>
                                      <a:ext cx="6667" cy="3937"/>
                                    </a:xfrm>
                                    <a:prstGeom prst="ellipse">
                                      <a:avLst/>
                                    </a:prstGeom>
                                    <a:solidFill>
                                      <a:schemeClr val="bg1">
                                        <a:lumMod val="95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D6098" w:rsidRPr="002E6951" w:rsidRDefault="000D6098" w:rsidP="001713D0">
                                        <w:pPr>
                                          <w:jc w:val="center"/>
                                          <w:rPr>
                                            <w:color w:val="000000" w:themeColor="text1"/>
                                            <w:sz w:val="20"/>
                                            <w:szCs w:val="20"/>
                                            <w:lang w:bidi="fa-IR"/>
                                          </w:rPr>
                                        </w:pPr>
                                        <w:r w:rsidRPr="002E6951">
                                          <w:rPr>
                                            <w:color w:val="000000" w:themeColor="text1"/>
                                            <w:sz w:val="20"/>
                                            <w:szCs w:val="20"/>
                                            <w:rtl/>
                                            <w:lang w:bidi="fa-IR"/>
                                          </w:rPr>
                                          <w:t>حل گردید</w:t>
                                        </w:r>
                                      </w:p>
                                      <w:p w:rsidR="000D6098" w:rsidRPr="00896C52" w:rsidRDefault="000D6098" w:rsidP="001713D0">
                                        <w:pPr>
                                          <w:jc w:val="center"/>
                                          <w:rPr>
                                            <w:color w:val="000000" w:themeColor="text1"/>
                                            <w:sz w:val="14"/>
                                            <w:szCs w:val="14"/>
                                          </w:rPr>
                                        </w:pPr>
                                      </w:p>
                                    </w:txbxContent>
                                  </wps:txbx>
                                  <wps:bodyPr rot="0" vert="horz" wrap="square" lIns="91440" tIns="45720" rIns="91440" bIns="45720" anchor="ctr" anchorCtr="0" upright="1">
                                    <a:noAutofit/>
                                  </wps:bodyPr>
                                </wps:wsp>
                                <wps:wsp>
                                  <wps:cNvPr id="115" name="Text Box 77"/>
                                  <wps:cNvSpPr txBox="1">
                                    <a:spLocks noChangeArrowheads="1"/>
                                  </wps:cNvSpPr>
                                  <wps:spPr bwMode="auto">
                                    <a:xfrm>
                                      <a:off x="1714" y="18986"/>
                                      <a:ext cx="15113" cy="4255"/>
                                    </a:xfrm>
                                    <a:prstGeom prst="rect">
                                      <a:avLst/>
                                    </a:prstGeom>
                                    <a:gradFill rotWithShape="1">
                                      <a:gsLst>
                                        <a:gs pos="0">
                                          <a:srgbClr val="9B9B9B"/>
                                        </a:gs>
                                        <a:gs pos="50000">
                                          <a:srgbClr val="8E8E8E"/>
                                        </a:gs>
                                        <a:gs pos="100000">
                                          <a:srgbClr val="797979"/>
                                        </a:gs>
                                      </a:gsLst>
                                      <a:lin ang="5400000"/>
                                    </a:gradFill>
                                    <a:ln w="6350">
                                      <a:solidFill>
                                        <a:schemeClr val="bg1">
                                          <a:lumMod val="75000"/>
                                          <a:lumOff val="0"/>
                                        </a:schemeClr>
                                      </a:solidFill>
                                      <a:miter lim="800000"/>
                                      <a:headEnd/>
                                      <a:tailEnd/>
                                    </a:ln>
                                  </wps:spPr>
                                  <wps:txbx>
                                    <w:txbxContent>
                                      <w:p w:rsidR="000D6098" w:rsidRPr="00AE5C58" w:rsidRDefault="000D6098" w:rsidP="001713D0">
                                        <w:pPr>
                                          <w:jc w:val="center"/>
                                          <w:rPr>
                                            <w:rFonts w:asciiTheme="majorBidi" w:hAnsiTheme="majorBidi" w:cstheme="majorBidi"/>
                                            <w:b/>
                                            <w:bCs/>
                                            <w:color w:val="0D0D0D" w:themeColor="text1" w:themeTint="F2"/>
                                            <w:rtl/>
                                            <w:lang w:bidi="fa-IR"/>
                                          </w:rPr>
                                        </w:pPr>
                                        <w:r w:rsidRPr="00AE5C58">
                                          <w:rPr>
                                            <w:rFonts w:asciiTheme="majorBidi" w:hAnsiTheme="majorBidi" w:cstheme="majorBidi"/>
                                            <w:b/>
                                            <w:bCs/>
                                            <w:color w:val="0D0D0D" w:themeColor="text1" w:themeTint="F2"/>
                                            <w:rtl/>
                                          </w:rPr>
                                          <w:t xml:space="preserve">کمیته میکانیزیم رسیدگی به شکایات </w:t>
                                        </w:r>
                                        <w:r w:rsidRPr="00AE5C58">
                                          <w:rPr>
                                            <w:rFonts w:asciiTheme="majorBidi" w:hAnsiTheme="majorBidi" w:cstheme="majorBidi" w:hint="cs"/>
                                            <w:b/>
                                            <w:bCs/>
                                            <w:color w:val="0D0D0D" w:themeColor="text1" w:themeTint="F2"/>
                                            <w:rtl/>
                                          </w:rPr>
                                          <w:t>در( سطح پروژ</w:t>
                                        </w:r>
                                        <w:r w:rsidRPr="00AE5C58">
                                          <w:rPr>
                                            <w:rFonts w:asciiTheme="majorBidi" w:hAnsiTheme="majorBidi" w:cstheme="majorBidi"/>
                                            <w:b/>
                                            <w:bCs/>
                                            <w:color w:val="0D0D0D" w:themeColor="text1" w:themeTint="F2"/>
                                            <w:rtl/>
                                          </w:rPr>
                                          <w:t>ه</w:t>
                                        </w:r>
                                        <w:r>
                                          <w:rPr>
                                            <w:rFonts w:asciiTheme="majorBidi" w:hAnsiTheme="majorBidi" w:cstheme="majorBidi" w:hint="cs"/>
                                            <w:b/>
                                            <w:bCs/>
                                            <w:color w:val="0D0D0D" w:themeColor="text1" w:themeTint="F2"/>
                                            <w:rtl/>
                                            <w:lang w:bidi="fa-IR"/>
                                          </w:rPr>
                                          <w:t>)</w:t>
                                        </w:r>
                                      </w:p>
                                      <w:p w:rsidR="000D6098" w:rsidRPr="00AE5C58" w:rsidRDefault="000D6098" w:rsidP="001713D0">
                                        <w:pPr>
                                          <w:contextualSpacing/>
                                          <w:jc w:val="center"/>
                                          <w:rPr>
                                            <w:rFonts w:asciiTheme="majorBidi" w:hAnsiTheme="majorBidi" w:cstheme="majorBidi"/>
                                            <w:color w:val="0D0D0D" w:themeColor="text1" w:themeTint="F2"/>
                                          </w:rPr>
                                        </w:pPr>
                                      </w:p>
                                    </w:txbxContent>
                                  </wps:txbx>
                                  <wps:bodyPr rot="0" vert="horz" wrap="square" lIns="91440" tIns="45720" rIns="91440" bIns="45720" anchor="t" anchorCtr="0" upright="1">
                                    <a:noAutofit/>
                                  </wps:bodyPr>
                                </wps:wsp>
                                <wps:wsp>
                                  <wps:cNvPr id="116" name="Oval 78"/>
                                  <wps:cNvSpPr>
                                    <a:spLocks noChangeArrowheads="1"/>
                                  </wps:cNvSpPr>
                                  <wps:spPr bwMode="auto">
                                    <a:xfrm>
                                      <a:off x="5651" y="23812"/>
                                      <a:ext cx="7430" cy="4509"/>
                                    </a:xfrm>
                                    <a:prstGeom prst="ellipse">
                                      <a:avLst/>
                                    </a:prstGeom>
                                    <a:solidFill>
                                      <a:schemeClr val="bg1">
                                        <a:lumMod val="95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D6098" w:rsidRPr="002E6951" w:rsidRDefault="000D6098" w:rsidP="001713D0">
                                        <w:pPr>
                                          <w:jc w:val="center"/>
                                          <w:rPr>
                                            <w:color w:val="000000" w:themeColor="text1"/>
                                            <w:sz w:val="20"/>
                                            <w:szCs w:val="20"/>
                                            <w:lang w:bidi="fa-IR"/>
                                          </w:rPr>
                                        </w:pPr>
                                        <w:r w:rsidRPr="002E6951">
                                          <w:rPr>
                                            <w:color w:val="000000" w:themeColor="text1"/>
                                            <w:sz w:val="20"/>
                                            <w:szCs w:val="20"/>
                                            <w:rtl/>
                                            <w:lang w:bidi="fa-IR"/>
                                          </w:rPr>
                                          <w:t xml:space="preserve">در 10روز حل </w:t>
                                        </w:r>
                                        <w:r w:rsidRPr="002E6951">
                                          <w:rPr>
                                            <w:rFonts w:hint="cs"/>
                                            <w:color w:val="000000" w:themeColor="text1"/>
                                            <w:sz w:val="20"/>
                                            <w:szCs w:val="20"/>
                                            <w:rtl/>
                                            <w:lang w:bidi="fa-IR"/>
                                          </w:rPr>
                                          <w:t>شد؟</w:t>
                                        </w:r>
                                      </w:p>
                                      <w:p w:rsidR="000D6098" w:rsidRPr="00896C52" w:rsidRDefault="000D6098" w:rsidP="001713D0">
                                        <w:pPr>
                                          <w:jc w:val="center"/>
                                          <w:rPr>
                                            <w:color w:val="000000" w:themeColor="text1"/>
                                            <w:sz w:val="14"/>
                                            <w:szCs w:val="14"/>
                                          </w:rPr>
                                        </w:pPr>
                                      </w:p>
                                    </w:txbxContent>
                                  </wps:txbx>
                                  <wps:bodyPr rot="0" vert="horz" wrap="square" lIns="91440" tIns="45720" rIns="91440" bIns="45720" anchor="ctr" anchorCtr="0" upright="1">
                                    <a:noAutofit/>
                                  </wps:bodyPr>
                                </wps:wsp>
                                <wps:wsp>
                                  <wps:cNvPr id="117" name="Text Box 79"/>
                                  <wps:cNvSpPr txBox="1">
                                    <a:spLocks noChangeArrowheads="1"/>
                                  </wps:cNvSpPr>
                                  <wps:spPr bwMode="auto">
                                    <a:xfrm>
                                      <a:off x="1778" y="31242"/>
                                      <a:ext cx="15113" cy="2540"/>
                                    </a:xfrm>
                                    <a:prstGeom prst="rect">
                                      <a:avLst/>
                                    </a:prstGeom>
                                    <a:gradFill rotWithShape="1">
                                      <a:gsLst>
                                        <a:gs pos="0">
                                          <a:srgbClr val="9B9B9B"/>
                                        </a:gs>
                                        <a:gs pos="50000">
                                          <a:srgbClr val="8E8E8E"/>
                                        </a:gs>
                                        <a:gs pos="100000">
                                          <a:srgbClr val="797979"/>
                                        </a:gs>
                                      </a:gsLst>
                                      <a:lin ang="5400000"/>
                                    </a:gradFill>
                                    <a:ln w="6350">
                                      <a:solidFill>
                                        <a:schemeClr val="bg1">
                                          <a:lumMod val="75000"/>
                                          <a:lumOff val="0"/>
                                        </a:schemeClr>
                                      </a:solidFill>
                                      <a:miter lim="800000"/>
                                      <a:headEnd/>
                                      <a:tailEnd/>
                                    </a:ln>
                                  </wps:spPr>
                                  <wps:txbx>
                                    <w:txbxContent>
                                      <w:p w:rsidR="000D6098" w:rsidRPr="00896C52" w:rsidRDefault="000D6098" w:rsidP="001713D0">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20"/>
                                            <w:szCs w:val="20"/>
                                            <w:rtl/>
                                            <w:lang w:bidi="fa-IR"/>
                                          </w:rPr>
                                          <w:t xml:space="preserve">مدیریت برشنا شرکت / </w:t>
                                        </w:r>
                                        <w:r>
                                          <w:rPr>
                                            <w:rFonts w:asciiTheme="majorBidi" w:hAnsiTheme="majorBidi" w:cstheme="majorBidi" w:hint="cs"/>
                                            <w:color w:val="0D0D0D" w:themeColor="text1" w:themeTint="F2"/>
                                            <w:sz w:val="20"/>
                                            <w:szCs w:val="20"/>
                                            <w:rtl/>
                                            <w:lang w:bidi="fa-IR"/>
                                          </w:rPr>
                                          <w:t>رئیس عملیاتی</w:t>
                                        </w:r>
                                      </w:p>
                                    </w:txbxContent>
                                  </wps:txbx>
                                  <wps:bodyPr rot="0" vert="horz" wrap="square" lIns="91440" tIns="45720" rIns="91440" bIns="45720" anchor="t" anchorCtr="0" upright="1">
                                    <a:noAutofit/>
                                  </wps:bodyPr>
                                </wps:wsp>
                                <wps:wsp>
                                  <wps:cNvPr id="118" name="Oval 80"/>
                                  <wps:cNvSpPr>
                                    <a:spLocks noChangeArrowheads="1"/>
                                  </wps:cNvSpPr>
                                  <wps:spPr bwMode="auto">
                                    <a:xfrm>
                                      <a:off x="5651" y="33972"/>
                                      <a:ext cx="7430" cy="4509"/>
                                    </a:xfrm>
                                    <a:prstGeom prst="ellipse">
                                      <a:avLst/>
                                    </a:prstGeom>
                                    <a:solidFill>
                                      <a:schemeClr val="bg1">
                                        <a:lumMod val="95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D6098" w:rsidRPr="002E6951" w:rsidRDefault="000D6098" w:rsidP="001713D0">
                                        <w:pPr>
                                          <w:jc w:val="center"/>
                                          <w:rPr>
                                            <w:color w:val="000000" w:themeColor="text1"/>
                                            <w:sz w:val="20"/>
                                            <w:szCs w:val="20"/>
                                            <w:lang w:bidi="fa-IR"/>
                                          </w:rPr>
                                        </w:pPr>
                                        <w:r>
                                          <w:rPr>
                                            <w:rFonts w:hint="cs"/>
                                            <w:color w:val="000000" w:themeColor="text1"/>
                                            <w:sz w:val="20"/>
                                            <w:szCs w:val="20"/>
                                            <w:rtl/>
                                            <w:lang w:bidi="fa-IR"/>
                                          </w:rPr>
                                          <w:t xml:space="preserve">در 20 </w:t>
                                        </w:r>
                                        <w:r>
                                          <w:rPr>
                                            <w:color w:val="000000" w:themeColor="text1"/>
                                            <w:sz w:val="20"/>
                                            <w:szCs w:val="20"/>
                                            <w:rtl/>
                                            <w:lang w:bidi="fa-IR"/>
                                          </w:rPr>
                                          <w:t>روز حل گرد</w:t>
                                        </w:r>
                                        <w:r>
                                          <w:rPr>
                                            <w:rFonts w:hint="cs"/>
                                            <w:color w:val="000000" w:themeColor="text1"/>
                                            <w:sz w:val="20"/>
                                            <w:szCs w:val="20"/>
                                            <w:rtl/>
                                            <w:lang w:bidi="fa-IR"/>
                                          </w:rPr>
                                          <w:t>ید</w:t>
                                        </w:r>
                                      </w:p>
                                      <w:p w:rsidR="000D6098" w:rsidRPr="00896C52" w:rsidRDefault="000D6098" w:rsidP="001713D0">
                                        <w:pPr>
                                          <w:jc w:val="center"/>
                                          <w:rPr>
                                            <w:color w:val="000000" w:themeColor="text1"/>
                                            <w:sz w:val="14"/>
                                            <w:szCs w:val="14"/>
                                          </w:rPr>
                                        </w:pPr>
                                      </w:p>
                                    </w:txbxContent>
                                  </wps:txbx>
                                  <wps:bodyPr rot="0" vert="horz" wrap="square" lIns="91440" tIns="45720" rIns="91440" bIns="45720" anchor="ctr" anchorCtr="0" upright="1">
                                    <a:noAutofit/>
                                  </wps:bodyPr>
                                </wps:wsp>
                              </wpg:grpSp>
                              <wps:wsp>
                                <wps:cNvPr id="119" name="Straight Arrow Connector 81"/>
                                <wps:cNvCnPr>
                                  <a:cxnSpLocks noChangeShapeType="1"/>
                                </wps:cNvCnPr>
                                <wps:spPr bwMode="auto">
                                  <a:xfrm flipV="1">
                                    <a:off x="13081" y="35941"/>
                                    <a:ext cx="6667" cy="63"/>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20" name="Oval 82"/>
                                <wps:cNvSpPr>
                                  <a:spLocks noChangeArrowheads="1"/>
                                </wps:cNvSpPr>
                                <wps:spPr bwMode="auto">
                                  <a:xfrm>
                                    <a:off x="19748" y="33782"/>
                                    <a:ext cx="6668" cy="3937"/>
                                  </a:xfrm>
                                  <a:prstGeom prst="ellipse">
                                    <a:avLst/>
                                  </a:prstGeom>
                                  <a:solidFill>
                                    <a:schemeClr val="bg1">
                                      <a:lumMod val="75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D6098" w:rsidRDefault="000D6098" w:rsidP="001713D0">
                                      <w:pPr>
                                        <w:jc w:val="center"/>
                                        <w:rPr>
                                          <w:color w:val="000000" w:themeColor="text1"/>
                                          <w:lang w:bidi="fa-IR"/>
                                        </w:rPr>
                                      </w:pPr>
                                      <w:r>
                                        <w:rPr>
                                          <w:color w:val="000000" w:themeColor="text1"/>
                                          <w:rtl/>
                                          <w:lang w:bidi="fa-IR"/>
                                        </w:rPr>
                                        <w:t>پایان</w:t>
                                      </w:r>
                                    </w:p>
                                    <w:p w:rsidR="000D6098" w:rsidRPr="00896C52" w:rsidRDefault="000D6098" w:rsidP="001713D0">
                                      <w:pPr>
                                        <w:jc w:val="center"/>
                                        <w:rPr>
                                          <w:color w:val="000000" w:themeColor="text1"/>
                                          <w:sz w:val="14"/>
                                          <w:szCs w:val="14"/>
                                        </w:rPr>
                                      </w:pPr>
                                    </w:p>
                                  </w:txbxContent>
                                </wps:txbx>
                                <wps:bodyPr rot="0" vert="horz" wrap="square" lIns="91440" tIns="45720" rIns="91440" bIns="45720" anchor="ctr" anchorCtr="0" upright="1">
                                  <a:noAutofit/>
                                </wps:bodyPr>
                              </wps:wsp>
                            </wpg:grpSp>
                            <wps:wsp>
                              <wps:cNvPr id="121" name="Text Box 83"/>
                              <wps:cNvSpPr txBox="1">
                                <a:spLocks noChangeArrowheads="1"/>
                              </wps:cNvSpPr>
                              <wps:spPr bwMode="auto">
                                <a:xfrm>
                                  <a:off x="0" y="41529"/>
                                  <a:ext cx="25336"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6098" w:rsidRPr="002E6951" w:rsidRDefault="000D6098" w:rsidP="001713D0">
                                    <w:pPr>
                                      <w:contextualSpacing/>
                                      <w:jc w:val="center"/>
                                      <w:rPr>
                                        <w:rFonts w:asciiTheme="majorBidi" w:hAnsiTheme="majorBidi" w:cstheme="majorBidi"/>
                                        <w:color w:val="0D0D0D" w:themeColor="text1" w:themeTint="F2"/>
                                        <w:sz w:val="20"/>
                                        <w:szCs w:val="20"/>
                                      </w:rPr>
                                    </w:pPr>
                                    <w:r>
                                      <w:rPr>
                                        <w:rFonts w:asciiTheme="majorBidi" w:hAnsiTheme="majorBidi" w:cstheme="majorBidi"/>
                                        <w:color w:val="0D0D0D" w:themeColor="text1" w:themeTint="F2"/>
                                        <w:sz w:val="20"/>
                                        <w:szCs w:val="20"/>
                                        <w:rtl/>
                                        <w:lang w:bidi="fa-IR"/>
                                      </w:rPr>
                                      <w:t>اگر حل ن</w:t>
                                    </w:r>
                                    <w:r>
                                      <w:rPr>
                                        <w:rFonts w:asciiTheme="majorBidi" w:hAnsiTheme="majorBidi" w:cstheme="majorBidi" w:hint="cs"/>
                                        <w:color w:val="0D0D0D" w:themeColor="text1" w:themeTint="F2"/>
                                        <w:sz w:val="20"/>
                                        <w:szCs w:val="20"/>
                                        <w:rtl/>
                                        <w:lang w:bidi="fa-IR"/>
                                      </w:rPr>
                                      <w:t>گ</w:t>
                                    </w:r>
                                    <w:r w:rsidRPr="002E6951">
                                      <w:rPr>
                                        <w:rFonts w:asciiTheme="majorBidi" w:hAnsiTheme="majorBidi" w:cstheme="majorBidi"/>
                                        <w:color w:val="0D0D0D" w:themeColor="text1" w:themeTint="F2"/>
                                        <w:sz w:val="20"/>
                                        <w:szCs w:val="20"/>
                                        <w:rtl/>
                                        <w:lang w:bidi="fa-IR"/>
                                      </w:rPr>
                                      <w:t>ردید ، ممکن مردم متضرر نظر به قوانین افغانستان بخاط</w:t>
                                    </w:r>
                                    <w:r>
                                      <w:rPr>
                                        <w:rFonts w:asciiTheme="majorBidi" w:hAnsiTheme="majorBidi" w:cstheme="majorBidi" w:hint="cs"/>
                                        <w:color w:val="0D0D0D" w:themeColor="text1" w:themeTint="F2"/>
                                        <w:sz w:val="20"/>
                                        <w:szCs w:val="20"/>
                                        <w:rtl/>
                                        <w:lang w:bidi="fa-IR"/>
                                      </w:rPr>
                                      <w:t>ر</w:t>
                                    </w:r>
                                    <w:r w:rsidRPr="002E6951">
                                      <w:rPr>
                                        <w:rFonts w:asciiTheme="majorBidi" w:hAnsiTheme="majorBidi" w:cstheme="majorBidi"/>
                                        <w:color w:val="0D0D0D" w:themeColor="text1" w:themeTint="F2"/>
                                        <w:sz w:val="20"/>
                                        <w:szCs w:val="20"/>
                                        <w:rtl/>
                                        <w:lang w:bidi="fa-IR"/>
                                      </w:rPr>
                                      <w:t xml:space="preserve"> حق خود به محکمه مراجعه کنند</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60" o:spid="_x0000_s1027" style="position:absolute;left:0;text-align:left;margin-left:153pt;margin-top:11.65pt;width:297.55pt;height:472.6pt;z-index:251660288" coordsize="27178,4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">
                <v:shapetype id="_x0000_t202" coordsize="21600,21600" o:spt="202" path="m,l,21600r21600,l21600,xe">
                  <v:stroke joinstyle="miter"/>
                  <v:path gradientshapeok="t" o:connecttype="rect"/>
                </v:shapetype>
                <v:shape id="Text Box 61" o:spid="_x0000_s1028" type="#_x0000_t202" style="position:absolute;left:5905;top:16700;width:565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5nMQA&#10;AADbAAAADwAAAGRycy9kb3ducmV2LnhtbESP3YrCMBSE7xd8h3AEbxZNLSJSjaKC4K6L4h/eHppj&#10;W2xOSpPV7tubBcHLYWa+YSazxpTiTrUrLCvo9yIQxKnVBWcKTsdVdwTCeWSNpWVS8EcOZtPWxwQT&#10;bR+8p/vBZyJA2CWoIPe+SqR0aU4GXc9WxMG72tqgD7LOpK7xEeCmlHEUDaXBgsNCjhUtc0pvh1+j&#10;YCAvdlEtTfpzvtjN9+4zLrZfsVKddjMfg/DU+Hf41V5rBaMB/H8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ZzEAAAA2wAAAA8AAAAAAAAAAAAAAAAAmAIAAGRycy9k&#10;b3ducmV2LnhtbFBLBQYAAAAABAAEAPUAAACJAwAAAAA=&#10;" fillcolor="white [3201]" stroked="f" strokeweight="1pt">
                  <v:textbox>
                    <w:txbxContent>
                      <w:p w:rsidR="000D6098" w:rsidRPr="00AE5C58" w:rsidRDefault="000D6098" w:rsidP="001713D0">
                        <w:pPr>
                          <w:widowControl w:val="0"/>
                          <w:spacing w:after="240" w:line="240" w:lineRule="exact"/>
                          <w:contextualSpacing/>
                          <w:jc w:val="center"/>
                          <w:rPr>
                            <w:rFonts w:asciiTheme="majorBidi" w:hAnsiTheme="majorBidi" w:cstheme="majorBidi"/>
                            <w:b/>
                            <w:bCs/>
                            <w:color w:val="000000" w:themeColor="text1"/>
                            <w:sz w:val="20"/>
                            <w:szCs w:val="20"/>
                          </w:rPr>
                        </w:pPr>
                        <w:r>
                          <w:rPr>
                            <w:rFonts w:asciiTheme="majorBidi" w:hAnsiTheme="majorBidi" w:cstheme="majorBidi" w:hint="cs"/>
                            <w:b/>
                            <w:bCs/>
                            <w:color w:val="000000" w:themeColor="text1"/>
                            <w:sz w:val="20"/>
                            <w:szCs w:val="20"/>
                            <w:rtl/>
                            <w:lang w:bidi="fa-IR"/>
                          </w:rPr>
                          <w:t xml:space="preserve">     اگر نه</w:t>
                        </w:r>
                      </w:p>
                    </w:txbxContent>
                  </v:textbox>
                </v:shape>
                <v:group id="Group 62" o:spid="_x0000_s1029"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63" o:spid="_x0000_s1030" type="#_x0000_t202" style="position:absolute;left:5969;top:28638;width:565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CcMUA&#10;AADbAAAADwAAAGRycy9kb3ducmV2LnhtbESPQWvCQBSE74L/YXlCL1I3BpGQZpUqCK0VS6PF6yP7&#10;mgSzb0N2a9J/3y0IPQ4z8w2TrQfTiBt1rrasYD6LQBAXVtdcKjifdo8JCOeRNTaWScEPOVivxqMM&#10;U217/qBb7ksRIOxSVFB536ZSuqIig25mW+LgfdnOoA+yK6XusA9w08g4ipbSYM1hocKWthUV1/zb&#10;KFjIi920W1McPi/2bf8+jevja6zUw2R4fgLhafD/4Xv7RStIlv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gJwxQAAANsAAAAPAAAAAAAAAAAAAAAAAJgCAABkcnMv&#10;ZG93bnJldi54bWxQSwUGAAAAAAQABAD1AAAAigMAAAAA&#10;" fillcolor="white [3201]" stroked="f" strokeweight="1pt">
                    <v:textbox>
                      <w:txbxContent>
                        <w:p w:rsidR="000D6098" w:rsidRPr="00896C52" w:rsidRDefault="000D6098" w:rsidP="001713D0">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hint="cs"/>
                              <w:b/>
                              <w:bCs/>
                              <w:color w:val="000000" w:themeColor="text1"/>
                              <w:rtl/>
                              <w:lang w:bidi="fa-IR"/>
                            </w:rPr>
                            <w:t>ا</w:t>
                          </w:r>
                          <w:r w:rsidRPr="002E6951">
                            <w:rPr>
                              <w:rFonts w:asciiTheme="majorBidi" w:hAnsiTheme="majorBidi" w:cstheme="majorBidi" w:hint="cs"/>
                              <w:b/>
                              <w:bCs/>
                              <w:color w:val="000000" w:themeColor="text1"/>
                              <w:sz w:val="20"/>
                              <w:szCs w:val="20"/>
                              <w:rtl/>
                              <w:lang w:bidi="fa-IR"/>
                            </w:rPr>
                            <w:t>گر نه</w:t>
                          </w:r>
                        </w:p>
                      </w:txbxContent>
                    </v:textbox>
                  </v:shape>
                  <v:group id="Group 64" o:spid="_x0000_s1031"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65" o:spid="_x0000_s1032" type="#_x0000_t202" style="position:absolute;left:6223;top:38925;width:565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zmcEA&#10;AADbAAAADwAAAGRycy9kb3ducmV2LnhtbERPTYvCMBC9C/6HMIIXWVOLSOkaRQXB3RVFd8Xr0Ixt&#10;sZmUJmr995uD4PHxvqfz1lTiTo0rLSsYDSMQxJnVJecK/n7XHwkI55E1VpZJwZMczGfdzhRTbR98&#10;oPvR5yKEsEtRQeF9nUrpsoIMuqGtiQN3sY1BH2CTS93gI4SbSsZRNJEGSw4NBda0Kii7Hm9GwVie&#10;7bJemWx7Otuf7/0gLndfsVL9Xrv4BOGp9W/xy73RCpIwNnw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tM5nBAAAA2wAAAA8AAAAAAAAAAAAAAAAAmAIAAGRycy9kb3du&#10;cmV2LnhtbFBLBQYAAAAABAAEAPUAAACGAwAAAAA=&#10;" fillcolor="white [3201]" stroked="f" strokeweight="1pt">
                      <v:textbox>
                        <w:txbxContent>
                          <w:p w:rsidR="000D6098" w:rsidRPr="00896C52" w:rsidRDefault="000D6098" w:rsidP="001713D0">
                            <w:pPr>
                              <w:widowControl w:val="0"/>
                              <w:spacing w:after="240" w:line="240" w:lineRule="exact"/>
                              <w:contextualSpacing/>
                              <w:jc w:val="center"/>
                              <w:rPr>
                                <w:rFonts w:asciiTheme="majorBidi" w:hAnsiTheme="majorBidi" w:cstheme="majorBidi"/>
                                <w:b/>
                                <w:bCs/>
                                <w:color w:val="000000" w:themeColor="text1"/>
                                <w:sz w:val="14"/>
                                <w:szCs w:val="14"/>
                              </w:rPr>
                            </w:pPr>
                            <w:r>
                              <w:rPr>
                                <w:rFonts w:asciiTheme="majorBidi" w:hAnsiTheme="majorBidi" w:cstheme="majorBidi" w:hint="cs"/>
                                <w:b/>
                                <w:bCs/>
                                <w:color w:val="000000" w:themeColor="text1"/>
                                <w:rtl/>
                                <w:lang w:bidi="fa-IR"/>
                              </w:rPr>
                              <w:t>ا</w:t>
                            </w:r>
                            <w:r w:rsidRPr="002E6951">
                              <w:rPr>
                                <w:rFonts w:asciiTheme="majorBidi" w:hAnsiTheme="majorBidi" w:cstheme="majorBidi" w:hint="cs"/>
                                <w:b/>
                                <w:bCs/>
                                <w:color w:val="000000" w:themeColor="text1"/>
                                <w:sz w:val="20"/>
                                <w:szCs w:val="20"/>
                                <w:rtl/>
                                <w:lang w:bidi="fa-IR"/>
                              </w:rPr>
                              <w:t>گر نه</w:t>
                            </w:r>
                          </w:p>
                        </w:txbxContent>
                      </v:textbox>
                    </v:shape>
                    <v:group id="Group 66" o:spid="_x0000_s1033"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67" o:spid="_x0000_s1034" style="position:absolute;left:762;width:26416;height:40894" coordsize="26416,40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Straight Arrow Connector 68" o:spid="_x0000_s1035" type="#_x0000_t32" style="position:absolute;left:12573;top:14287;width:6667;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yaMIAAADbAAAADwAAAGRycy9kb3ducmV2LnhtbESPQUvEMBSE7wv+h/AEb9s0PYjWzRap&#10;COLNVVBvb5u3abF5KUnctv/eCILHYWa+YXbN4kZxphAHzxpUUYIg7rwZ2Gp4e33c3oCICdng6Jk0&#10;rBSh2V9sdlgbP/MLnQ/JigzhWKOGPqWpljJ2PTmMhZ+Is3fywWHKMlhpAs4Z7kZZleW1dDhwXuhx&#10;oran7uvw7TRU4WG2al279vjxPH3aWb37Vml9dbnc34FItKT/8F/7yWi4VfD7Jf8Au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QyaMIAAADbAAAADwAAAAAAAAAAAAAA&#10;AAChAgAAZHJzL2Rvd25yZXYueG1sUEsFBgAAAAAEAAQA+QAAAJADAAAAAA==&#10;" strokecolor="black [3200]" strokeweight=".5pt">
                          <v:stroke endarrow="open" joinstyle="miter"/>
                        </v:shape>
                        <v:oval id="Oval 69" o:spid="_x0000_s1036" style="position:absolute;left:19240;top:12255;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84MMA&#10;AADbAAAADwAAAGRycy9kb3ducmV2LnhtbESPzWrDMBCE74G8g9hAb4mcHErrRjalISa0Jyc+9LhY&#10;W9nUWhlL8c/bV4VCj8PMfMMc89l2YqTBt44V7HcJCOLa6ZaNgup23j6B8AFZY+eYFCzkIc/WqyOm&#10;2k1c0ngNRkQI+xQVNCH0qZS+bsii37meOHpfbrAYohyM1ANOEW47eUiSR2mx5bjQYE9vDdXf17tV&#10;QKaVxd3Mnx+n0kxFtezfyZ+VetjMry8gAs3hP/zXvmgFzwf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T84MMAAADbAAAADwAAAAAAAAAAAAAAAACYAgAAZHJzL2Rv&#10;d25yZXYueG1sUEsFBgAAAAAEAAQA9QAAAIgDAAAAAA==&#10;" fillcolor="#bfbfbf [2412]" stroked="f" strokeweight="1.5pt">
                          <v:stroke joinstyle="miter"/>
                          <v:textbox>
                            <w:txbxContent>
                              <w:p w:rsidR="000D6098" w:rsidRDefault="000D6098" w:rsidP="001713D0">
                                <w:pPr>
                                  <w:jc w:val="center"/>
                                  <w:rPr>
                                    <w:color w:val="000000" w:themeColor="text1"/>
                                    <w:lang w:bidi="fa-IR"/>
                                  </w:rPr>
                                </w:pPr>
                                <w:r>
                                  <w:rPr>
                                    <w:color w:val="000000" w:themeColor="text1"/>
                                    <w:rtl/>
                                    <w:lang w:bidi="fa-IR"/>
                                  </w:rPr>
                                  <w:t>پایان</w:t>
                                </w:r>
                              </w:p>
                              <w:p w:rsidR="000D6098" w:rsidRPr="00896C52" w:rsidRDefault="000D6098" w:rsidP="001713D0">
                                <w:pPr>
                                  <w:jc w:val="center"/>
                                  <w:rPr>
                                    <w:color w:val="000000" w:themeColor="text1"/>
                                    <w:sz w:val="14"/>
                                    <w:szCs w:val="14"/>
                                  </w:rPr>
                                </w:pPr>
                              </w:p>
                            </w:txbxContent>
                          </v:textbox>
                        </v:oval>
                        <v:shape id="Straight Arrow Connector 70" o:spid="_x0000_s1037" type="#_x0000_t32" style="position:absolute;left:13081;top:25971;width:6667;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1LbsQAAADcAAAADwAAAGRycy9kb3ducmV2LnhtbESPQWvDMAyF74P9B6PBbquTHkbJ6paR&#10;MRi9rS10u2mx5oTFcrDdJvn306HQm8R7eu/Tejv5Xl0opi6wgXJRgCJugu3YGTge3p9WoFJGttgH&#10;JgMzJdhu7u/WWNkw8idd9tkpCeFUoYE256HSOjUteUyLMBCL9huixyxrdNpGHCXc93pZFM/aY8fS&#10;0OJAdUvN3/7sDSzj2+jKeW7qn6/d8O3G8hTq0pjHh+n1BVSmKd/M1+sPK/iF0MozMoH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PUtuxAAAANwAAAAPAAAAAAAAAAAA&#10;AAAAAKECAABkcnMvZG93bnJldi54bWxQSwUGAAAAAAQABAD5AAAAkgMAAAAA&#10;" strokecolor="black [3200]" strokeweight=".5pt">
                          <v:stroke endarrow="open" joinstyle="miter"/>
                        </v:shape>
                        <v:oval id="Oval 71" o:spid="_x0000_s1038" style="position:absolute;left:19748;top:23812;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0esAA&#10;AADcAAAADwAAAGRycy9kb3ducmV2LnhtbERPTYvCMBC9L/gfwgje1lQP4lbTIooi7km3hz0OzZgW&#10;m0lpoq3/3iwIe5vH+5x1PthGPKjztWMFs2kCgrh0umajoPjZfy5B+ICssXFMCp7kIc9GH2tMtev5&#10;TI9LMCKGsE9RQRVCm0rpy4os+qlriSN3dZ3FEGFnpO6wj+G2kfMkWUiLNceGClvaVlTeLnergEwt&#10;D3cz/H7vzqY/FM/Zifxeqcl42KxABBrCv/jtPuo4P/mCv2fi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90esAAAADcAAAADwAAAAAAAAAAAAAAAACYAgAAZHJzL2Rvd25y&#10;ZXYueG1sUEsFBgAAAAAEAAQA9QAAAIUDAAAAAA==&#10;" fillcolor="#bfbfbf [2412]" stroked="f" strokeweight="1.5pt">
                          <v:stroke joinstyle="miter"/>
                          <v:textbox>
                            <w:txbxContent>
                              <w:p w:rsidR="000D6098" w:rsidRDefault="000D6098" w:rsidP="001713D0">
                                <w:pPr>
                                  <w:jc w:val="center"/>
                                  <w:rPr>
                                    <w:color w:val="000000" w:themeColor="text1"/>
                                    <w:lang w:bidi="fa-IR"/>
                                  </w:rPr>
                                </w:pPr>
                                <w:r>
                                  <w:rPr>
                                    <w:color w:val="000000" w:themeColor="text1"/>
                                    <w:rtl/>
                                    <w:lang w:bidi="fa-IR"/>
                                  </w:rPr>
                                  <w:t>پایان</w:t>
                                </w:r>
                              </w:p>
                              <w:p w:rsidR="000D6098" w:rsidRPr="00896C52" w:rsidRDefault="000D6098" w:rsidP="001713D0">
                                <w:pPr>
                                  <w:jc w:val="center"/>
                                  <w:rPr>
                                    <w:color w:val="000000" w:themeColor="text1"/>
                                    <w:sz w:val="14"/>
                                    <w:szCs w:val="14"/>
                                  </w:rPr>
                                </w:pPr>
                              </w:p>
                            </w:txbxContent>
                          </v:textbox>
                        </v:oval>
                        <v:group id="Group 72" o:spid="_x0000_s1039" style="position:absolute;width:16891;height:40894" coordsize="16891,40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Straight Connector 73" o:spid="_x0000_s1040" style="position:absolute;visibility:visible;mso-wrap-style:square" from="9017,11303" to="9398,4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LrsMAAADcAAAADwAAAGRycy9kb3ducmV2LnhtbERP32vCMBB+H/g/hBN8GTPthOGqUUQc&#10;CMrcavD5aG5tWXMpTdT635vBwLf7+H7efNnbRlyo87VjBek4AUFcOFNzqUAfP16mIHxANtg4JgU3&#10;8rBcDJ7mmBl35W+65KEUMYR9hgqqENpMSl9UZNGPXUscuR/XWQwRdqU0HV5juG3ka5K8SYs1x4YK&#10;W1pXVPzmZ6tgp99Pz5PDVGt7zD/xS9ebw36t1GjYr2YgAvXhIf53b02cn6b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SC67DAAAA3AAAAA8AAAAAAAAAAAAA&#10;AAAAoQIAAGRycy9kb3ducmV2LnhtbFBLBQYAAAAABAAEAPkAAACRAwAAAAA=&#10;" strokecolor="black [3200]" strokeweight=".5pt">
                            <v:stroke joinstyle="miter"/>
                          </v:line>
                          <v:shape id="Text Box 74" o:spid="_x0000_s1041" type="#_x0000_t202" style="position:absolute;width:151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T5sMA&#10;AADcAAAADwAAAGRycy9kb3ducmV2LnhtbERPTWvCQBC9C/6HZQRvulFE2ugqImh7kIJG9Dpkx2ww&#10;Oxuy2yTtr+8WCr3N433OetvbSrTU+NKxgtk0AUGcO11yoeCaHSYvIHxA1lg5JgVf5GG7GQ7WmGrX&#10;8ZnaSyhEDGGfogITQp1K6XNDFv3U1cSRe7jGYoiwKaRusIvhtpLzJFlKiyXHBoM17Q3lz8unVdB+&#10;5OfTYnk/kjm9Xssu+769HTOlxqN+twIRqA//4j/3u47zZ3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8T5sMAAADcAAAADwAAAAAAAAAAAAAAAACYAgAAZHJzL2Rv&#10;d25yZXYueG1sUEsFBgAAAAAEAAQA9QAAAIgDAAAAAA==&#10;" fillcolor="#7f7f7f [1612]" stroked="f" strokeweight="1pt">
                            <v:textbox>
                              <w:txbxContent>
                                <w:p w:rsidR="000D6098" w:rsidRPr="00AE5C58" w:rsidRDefault="000D6098" w:rsidP="001713D0">
                                  <w:pPr>
                                    <w:jc w:val="center"/>
                                    <w:rPr>
                                      <w:rFonts w:ascii="Arial Black" w:hAnsi="Arial Black"/>
                                      <w:b/>
                                      <w:bCs/>
                                      <w:color w:val="FFFFFF" w:themeColor="background1"/>
                                      <w:lang w:bidi="fa-IR"/>
                                    </w:rPr>
                                  </w:pPr>
                                  <w:r w:rsidRPr="00AE5C58">
                                    <w:rPr>
                                      <w:rFonts w:ascii="Arial Black" w:hAnsi="Arial Black"/>
                                      <w:b/>
                                      <w:bCs/>
                                      <w:color w:val="FFFFFF" w:themeColor="background1"/>
                                      <w:rtl/>
                                      <w:lang w:bidi="fa-IR"/>
                                    </w:rPr>
                                    <w:t xml:space="preserve">میکانیزیم رسیدگی به شکایات </w:t>
                                  </w:r>
                                </w:p>
                                <w:p w:rsidR="000D6098" w:rsidRPr="00883974" w:rsidRDefault="000D6098" w:rsidP="001713D0">
                                  <w:pPr>
                                    <w:jc w:val="center"/>
                                    <w:rPr>
                                      <w:rFonts w:ascii="Arial Black" w:hAnsi="Arial Black"/>
                                      <w:color w:val="FFFFFF" w:themeColor="background1"/>
                                      <w:sz w:val="32"/>
                                      <w:szCs w:val="32"/>
                                    </w:rPr>
                                  </w:pPr>
                                </w:p>
                              </w:txbxContent>
                            </v:textbox>
                          </v:shape>
                          <v:shape id="Text Box 75" o:spid="_x0000_s1042" type="#_x0000_t202" style="position:absolute;top:7048;width:1511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K8IA&#10;AADcAAAADwAAAGRycy9kb3ducmV2LnhtbERP22oCMRB9F/oPYQq+iGZVELs1SisKVhCs+gHjZrob&#10;3EyWJOr275uC4NscznVmi9bW4kY+GMcKhoMMBHHhtOFSwem47k9BhIissXZMCn4pwGL+0plhrt2d&#10;v+l2iKVIIRxyVFDF2ORShqIii2HgGuLE/ThvMSboS6k93lO4reUoyybSouHUUGFDy4qKy+FqFeze&#10;zCru11/7a297OetVsSz9p1Gq+9p+vIOI1Man+OHe6DR/OIb/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398rwgAAANwAAAAPAAAAAAAAAAAAAAAAAJgCAABkcnMvZG93&#10;bnJldi54bWxQSwUGAAAAAAQABAD1AAAAhwMAAAAA&#10;" fillcolor="#9b9b9b" strokecolor="#bfbfbf [2412]" strokeweight=".5pt">
                            <v:fill color2="#797979" rotate="t" colors="0 #9b9b9b;.5 #8e8e8e;1 #797979" focus="100%" type="gradient">
                              <o:fill v:ext="view" type="gradientUnscaled"/>
                            </v:fill>
                            <v:textbox>
                              <w:txbxContent>
                                <w:p w:rsidR="000D6098" w:rsidRPr="002E6951" w:rsidRDefault="000D6098" w:rsidP="001713D0">
                                  <w:pPr>
                                    <w:jc w:val="center"/>
                                    <w:rPr>
                                      <w:rFonts w:asciiTheme="majorBidi" w:hAnsiTheme="majorBidi" w:cstheme="majorBidi"/>
                                      <w:b/>
                                      <w:bCs/>
                                      <w:color w:val="0D0D0D" w:themeColor="text1" w:themeTint="F2"/>
                                      <w:lang w:bidi="fa-IR"/>
                                    </w:rPr>
                                  </w:pPr>
                                  <w:r w:rsidRPr="002E6951">
                                    <w:rPr>
                                      <w:rFonts w:asciiTheme="majorBidi" w:hAnsiTheme="majorBidi" w:cstheme="majorBidi"/>
                                      <w:b/>
                                      <w:bCs/>
                                      <w:color w:val="0D0D0D" w:themeColor="text1" w:themeTint="F2"/>
                                      <w:rtl/>
                                      <w:lang w:bidi="fa-IR"/>
                                    </w:rPr>
                                    <w:t>محل تدابیر و  تجزیه</w:t>
                                  </w:r>
                                </w:p>
                                <w:p w:rsidR="000D6098" w:rsidRDefault="000D6098" w:rsidP="001713D0">
                                  <w:pPr>
                                    <w:contextualSpacing/>
                                    <w:jc w:val="center"/>
                                    <w:rPr>
                                      <w:rFonts w:asciiTheme="majorBidi" w:hAnsiTheme="majorBidi" w:cstheme="majorBidi"/>
                                      <w:color w:val="0D0D0D" w:themeColor="text1" w:themeTint="F2"/>
                                      <w:sz w:val="14"/>
                                      <w:szCs w:val="14"/>
                                    </w:rPr>
                                  </w:pPr>
                                </w:p>
                              </w:txbxContent>
                            </v:textbox>
                          </v:shape>
                          <v:oval id="Oval 76" o:spid="_x0000_s1043" style="position:absolute;left:5842;top:12446;width:666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7RsIA&#10;AADcAAAADwAAAGRycy9kb3ducmV2LnhtbERPS2sCMRC+C/0PYQRvmrVokdUoUiz0IILaQ72Nm9kH&#10;biZxk+rqrzcFwdt8fM+ZLVpTiws1vrKsYDhIQBBnVldcKPjZf/UnIHxA1lhbJgU38rCYv3VmmGp7&#10;5S1ddqEQMYR9igrKEFwqpc9KMugH1hFHLreNwRBhU0jd4DWGm1q+J8mHNFhxbCjR0WdJ2Wn3ZxQY&#10;p+/j39VhvTnnx3p9m+ToRrlSvW67nIII1IaX+On+1nH+cAT/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ztGwgAAANwAAAAPAAAAAAAAAAAAAAAAAJgCAABkcnMvZG93&#10;bnJldi54bWxQSwUGAAAAAAQABAD1AAAAhwMAAAAA&#10;" fillcolor="#f2f2f2 [3052]" stroked="f" strokeweight="1.5pt">
                            <v:stroke joinstyle="miter"/>
                            <v:textbox>
                              <w:txbxContent>
                                <w:p w:rsidR="000D6098" w:rsidRPr="002E6951" w:rsidRDefault="000D6098" w:rsidP="001713D0">
                                  <w:pPr>
                                    <w:jc w:val="center"/>
                                    <w:rPr>
                                      <w:color w:val="000000" w:themeColor="text1"/>
                                      <w:sz w:val="20"/>
                                      <w:szCs w:val="20"/>
                                      <w:lang w:bidi="fa-IR"/>
                                    </w:rPr>
                                  </w:pPr>
                                  <w:r w:rsidRPr="002E6951">
                                    <w:rPr>
                                      <w:color w:val="000000" w:themeColor="text1"/>
                                      <w:sz w:val="20"/>
                                      <w:szCs w:val="20"/>
                                      <w:rtl/>
                                      <w:lang w:bidi="fa-IR"/>
                                    </w:rPr>
                                    <w:t>حل گردید</w:t>
                                  </w:r>
                                </w:p>
                                <w:p w:rsidR="000D6098" w:rsidRPr="00896C52" w:rsidRDefault="000D6098" w:rsidP="001713D0">
                                  <w:pPr>
                                    <w:jc w:val="center"/>
                                    <w:rPr>
                                      <w:color w:val="000000" w:themeColor="text1"/>
                                      <w:sz w:val="14"/>
                                      <w:szCs w:val="14"/>
                                    </w:rPr>
                                  </w:pPr>
                                </w:p>
                              </w:txbxContent>
                            </v:textbox>
                          </v:oval>
                          <v:shape id="Text Box 77" o:spid="_x0000_s1044" type="#_x0000_t202" style="position:absolute;left:1714;top:18986;width:1511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ixMIA&#10;AADcAAAADwAAAGRycy9kb3ducmV2LnhtbERP22oCMRB9F/oPYQq+iGYVFLs1SisKVhCs+gHjZrob&#10;3EyWJOr275uC4NscznVmi9bW4kY+GMcKhoMMBHHhtOFSwem47k9BhIissXZMCn4pwGL+0plhrt2d&#10;v+l2iKVIIRxyVFDF2ORShqIii2HgGuLE/ThvMSboS6k93lO4reUoyybSouHUUGFDy4qKy+FqFeze&#10;zCru11/7a297OetVsSz9p1Gq+9p+vIOI1Man+OHe6DR/OIb/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uLEwgAAANwAAAAPAAAAAAAAAAAAAAAAAJgCAABkcnMvZG93&#10;bnJldi54bWxQSwUGAAAAAAQABAD1AAAAhwMAAAAA&#10;" fillcolor="#9b9b9b" strokecolor="#bfbfbf [2412]" strokeweight=".5pt">
                            <v:fill color2="#797979" rotate="t" colors="0 #9b9b9b;.5 #8e8e8e;1 #797979" focus="100%" type="gradient">
                              <o:fill v:ext="view" type="gradientUnscaled"/>
                            </v:fill>
                            <v:textbox>
                              <w:txbxContent>
                                <w:p w:rsidR="000D6098" w:rsidRPr="00AE5C58" w:rsidRDefault="000D6098" w:rsidP="001713D0">
                                  <w:pPr>
                                    <w:jc w:val="center"/>
                                    <w:rPr>
                                      <w:rFonts w:asciiTheme="majorBidi" w:hAnsiTheme="majorBidi" w:cstheme="majorBidi"/>
                                      <w:b/>
                                      <w:bCs/>
                                      <w:color w:val="0D0D0D" w:themeColor="text1" w:themeTint="F2"/>
                                      <w:rtl/>
                                      <w:lang w:bidi="fa-IR"/>
                                    </w:rPr>
                                  </w:pPr>
                                  <w:r w:rsidRPr="00AE5C58">
                                    <w:rPr>
                                      <w:rFonts w:asciiTheme="majorBidi" w:hAnsiTheme="majorBidi" w:cstheme="majorBidi"/>
                                      <w:b/>
                                      <w:bCs/>
                                      <w:color w:val="0D0D0D" w:themeColor="text1" w:themeTint="F2"/>
                                      <w:rtl/>
                                    </w:rPr>
                                    <w:t xml:space="preserve">کمیته میکانیزیم رسیدگی به شکایات </w:t>
                                  </w:r>
                                  <w:r w:rsidRPr="00AE5C58">
                                    <w:rPr>
                                      <w:rFonts w:asciiTheme="majorBidi" w:hAnsiTheme="majorBidi" w:cstheme="majorBidi" w:hint="cs"/>
                                      <w:b/>
                                      <w:bCs/>
                                      <w:color w:val="0D0D0D" w:themeColor="text1" w:themeTint="F2"/>
                                      <w:rtl/>
                                    </w:rPr>
                                    <w:t>در( سطح پروژ</w:t>
                                  </w:r>
                                  <w:r w:rsidRPr="00AE5C58">
                                    <w:rPr>
                                      <w:rFonts w:asciiTheme="majorBidi" w:hAnsiTheme="majorBidi" w:cstheme="majorBidi"/>
                                      <w:b/>
                                      <w:bCs/>
                                      <w:color w:val="0D0D0D" w:themeColor="text1" w:themeTint="F2"/>
                                      <w:rtl/>
                                    </w:rPr>
                                    <w:t>ه</w:t>
                                  </w:r>
                                  <w:r>
                                    <w:rPr>
                                      <w:rFonts w:asciiTheme="majorBidi" w:hAnsiTheme="majorBidi" w:cstheme="majorBidi" w:hint="cs"/>
                                      <w:b/>
                                      <w:bCs/>
                                      <w:color w:val="0D0D0D" w:themeColor="text1" w:themeTint="F2"/>
                                      <w:rtl/>
                                      <w:lang w:bidi="fa-IR"/>
                                    </w:rPr>
                                    <w:t>)</w:t>
                                  </w:r>
                                </w:p>
                                <w:p w:rsidR="000D6098" w:rsidRPr="00AE5C58" w:rsidRDefault="000D6098" w:rsidP="001713D0">
                                  <w:pPr>
                                    <w:contextualSpacing/>
                                    <w:jc w:val="center"/>
                                    <w:rPr>
                                      <w:rFonts w:asciiTheme="majorBidi" w:hAnsiTheme="majorBidi" w:cstheme="majorBidi"/>
                                      <w:color w:val="0D0D0D" w:themeColor="text1" w:themeTint="F2"/>
                                    </w:rPr>
                                  </w:pPr>
                                </w:p>
                              </w:txbxContent>
                            </v:textbox>
                          </v:shape>
                          <v:oval id="Oval 78" o:spid="_x0000_s1045" style="position:absolute;left:5651;top:23812;width:743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qsQA&#10;AADcAAAADwAAAGRycy9kb3ducmV2LnhtbERPS2sCMRC+F/ofwhS81axiZVnNLqUoeJCC2kN7m25m&#10;H7iZxE3Utb++EQq9zcf3nGUxmE5cqPetZQWTcQKCuLS65VrBx2H9nILwAVljZ5kU3MhDkT8+LDHT&#10;9so7uuxDLWII+wwVNCG4TEpfNmTQj60jjlxle4Mhwr6WusdrDDednCbJXBpsOTY06OitofK4PxsF&#10;xumfl8/V1/b9VH1321taoZtVSo2ehtcFiEBD+Bf/uTc6zp/M4f5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1AKrEAAAA3AAAAA8AAAAAAAAAAAAAAAAAmAIAAGRycy9k&#10;b3ducmV2LnhtbFBLBQYAAAAABAAEAPUAAACJAwAAAAA=&#10;" fillcolor="#f2f2f2 [3052]" stroked="f" strokeweight="1.5pt">
                            <v:stroke joinstyle="miter"/>
                            <v:textbox>
                              <w:txbxContent>
                                <w:p w:rsidR="000D6098" w:rsidRPr="002E6951" w:rsidRDefault="000D6098" w:rsidP="001713D0">
                                  <w:pPr>
                                    <w:jc w:val="center"/>
                                    <w:rPr>
                                      <w:color w:val="000000" w:themeColor="text1"/>
                                      <w:sz w:val="20"/>
                                      <w:szCs w:val="20"/>
                                      <w:lang w:bidi="fa-IR"/>
                                    </w:rPr>
                                  </w:pPr>
                                  <w:r w:rsidRPr="002E6951">
                                    <w:rPr>
                                      <w:color w:val="000000" w:themeColor="text1"/>
                                      <w:sz w:val="20"/>
                                      <w:szCs w:val="20"/>
                                      <w:rtl/>
                                      <w:lang w:bidi="fa-IR"/>
                                    </w:rPr>
                                    <w:t xml:space="preserve">در 10روز حل </w:t>
                                  </w:r>
                                  <w:r w:rsidRPr="002E6951">
                                    <w:rPr>
                                      <w:rFonts w:hint="cs"/>
                                      <w:color w:val="000000" w:themeColor="text1"/>
                                      <w:sz w:val="20"/>
                                      <w:szCs w:val="20"/>
                                      <w:rtl/>
                                      <w:lang w:bidi="fa-IR"/>
                                    </w:rPr>
                                    <w:t>شد؟</w:t>
                                  </w:r>
                                </w:p>
                                <w:p w:rsidR="000D6098" w:rsidRPr="00896C52" w:rsidRDefault="000D6098" w:rsidP="001713D0">
                                  <w:pPr>
                                    <w:jc w:val="center"/>
                                    <w:rPr>
                                      <w:color w:val="000000" w:themeColor="text1"/>
                                      <w:sz w:val="14"/>
                                      <w:szCs w:val="14"/>
                                    </w:rPr>
                                  </w:pPr>
                                </w:p>
                              </w:txbxContent>
                            </v:textbox>
                          </v:oval>
                          <v:shape id="Text Box 79" o:spid="_x0000_s1046" type="#_x0000_t202" style="position:absolute;left:1778;top:31242;width:1511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ZKMIA&#10;AADcAAAADwAAAGRycy9kb3ducmV2LnhtbERPzWoCMRC+C32HMAUvolk9qN0apRUFKwhWfYBxM90N&#10;biZLEnX79k1B8DYf3+/MFq2txY18MI4VDAcZCOLCacOlgtNx3Z+CCBFZY+2YFPxSgMX8pTPDXLs7&#10;f9PtEEuRQjjkqKCKscmlDEVFFsPANcSJ+3HeYkzQl1J7vKdwW8tRlo2lRcOpocKGlhUVl8PVKti9&#10;mVXcr7/21972ctarYln6T6NU97X9eAcRqY1P8cO90Wn+cAL/z6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NkowgAAANwAAAAPAAAAAAAAAAAAAAAAAJgCAABkcnMvZG93&#10;bnJldi54bWxQSwUGAAAAAAQABAD1AAAAhwMAAAAA&#10;" fillcolor="#9b9b9b" strokecolor="#bfbfbf [2412]" strokeweight=".5pt">
                            <v:fill color2="#797979" rotate="t" colors="0 #9b9b9b;.5 #8e8e8e;1 #797979" focus="100%" type="gradient">
                              <o:fill v:ext="view" type="gradientUnscaled"/>
                            </v:fill>
                            <v:textbox>
                              <w:txbxContent>
                                <w:p w:rsidR="000D6098" w:rsidRPr="00896C52" w:rsidRDefault="000D6098" w:rsidP="001713D0">
                                  <w:pPr>
                                    <w:contextualSpacing/>
                                    <w:jc w:val="center"/>
                                    <w:rPr>
                                      <w:rFonts w:asciiTheme="majorBidi" w:hAnsiTheme="majorBidi" w:cstheme="majorBidi"/>
                                      <w:color w:val="0D0D0D" w:themeColor="text1" w:themeTint="F2"/>
                                      <w:sz w:val="14"/>
                                      <w:szCs w:val="14"/>
                                    </w:rPr>
                                  </w:pPr>
                                  <w:r>
                                    <w:rPr>
                                      <w:rFonts w:asciiTheme="majorBidi" w:hAnsiTheme="majorBidi" w:cstheme="majorBidi"/>
                                      <w:color w:val="0D0D0D" w:themeColor="text1" w:themeTint="F2"/>
                                      <w:sz w:val="20"/>
                                      <w:szCs w:val="20"/>
                                      <w:rtl/>
                                      <w:lang w:bidi="fa-IR"/>
                                    </w:rPr>
                                    <w:t xml:space="preserve">مدیریت برشنا شرکت / </w:t>
                                  </w:r>
                                  <w:r>
                                    <w:rPr>
                                      <w:rFonts w:asciiTheme="majorBidi" w:hAnsiTheme="majorBidi" w:cstheme="majorBidi" w:hint="cs"/>
                                      <w:color w:val="0D0D0D" w:themeColor="text1" w:themeTint="F2"/>
                                      <w:sz w:val="20"/>
                                      <w:szCs w:val="20"/>
                                      <w:rtl/>
                                      <w:lang w:bidi="fa-IR"/>
                                    </w:rPr>
                                    <w:t>رئیس عملیاتی</w:t>
                                  </w:r>
                                </w:p>
                              </w:txbxContent>
                            </v:textbox>
                          </v:shape>
                          <v:oval id="Oval 80" o:spid="_x0000_s1047" style="position:absolute;left:5651;top:33972;width:743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xQ8YA&#10;AADcAAAADwAAAGRycy9kb3ducmV2LnhtbESPT2sCQQzF7wW/wxChtzqrtEVWRxGp0IMUqh70Fney&#10;f3AnM92Z6tpP3xwKvSW8l/d+mS9716ordbHxbGA8ykARF942XBk47DdPU1AxIVtsPZOBO0VYLgYP&#10;c8ytv/EnXXepUhLCMUcDdUoh1zoWNTmMIx+IRSt95zDJ2lXadniTcNfqSZa9aocNS0ONgdY1FZfd&#10;tzPggv15Ob6dth9f5bnd3qclhufSmMdhv5qBStSnf/Pf9bsV/LH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YxQ8YAAADcAAAADwAAAAAAAAAAAAAAAACYAgAAZHJz&#10;L2Rvd25yZXYueG1sUEsFBgAAAAAEAAQA9QAAAIsDAAAAAA==&#10;" fillcolor="#f2f2f2 [3052]" stroked="f" strokeweight="1.5pt">
                            <v:stroke joinstyle="miter"/>
                            <v:textbox>
                              <w:txbxContent>
                                <w:p w:rsidR="000D6098" w:rsidRPr="002E6951" w:rsidRDefault="000D6098" w:rsidP="001713D0">
                                  <w:pPr>
                                    <w:jc w:val="center"/>
                                    <w:rPr>
                                      <w:color w:val="000000" w:themeColor="text1"/>
                                      <w:sz w:val="20"/>
                                      <w:szCs w:val="20"/>
                                      <w:lang w:bidi="fa-IR"/>
                                    </w:rPr>
                                  </w:pPr>
                                  <w:r>
                                    <w:rPr>
                                      <w:rFonts w:hint="cs"/>
                                      <w:color w:val="000000" w:themeColor="text1"/>
                                      <w:sz w:val="20"/>
                                      <w:szCs w:val="20"/>
                                      <w:rtl/>
                                      <w:lang w:bidi="fa-IR"/>
                                    </w:rPr>
                                    <w:t xml:space="preserve">در 20 </w:t>
                                  </w:r>
                                  <w:r>
                                    <w:rPr>
                                      <w:color w:val="000000" w:themeColor="text1"/>
                                      <w:sz w:val="20"/>
                                      <w:szCs w:val="20"/>
                                      <w:rtl/>
                                      <w:lang w:bidi="fa-IR"/>
                                    </w:rPr>
                                    <w:t>روز حل گرد</w:t>
                                  </w:r>
                                  <w:r>
                                    <w:rPr>
                                      <w:rFonts w:hint="cs"/>
                                      <w:color w:val="000000" w:themeColor="text1"/>
                                      <w:sz w:val="20"/>
                                      <w:szCs w:val="20"/>
                                      <w:rtl/>
                                      <w:lang w:bidi="fa-IR"/>
                                    </w:rPr>
                                    <w:t>ید</w:t>
                                  </w:r>
                                </w:p>
                                <w:p w:rsidR="000D6098" w:rsidRPr="00896C52" w:rsidRDefault="000D6098" w:rsidP="001713D0">
                                  <w:pPr>
                                    <w:jc w:val="center"/>
                                    <w:rPr>
                                      <w:color w:val="000000" w:themeColor="text1"/>
                                      <w:sz w:val="14"/>
                                      <w:szCs w:val="14"/>
                                    </w:rPr>
                                  </w:pPr>
                                </w:p>
                              </w:txbxContent>
                            </v:textbox>
                          </v:oval>
                        </v:group>
                        <v:shape id="Straight Arrow Connector 81" o:spid="_x0000_s1048" type="#_x0000_t32" style="position:absolute;left:13081;top:35941;width:6667;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h4KMIAAADcAAAADwAAAGRycy9kb3ducmV2LnhtbERPTUsDMRC9C/6HMII3m00PotumpawI&#10;xZtV0N6mm2l26WayJGl399+bQsHbPN7nLNej68SFQmw9a1CzAgRx7U3LVsP31/vTC4iYkA12nknD&#10;RBHWq/u7JZbGD/xJl12yIodwLFFDk1JfShnrhhzGme+JM3f0wWHKMFhpAg453HVyXhTP0mHLuaHB&#10;nqqG6tPu7DTMw9tg1TTV1eH3o9/bQf34Smn9+DBuFiASjelffHNvTZ6vXuH6TL5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h4KMIAAADcAAAADwAAAAAAAAAAAAAA&#10;AAChAgAAZHJzL2Rvd25yZXYueG1sUEsFBgAAAAAEAAQA+QAAAJADAAAAAA==&#10;" strokecolor="black [3200]" strokeweight=".5pt">
                          <v:stroke endarrow="open" joinstyle="miter"/>
                        </v:shape>
                        <v:oval id="Oval 82" o:spid="_x0000_s1049" style="position:absolute;left:19748;top:33782;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Bh8IA&#10;AADcAAAADwAAAGRycy9kb3ducmV2LnhtbESPQYvCQAyF7wv+hyGCt3WqB1mqo4iiiJ50PXgMnTgt&#10;djKlM9r6781hYW8J7+W9L4tV72v1ojZWgQ1Mxhko4iLYip2B6+/u+wdUTMgW68Bk4E0RVsvB1wJz&#10;Gzo+0+uSnJIQjjkaKFNqcq1jUZLHOA4NsWj30HpMsrZO2xY7Cfe1nmbZTHusWBpKbGhTUvG4PL0B&#10;cpXeP11/O23Prttf35MjxZ0xo2G/noNK1Kd/89/1wQr+VPDlGZlA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MIGHwgAAANwAAAAPAAAAAAAAAAAAAAAAAJgCAABkcnMvZG93&#10;bnJldi54bWxQSwUGAAAAAAQABAD1AAAAhwMAAAAA&#10;" fillcolor="#bfbfbf [2412]" stroked="f" strokeweight="1.5pt">
                          <v:stroke joinstyle="miter"/>
                          <v:textbox>
                            <w:txbxContent>
                              <w:p w:rsidR="000D6098" w:rsidRDefault="000D6098" w:rsidP="001713D0">
                                <w:pPr>
                                  <w:jc w:val="center"/>
                                  <w:rPr>
                                    <w:color w:val="000000" w:themeColor="text1"/>
                                    <w:lang w:bidi="fa-IR"/>
                                  </w:rPr>
                                </w:pPr>
                                <w:r>
                                  <w:rPr>
                                    <w:color w:val="000000" w:themeColor="text1"/>
                                    <w:rtl/>
                                    <w:lang w:bidi="fa-IR"/>
                                  </w:rPr>
                                  <w:t>پایان</w:t>
                                </w:r>
                              </w:p>
                              <w:p w:rsidR="000D6098" w:rsidRPr="00896C52" w:rsidRDefault="000D6098" w:rsidP="001713D0">
                                <w:pPr>
                                  <w:jc w:val="center"/>
                                  <w:rPr>
                                    <w:color w:val="000000" w:themeColor="text1"/>
                                    <w:sz w:val="14"/>
                                    <w:szCs w:val="14"/>
                                  </w:rPr>
                                </w:pPr>
                              </w:p>
                            </w:txbxContent>
                          </v:textbox>
                        </v:oval>
                      </v:group>
                      <v:shape id="Text Box 83" o:spid="_x0000_s1050" type="#_x0000_t202" style="position:absolute;top:41529;width:2533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0D6098" w:rsidRPr="002E6951" w:rsidRDefault="000D6098" w:rsidP="001713D0">
                              <w:pPr>
                                <w:contextualSpacing/>
                                <w:jc w:val="center"/>
                                <w:rPr>
                                  <w:rFonts w:asciiTheme="majorBidi" w:hAnsiTheme="majorBidi" w:cstheme="majorBidi"/>
                                  <w:color w:val="0D0D0D" w:themeColor="text1" w:themeTint="F2"/>
                                  <w:sz w:val="20"/>
                                  <w:szCs w:val="20"/>
                                </w:rPr>
                              </w:pPr>
                              <w:r>
                                <w:rPr>
                                  <w:rFonts w:asciiTheme="majorBidi" w:hAnsiTheme="majorBidi" w:cstheme="majorBidi"/>
                                  <w:color w:val="0D0D0D" w:themeColor="text1" w:themeTint="F2"/>
                                  <w:sz w:val="20"/>
                                  <w:szCs w:val="20"/>
                                  <w:rtl/>
                                  <w:lang w:bidi="fa-IR"/>
                                </w:rPr>
                                <w:t>اگر حل ن</w:t>
                              </w:r>
                              <w:r>
                                <w:rPr>
                                  <w:rFonts w:asciiTheme="majorBidi" w:hAnsiTheme="majorBidi" w:cstheme="majorBidi" w:hint="cs"/>
                                  <w:color w:val="0D0D0D" w:themeColor="text1" w:themeTint="F2"/>
                                  <w:sz w:val="20"/>
                                  <w:szCs w:val="20"/>
                                  <w:rtl/>
                                  <w:lang w:bidi="fa-IR"/>
                                </w:rPr>
                                <w:t>گ</w:t>
                              </w:r>
                              <w:r w:rsidRPr="002E6951">
                                <w:rPr>
                                  <w:rFonts w:asciiTheme="majorBidi" w:hAnsiTheme="majorBidi" w:cstheme="majorBidi"/>
                                  <w:color w:val="0D0D0D" w:themeColor="text1" w:themeTint="F2"/>
                                  <w:sz w:val="20"/>
                                  <w:szCs w:val="20"/>
                                  <w:rtl/>
                                  <w:lang w:bidi="fa-IR"/>
                                </w:rPr>
                                <w:t>ردید ، ممکن مردم متضرر نظر به قوانین افغانستان بخاط</w:t>
                              </w:r>
                              <w:r>
                                <w:rPr>
                                  <w:rFonts w:asciiTheme="majorBidi" w:hAnsiTheme="majorBidi" w:cstheme="majorBidi" w:hint="cs"/>
                                  <w:color w:val="0D0D0D" w:themeColor="text1" w:themeTint="F2"/>
                                  <w:sz w:val="20"/>
                                  <w:szCs w:val="20"/>
                                  <w:rtl/>
                                  <w:lang w:bidi="fa-IR"/>
                                </w:rPr>
                                <w:t>ر</w:t>
                              </w:r>
                              <w:r w:rsidRPr="002E6951">
                                <w:rPr>
                                  <w:rFonts w:asciiTheme="majorBidi" w:hAnsiTheme="majorBidi" w:cstheme="majorBidi"/>
                                  <w:color w:val="0D0D0D" w:themeColor="text1" w:themeTint="F2"/>
                                  <w:sz w:val="20"/>
                                  <w:szCs w:val="20"/>
                                  <w:rtl/>
                                  <w:lang w:bidi="fa-IR"/>
                                </w:rPr>
                                <w:t xml:space="preserve"> حق خود به محکمه مراجعه کنند</w:t>
                              </w:r>
                            </w:p>
                          </w:txbxContent>
                        </v:textbox>
                      </v:shape>
                    </v:group>
                  </v:group>
                </v:group>
              </v:group>
            </w:pict>
          </mc:Fallback>
        </mc:AlternateContent>
      </w: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Pr>
      </w:pPr>
    </w:p>
    <w:p w:rsidR="001713D0" w:rsidRPr="00B52CD7" w:rsidRDefault="001713D0" w:rsidP="001713D0">
      <w:pPr>
        <w:jc w:val="right"/>
        <w:rPr>
          <w:rFonts w:asciiTheme="majorBidi" w:hAnsiTheme="majorBidi" w:cstheme="majorBidi"/>
          <w:rtl/>
        </w:rPr>
      </w:pPr>
    </w:p>
    <w:p w:rsidR="001713D0" w:rsidRPr="00B52CD7" w:rsidRDefault="001713D0" w:rsidP="001713D0">
      <w:pPr>
        <w:jc w:val="right"/>
        <w:rPr>
          <w:rFonts w:asciiTheme="majorBidi" w:hAnsiTheme="majorBidi" w:cstheme="majorBidi"/>
          <w:rtl/>
        </w:rPr>
      </w:pPr>
    </w:p>
    <w:p w:rsidR="001713D0" w:rsidRPr="00B52CD7" w:rsidRDefault="001713D0" w:rsidP="001713D0">
      <w:pPr>
        <w:jc w:val="right"/>
        <w:rPr>
          <w:rFonts w:asciiTheme="majorBidi" w:hAnsiTheme="majorBidi" w:cstheme="majorBidi"/>
          <w:rtl/>
        </w:rPr>
      </w:pPr>
    </w:p>
    <w:p w:rsidR="001713D0" w:rsidRPr="00B52CD7" w:rsidRDefault="001713D0" w:rsidP="001713D0">
      <w:pPr>
        <w:jc w:val="right"/>
        <w:rPr>
          <w:rFonts w:asciiTheme="majorBidi" w:hAnsiTheme="majorBidi" w:cstheme="majorBidi"/>
          <w:rtl/>
        </w:rPr>
      </w:pPr>
    </w:p>
    <w:p w:rsidR="001713D0" w:rsidRPr="00B52CD7" w:rsidRDefault="001713D0" w:rsidP="001713D0">
      <w:pPr>
        <w:jc w:val="right"/>
        <w:rPr>
          <w:rFonts w:asciiTheme="majorBidi" w:hAnsiTheme="majorBidi" w:cstheme="majorBidi"/>
          <w:rtl/>
        </w:rPr>
      </w:pPr>
    </w:p>
    <w:p w:rsidR="001713D0" w:rsidRPr="00B52CD7" w:rsidRDefault="001713D0" w:rsidP="001713D0">
      <w:pPr>
        <w:rPr>
          <w:rFonts w:asciiTheme="majorBidi" w:hAnsiTheme="majorBidi" w:cstheme="majorBidi"/>
          <w:rtl/>
        </w:rPr>
      </w:pPr>
    </w:p>
    <w:p w:rsidR="001713D0" w:rsidRPr="00B52CD7" w:rsidRDefault="001713D0" w:rsidP="001713D0">
      <w:pPr>
        <w:jc w:val="right"/>
        <w:rPr>
          <w:rFonts w:asciiTheme="majorBidi" w:hAnsiTheme="majorBidi" w:cstheme="majorBidi"/>
          <w:rtl/>
        </w:rPr>
      </w:pPr>
    </w:p>
    <w:p w:rsidR="001713D0" w:rsidRPr="00B52CD7" w:rsidRDefault="001713D0" w:rsidP="001713D0">
      <w:pPr>
        <w:jc w:val="right"/>
        <w:rPr>
          <w:rFonts w:asciiTheme="majorBidi" w:hAnsiTheme="majorBidi" w:cstheme="majorBidi"/>
          <w:rtl/>
        </w:rPr>
      </w:pPr>
    </w:p>
    <w:p w:rsidR="001713D0" w:rsidRPr="00B52CD7" w:rsidRDefault="001713D0" w:rsidP="001713D0">
      <w:pPr>
        <w:jc w:val="right"/>
        <w:rPr>
          <w:rFonts w:asciiTheme="majorBidi" w:hAnsiTheme="majorBidi" w:cstheme="majorBidi"/>
          <w:rtl/>
        </w:rPr>
      </w:pPr>
    </w:p>
    <w:p w:rsidR="001713D0" w:rsidRPr="00B52CD7" w:rsidRDefault="001713D0" w:rsidP="001713D0">
      <w:pPr>
        <w:jc w:val="right"/>
        <w:rPr>
          <w:rFonts w:asciiTheme="majorBidi" w:hAnsiTheme="majorBidi" w:cstheme="majorBidi"/>
          <w:rtl/>
        </w:rPr>
      </w:pPr>
    </w:p>
    <w:p w:rsidR="001713D0" w:rsidRPr="00B52CD7" w:rsidRDefault="001713D0" w:rsidP="001C4FA1">
      <w:pPr>
        <w:rPr>
          <w:rFonts w:asciiTheme="majorBidi" w:hAnsiTheme="majorBidi" w:cstheme="majorBidi"/>
        </w:rPr>
      </w:pPr>
    </w:p>
    <w:p w:rsidR="001713D0" w:rsidRPr="00B52CD7" w:rsidRDefault="001C4FA1" w:rsidP="001713D0">
      <w:pPr>
        <w:bidi/>
        <w:jc w:val="both"/>
        <w:rPr>
          <w:rFonts w:asciiTheme="majorBidi" w:hAnsiTheme="majorBidi" w:cstheme="majorBidi"/>
          <w:b/>
          <w:rtl/>
          <w:lang w:bidi="fa-IR"/>
        </w:rPr>
      </w:pPr>
      <w:r>
        <w:rPr>
          <w:rFonts w:asciiTheme="majorBidi" w:hAnsiTheme="majorBidi" w:cstheme="majorBidi" w:hint="cs"/>
          <w:rtl/>
        </w:rPr>
        <w:lastRenderedPageBreak/>
        <w:t>6</w:t>
      </w:r>
      <w:r>
        <w:rPr>
          <w:rFonts w:asciiTheme="majorBidi" w:hAnsiTheme="majorBidi" w:cstheme="majorBidi" w:hint="cs"/>
          <w:rtl/>
          <w:lang w:bidi="fa-IR"/>
        </w:rPr>
        <w:t>4</w:t>
      </w:r>
      <w:r w:rsidR="001713D0" w:rsidRPr="00B52CD7">
        <w:rPr>
          <w:rFonts w:asciiTheme="majorBidi" w:hAnsiTheme="majorBidi" w:cstheme="majorBidi"/>
          <w:rtl/>
        </w:rPr>
        <w:t xml:space="preserve">. </w:t>
      </w:r>
      <w:r w:rsidR="001713D0" w:rsidRPr="00B52CD7">
        <w:rPr>
          <w:rFonts w:asciiTheme="majorBidi" w:hAnsiTheme="majorBidi" w:cstheme="majorBidi"/>
          <w:b/>
          <w:rtl/>
          <w:lang w:bidi="fa-IR"/>
        </w:rPr>
        <w:t>اگر میانجی گری در سطح محلی کامیاب نشود، شخص متاثر</w:t>
      </w:r>
      <w:r w:rsidR="001713D0" w:rsidRPr="00B52CD7">
        <w:rPr>
          <w:rFonts w:asciiTheme="majorBidi" w:hAnsiTheme="majorBidi" w:cstheme="majorBidi"/>
          <w:b/>
          <w:lang w:bidi="fa-IR"/>
        </w:rPr>
        <w:t xml:space="preserve"> (APs) </w:t>
      </w:r>
      <w:r w:rsidR="001713D0" w:rsidRPr="00B52CD7">
        <w:rPr>
          <w:rFonts w:asciiTheme="majorBidi" w:hAnsiTheme="majorBidi" w:cstheme="majorBidi"/>
          <w:b/>
          <w:rtl/>
          <w:lang w:bidi="fa-IR"/>
        </w:rPr>
        <w:t>شکایت خود را به کمیته رسمی رسیدگی به شکایات</w:t>
      </w:r>
      <w:r w:rsidR="001713D0" w:rsidRPr="00B52CD7">
        <w:rPr>
          <w:rFonts w:asciiTheme="majorBidi" w:hAnsiTheme="majorBidi" w:cstheme="majorBidi"/>
          <w:b/>
          <w:lang w:bidi="fa-IR"/>
        </w:rPr>
        <w:t xml:space="preserve"> (GRC) </w:t>
      </w:r>
      <w:r w:rsidR="001713D0" w:rsidRPr="00B52CD7">
        <w:rPr>
          <w:rFonts w:asciiTheme="majorBidi" w:hAnsiTheme="majorBidi" w:cstheme="majorBidi"/>
          <w:b/>
          <w:rtl/>
          <w:lang w:bidi="fa-IR"/>
        </w:rPr>
        <w:t>برده که این کمیته شکایت را ثبت و سعی مینماید مسائلی را که خاصتاّ مرتبط به تطبیق پروژه های سرمایه گذاری باشند را حل و فصل کند. کمیته رسیدگی به شکایات شامل شخص متاثر، مدیر پروژه، مامورین ایمنی مسائل اجتماعی و محیط زیستی، یک نماینده دولت محلی، یک نماینده از شورای انکشاف جامعه /شورا مرتبط به جامعه شخص متاثر که ممکن یک نماینده از شورای زنان باشد و قراردادی، میباشد</w:t>
      </w:r>
      <w:r w:rsidR="001713D0" w:rsidRPr="00B52CD7">
        <w:rPr>
          <w:rFonts w:asciiTheme="majorBidi" w:hAnsiTheme="majorBidi" w:cstheme="majorBidi"/>
          <w:b/>
          <w:lang w:bidi="fa-IR"/>
        </w:rPr>
        <w:t xml:space="preserve">. </w:t>
      </w:r>
    </w:p>
    <w:p w:rsidR="001713D0" w:rsidRPr="00B52CD7" w:rsidRDefault="001713D0" w:rsidP="001713D0">
      <w:pPr>
        <w:tabs>
          <w:tab w:val="left" w:pos="9810"/>
          <w:tab w:val="left" w:pos="9900"/>
        </w:tabs>
        <w:bidi/>
        <w:ind w:right="1080"/>
        <w:jc w:val="both"/>
        <w:rPr>
          <w:rFonts w:asciiTheme="majorBidi" w:hAnsiTheme="majorBidi" w:cstheme="majorBidi"/>
          <w:b/>
          <w:rtl/>
          <w:lang w:bidi="fa-IR"/>
        </w:rPr>
      </w:pPr>
    </w:p>
    <w:p w:rsidR="001713D0" w:rsidRPr="00B52CD7" w:rsidRDefault="001713D0" w:rsidP="001713D0">
      <w:pPr>
        <w:tabs>
          <w:tab w:val="left" w:pos="9810"/>
          <w:tab w:val="left" w:pos="9900"/>
        </w:tabs>
        <w:bidi/>
        <w:jc w:val="both"/>
        <w:rPr>
          <w:rFonts w:asciiTheme="majorBidi" w:hAnsiTheme="majorBidi" w:cstheme="majorBidi"/>
          <w:b/>
          <w:rtl/>
          <w:lang w:bidi="fa-IR"/>
        </w:rPr>
      </w:pPr>
      <w:r w:rsidRPr="00B52CD7">
        <w:rPr>
          <w:rFonts w:asciiTheme="majorBidi" w:hAnsiTheme="majorBidi" w:cstheme="majorBidi"/>
          <w:b/>
          <w:rtl/>
          <w:lang w:bidi="fa-IR"/>
        </w:rPr>
        <w:t>6</w:t>
      </w:r>
      <w:r>
        <w:rPr>
          <w:rFonts w:asciiTheme="majorBidi" w:hAnsiTheme="majorBidi" w:cstheme="majorBidi" w:hint="cs"/>
          <w:b/>
          <w:rtl/>
          <w:lang w:bidi="fa-IR"/>
        </w:rPr>
        <w:t>5</w:t>
      </w:r>
      <w:r w:rsidRPr="00B52CD7">
        <w:rPr>
          <w:rFonts w:asciiTheme="majorBidi" w:hAnsiTheme="majorBidi" w:cstheme="majorBidi"/>
          <w:b/>
          <w:rtl/>
          <w:lang w:bidi="fa-IR"/>
        </w:rPr>
        <w:t xml:space="preserve">.  شخص متضرر (یا نماینده او) میتواند شکایات خود را از طرق مختلف </w:t>
      </w:r>
      <w:r w:rsidR="00865E9F">
        <w:rPr>
          <w:rFonts w:asciiTheme="majorBidi" w:hAnsiTheme="majorBidi" w:cstheme="majorBidi"/>
          <w:b/>
          <w:rtl/>
          <w:lang w:bidi="fa-IR"/>
        </w:rPr>
        <w:t>از جمله توسط مکتوب، تیلیفون، پیام</w:t>
      </w:r>
      <w:r w:rsidRPr="00B52CD7">
        <w:rPr>
          <w:rFonts w:asciiTheme="majorBidi" w:hAnsiTheme="majorBidi" w:cstheme="majorBidi"/>
          <w:b/>
          <w:rtl/>
          <w:lang w:bidi="fa-IR"/>
        </w:rPr>
        <w:t xml:space="preserve"> و یا ایمیل به کمیته رسیدگی به شکایات رسانده، یا در عین حال ، صدای خود را در مجلس های عمومی یا شخصی با کارمندان پروژه مطرح بسازد.  کمیته رسیدگی به شکایات سعی بر حل موضوع در سطح جامعه نموده تا یک توصیه را در مدت 10-7 روز کاری از زمان دریافت شکایت ارائه نمایند. اگر هیچ تصمیمی در مدت 10 روز گرفته نشد، شخص متاثر شکایت خود را به رئیس ارشد عملیاتی</w:t>
      </w:r>
      <w:r w:rsidRPr="00B52CD7">
        <w:rPr>
          <w:rFonts w:asciiTheme="majorBidi" w:hAnsiTheme="majorBidi" w:cstheme="majorBidi"/>
          <w:b/>
          <w:lang w:bidi="fa-IR"/>
        </w:rPr>
        <w:t xml:space="preserve"> (COO) </w:t>
      </w:r>
      <w:r w:rsidRPr="00B52CD7">
        <w:rPr>
          <w:rFonts w:asciiTheme="majorBidi" w:hAnsiTheme="majorBidi" w:cstheme="majorBidi"/>
          <w:b/>
          <w:rtl/>
          <w:lang w:bidi="fa-IR"/>
        </w:rPr>
        <w:t>برشنا شرکت در کابل برده میتواند. سپس رئیس ارشد عملیاتی در جریان 20 روز باید به شکایت رسیدگی و جواب دهد</w:t>
      </w:r>
      <w:r w:rsidRPr="00B52CD7">
        <w:rPr>
          <w:rFonts w:asciiTheme="majorBidi" w:hAnsiTheme="majorBidi" w:cstheme="majorBidi"/>
          <w:b/>
          <w:lang w:bidi="fa-IR"/>
        </w:rPr>
        <w:t xml:space="preserve">. </w:t>
      </w:r>
    </w:p>
    <w:p w:rsidR="001713D0" w:rsidRPr="00B52CD7" w:rsidRDefault="001713D0" w:rsidP="001713D0">
      <w:pPr>
        <w:tabs>
          <w:tab w:val="left" w:pos="9810"/>
          <w:tab w:val="left" w:pos="9900"/>
        </w:tabs>
        <w:bidi/>
        <w:ind w:right="1080"/>
        <w:jc w:val="both"/>
        <w:rPr>
          <w:rFonts w:asciiTheme="majorBidi" w:hAnsiTheme="majorBidi" w:cstheme="majorBidi"/>
          <w:b/>
          <w:rtl/>
          <w:lang w:bidi="fa-IR"/>
        </w:rPr>
      </w:pPr>
    </w:p>
    <w:p w:rsidR="001713D0" w:rsidRPr="00B52CD7" w:rsidRDefault="001713D0" w:rsidP="001713D0">
      <w:pPr>
        <w:bidi/>
        <w:ind w:right="720"/>
        <w:jc w:val="both"/>
        <w:rPr>
          <w:rFonts w:asciiTheme="majorBidi" w:hAnsiTheme="majorBidi" w:cstheme="majorBidi"/>
          <w:b/>
          <w:rtl/>
          <w:lang w:bidi="fa-IR"/>
        </w:rPr>
      </w:pPr>
      <w:r>
        <w:rPr>
          <w:rFonts w:asciiTheme="majorBidi" w:hAnsiTheme="majorBidi" w:cstheme="majorBidi" w:hint="cs"/>
          <w:b/>
          <w:rtl/>
          <w:lang w:bidi="fa-IR"/>
        </w:rPr>
        <w:t>66</w:t>
      </w:r>
      <w:r w:rsidRPr="00B52CD7">
        <w:rPr>
          <w:rFonts w:asciiTheme="majorBidi" w:hAnsiTheme="majorBidi" w:cstheme="majorBidi"/>
          <w:b/>
          <w:rtl/>
          <w:lang w:bidi="fa-IR"/>
        </w:rPr>
        <w:t xml:space="preserve">.  پروسه های رسیدگی به شکایات به تمام پروژه های سرمایه گذاری باید تطبیق و به زبان های دری و پشتو ترجمه گردد تا به آسانی برای تمام جوانب ذینفع قابل دسترس بوده و برشنا شرکت آن را در اختیار تمام جوانب قرار دهد. معلومات راجع به مراحل رسیدگی به شکایات در پروسه ارایه معلومات به جوامع راجع به پروژه گنجانده میشود. </w:t>
      </w:r>
    </w:p>
    <w:p w:rsidR="001713D0" w:rsidRPr="00B52CD7" w:rsidRDefault="001713D0" w:rsidP="001713D0">
      <w:pPr>
        <w:bidi/>
        <w:ind w:right="720"/>
        <w:jc w:val="both"/>
        <w:rPr>
          <w:rFonts w:asciiTheme="majorBidi" w:hAnsiTheme="majorBidi" w:cstheme="majorBidi"/>
          <w:b/>
          <w:rtl/>
          <w:lang w:bidi="fa-IR"/>
        </w:rPr>
      </w:pPr>
    </w:p>
    <w:p w:rsidR="001713D0" w:rsidRPr="00B52CD7" w:rsidRDefault="001713D0" w:rsidP="001713D0">
      <w:pPr>
        <w:bidi/>
        <w:ind w:right="720"/>
        <w:jc w:val="both"/>
        <w:rPr>
          <w:rFonts w:asciiTheme="majorBidi" w:hAnsiTheme="majorBidi" w:cstheme="majorBidi"/>
          <w:b/>
          <w:rtl/>
          <w:lang w:bidi="fa-IR"/>
        </w:rPr>
      </w:pPr>
      <w:r w:rsidRPr="00B52CD7">
        <w:rPr>
          <w:rFonts w:asciiTheme="majorBidi" w:hAnsiTheme="majorBidi" w:cstheme="majorBidi"/>
          <w:b/>
          <w:rtl/>
          <w:lang w:bidi="fa-IR"/>
        </w:rPr>
        <w:t>6</w:t>
      </w:r>
      <w:r>
        <w:rPr>
          <w:rFonts w:asciiTheme="majorBidi" w:hAnsiTheme="majorBidi" w:cstheme="majorBidi" w:hint="cs"/>
          <w:b/>
          <w:rtl/>
          <w:lang w:bidi="fa-IR"/>
        </w:rPr>
        <w:t>7</w:t>
      </w:r>
      <w:r w:rsidRPr="00B52CD7">
        <w:rPr>
          <w:rFonts w:asciiTheme="majorBidi" w:hAnsiTheme="majorBidi" w:cstheme="majorBidi"/>
          <w:b/>
          <w:rtl/>
          <w:lang w:bidi="fa-IR"/>
        </w:rPr>
        <w:t>. تمام شکایات به یک دیتابیسی که بطور منظم تازه می شود اضافه خواهند شد. هر شکایت باید بر اساس نوع، دسترسی و اولویت آن رده بندی، تحلیل و نظارت شود. حالت شکایت ارسال شده و شکایات راجع به جبران خساره توسط گزارس های ماهانه مستقیمآ به مدیریت برشنا شرکت راپور داده خواهد شد.</w:t>
      </w:r>
    </w:p>
    <w:p w:rsidR="001713D0" w:rsidRPr="00B52CD7" w:rsidRDefault="001713D0" w:rsidP="001713D0">
      <w:pPr>
        <w:bidi/>
        <w:ind w:right="720"/>
        <w:jc w:val="both"/>
        <w:rPr>
          <w:rFonts w:asciiTheme="majorBidi" w:hAnsiTheme="majorBidi" w:cstheme="majorBidi"/>
          <w:b/>
          <w:rtl/>
          <w:lang w:bidi="fa-IR"/>
        </w:rPr>
      </w:pPr>
    </w:p>
    <w:p w:rsidR="001713D0" w:rsidRPr="00B52CD7" w:rsidRDefault="001713D0" w:rsidP="001713D0">
      <w:pPr>
        <w:bidi/>
        <w:ind w:right="720"/>
        <w:jc w:val="both"/>
        <w:rPr>
          <w:rFonts w:asciiTheme="majorBidi" w:hAnsiTheme="majorBidi" w:cstheme="majorBidi"/>
          <w:rtl/>
          <w:lang w:bidi="fa-IR"/>
        </w:rPr>
      </w:pPr>
      <w:r w:rsidRPr="00B52CD7">
        <w:rPr>
          <w:rFonts w:asciiTheme="majorBidi" w:hAnsiTheme="majorBidi" w:cstheme="majorBidi"/>
          <w:b/>
          <w:rtl/>
          <w:lang w:bidi="fa-IR"/>
        </w:rPr>
        <w:t>6</w:t>
      </w:r>
      <w:r>
        <w:rPr>
          <w:rFonts w:asciiTheme="majorBidi" w:hAnsiTheme="majorBidi" w:cstheme="majorBidi" w:hint="cs"/>
          <w:b/>
          <w:rtl/>
          <w:lang w:bidi="fa-IR"/>
        </w:rPr>
        <w:t>8</w:t>
      </w:r>
      <w:r w:rsidRPr="00B52CD7">
        <w:rPr>
          <w:rFonts w:asciiTheme="majorBidi" w:hAnsiTheme="majorBidi" w:cstheme="majorBidi"/>
          <w:b/>
          <w:rtl/>
          <w:lang w:bidi="fa-IR"/>
        </w:rPr>
        <w:t xml:space="preserve">. </w:t>
      </w:r>
      <w:r w:rsidRPr="00B52CD7">
        <w:rPr>
          <w:rFonts w:asciiTheme="majorBidi" w:hAnsiTheme="majorBidi" w:cstheme="majorBidi"/>
          <w:rtl/>
        </w:rPr>
        <w:t xml:space="preserve">مامورین مسائل ایمنی </w:t>
      </w:r>
      <w:r w:rsidRPr="00B52CD7">
        <w:rPr>
          <w:rFonts w:asciiTheme="majorBidi" w:hAnsiTheme="majorBidi" w:cstheme="majorBidi"/>
          <w:rtl/>
          <w:lang w:bidi="fa-IR"/>
        </w:rPr>
        <w:t>باید معلومات جدید و تحلیل های مکانیزم  رسیدگی به شکایات را در گزارش های ربع وارخود جای داده و همچنان توصیه های خود را به گروه های ذیدخل مربوطه و جوامع به صورت منظم ارائه نمایند.</w:t>
      </w:r>
    </w:p>
    <w:p w:rsidR="001713D0" w:rsidRPr="00B52CD7" w:rsidRDefault="001713D0" w:rsidP="001713D0">
      <w:pPr>
        <w:bidi/>
        <w:ind w:right="720"/>
        <w:jc w:val="both"/>
        <w:rPr>
          <w:rFonts w:asciiTheme="majorBidi" w:hAnsiTheme="majorBidi" w:cstheme="majorBidi"/>
          <w:rtl/>
          <w:lang w:bidi="fa-IR"/>
        </w:rPr>
      </w:pPr>
    </w:p>
    <w:p w:rsidR="001713D0" w:rsidRPr="00B52CD7" w:rsidRDefault="001713D0" w:rsidP="001713D0">
      <w:pPr>
        <w:bidi/>
        <w:ind w:right="720"/>
        <w:jc w:val="both"/>
        <w:rPr>
          <w:rFonts w:asciiTheme="majorBidi" w:hAnsiTheme="majorBidi" w:cstheme="majorBidi"/>
          <w:rtl/>
        </w:rPr>
      </w:pPr>
      <w:r w:rsidRPr="00B52CD7">
        <w:rPr>
          <w:rFonts w:asciiTheme="majorBidi" w:hAnsiTheme="majorBidi" w:cstheme="majorBidi"/>
          <w:rtl/>
          <w:lang w:bidi="fa-IR"/>
        </w:rPr>
        <w:t>6</w:t>
      </w:r>
      <w:r>
        <w:rPr>
          <w:rFonts w:asciiTheme="majorBidi" w:hAnsiTheme="majorBidi" w:cstheme="majorBidi" w:hint="cs"/>
          <w:rtl/>
          <w:lang w:bidi="fa-IR"/>
        </w:rPr>
        <w:t>9</w:t>
      </w:r>
      <w:r w:rsidRPr="00B52CD7">
        <w:rPr>
          <w:rFonts w:asciiTheme="majorBidi" w:hAnsiTheme="majorBidi" w:cstheme="majorBidi"/>
          <w:rtl/>
          <w:lang w:bidi="fa-IR"/>
        </w:rPr>
        <w:t xml:space="preserve">. بخش عملیاتی و </w:t>
      </w:r>
      <w:r w:rsidRPr="00B52CD7">
        <w:rPr>
          <w:rFonts w:asciiTheme="majorBidi" w:hAnsiTheme="majorBidi" w:cstheme="majorBidi"/>
          <w:rtl/>
        </w:rPr>
        <w:t>مامورین مسائل ایمنی مسئول خواهند بود تا اصمینان حاصل نمایند که جوامع متاثر از پروژه های سرمایه گذاری درک و شناخت کامل ازمکانیزم رسیدگی به شکایات  دارند، از راه های دسترسی به آن و (</w:t>
      </w:r>
      <w:proofErr w:type="spellStart"/>
      <w:r w:rsidRPr="00B52CD7">
        <w:rPr>
          <w:rFonts w:asciiTheme="majorBidi" w:hAnsiTheme="majorBidi" w:cstheme="majorBidi"/>
        </w:rPr>
        <w:t>i</w:t>
      </w:r>
      <w:proofErr w:type="spellEnd"/>
      <w:r w:rsidRPr="00B52CD7">
        <w:rPr>
          <w:rFonts w:asciiTheme="majorBidi" w:hAnsiTheme="majorBidi" w:cstheme="majorBidi"/>
          <w:rtl/>
          <w:lang w:bidi="fa-IR"/>
        </w:rPr>
        <w:t>) مفهوم جبران خساره برای استملاک غیزعمدی زمین و/یا اموال و (</w:t>
      </w:r>
      <w:r w:rsidRPr="00B52CD7">
        <w:rPr>
          <w:rFonts w:asciiTheme="majorBidi" w:hAnsiTheme="majorBidi" w:cstheme="majorBidi"/>
          <w:lang w:bidi="fa-IR"/>
        </w:rPr>
        <w:t>ii</w:t>
      </w:r>
      <w:r w:rsidRPr="00B52CD7">
        <w:rPr>
          <w:rFonts w:asciiTheme="majorBidi" w:hAnsiTheme="majorBidi" w:cstheme="majorBidi"/>
          <w:rtl/>
          <w:lang w:bidi="fa-IR"/>
        </w:rPr>
        <w:t xml:space="preserve">) تضمین تطبیق اقدامات کاهش تاثیرات اجتماعی و محیط زیستی مطابق پلان </w:t>
      </w:r>
      <w:r w:rsidRPr="00B52CD7">
        <w:rPr>
          <w:rFonts w:asciiTheme="majorBidi" w:hAnsiTheme="majorBidi" w:cstheme="majorBidi"/>
          <w:rtl/>
        </w:rPr>
        <w:t>، آگاهی دارند.</w:t>
      </w:r>
    </w:p>
    <w:p w:rsidR="001713D0" w:rsidRPr="00B52CD7" w:rsidRDefault="001713D0" w:rsidP="001713D0">
      <w:pPr>
        <w:bidi/>
        <w:ind w:left="1080" w:right="720"/>
        <w:jc w:val="both"/>
        <w:rPr>
          <w:rFonts w:asciiTheme="majorBidi" w:hAnsiTheme="majorBidi" w:cstheme="majorBidi"/>
          <w:rtl/>
        </w:rPr>
      </w:pPr>
    </w:p>
    <w:p w:rsidR="001713D0" w:rsidRPr="00B52CD7" w:rsidRDefault="001713D0" w:rsidP="001713D0">
      <w:pPr>
        <w:bidi/>
        <w:ind w:left="1080" w:right="720"/>
        <w:jc w:val="both"/>
        <w:rPr>
          <w:rFonts w:asciiTheme="majorBidi" w:hAnsiTheme="majorBidi" w:cstheme="majorBidi"/>
          <w:b/>
          <w:bCs/>
          <w:rtl/>
          <w:lang w:bidi="fa-IR"/>
        </w:rPr>
      </w:pPr>
      <w:r w:rsidRPr="00B52CD7">
        <w:rPr>
          <w:rFonts w:asciiTheme="majorBidi" w:hAnsiTheme="majorBidi" w:cstheme="majorBidi"/>
          <w:b/>
          <w:bCs/>
          <w:rtl/>
        </w:rPr>
        <w:t xml:space="preserve">7.3 </w:t>
      </w:r>
      <w:r w:rsidRPr="00B52CD7">
        <w:rPr>
          <w:rFonts w:asciiTheme="majorBidi" w:hAnsiTheme="majorBidi" w:cstheme="majorBidi"/>
          <w:b/>
          <w:bCs/>
          <w:rtl/>
          <w:lang w:bidi="fa-IR"/>
        </w:rPr>
        <w:t xml:space="preserve"> </w:t>
      </w:r>
      <w:r>
        <w:rPr>
          <w:rFonts w:asciiTheme="majorBidi" w:hAnsiTheme="majorBidi" w:cstheme="majorBidi" w:hint="cs"/>
          <w:b/>
          <w:bCs/>
          <w:rtl/>
          <w:lang w:bidi="fa-IR"/>
        </w:rPr>
        <w:t>ترینینگ های</w:t>
      </w:r>
      <w:r w:rsidRPr="00B52CD7">
        <w:rPr>
          <w:rFonts w:asciiTheme="majorBidi" w:hAnsiTheme="majorBidi" w:cstheme="majorBidi"/>
          <w:b/>
          <w:bCs/>
          <w:rtl/>
          <w:lang w:bidi="fa-IR"/>
        </w:rPr>
        <w:t xml:space="preserve"> عمده و مهم مسائل اجتماعی و محیط زیستی تحت جزء اول پروژه</w:t>
      </w:r>
    </w:p>
    <w:p w:rsidR="001713D0" w:rsidRPr="00B52CD7" w:rsidRDefault="001713D0" w:rsidP="001713D0">
      <w:pPr>
        <w:bidi/>
        <w:ind w:left="1080" w:right="720"/>
        <w:jc w:val="right"/>
        <w:rPr>
          <w:rFonts w:asciiTheme="majorBidi" w:hAnsiTheme="majorBidi" w:cstheme="majorBidi"/>
          <w:b/>
          <w:bCs/>
          <w:rtl/>
          <w:lang w:bidi="fa-IR"/>
        </w:rPr>
      </w:pPr>
    </w:p>
    <w:tbl>
      <w:tblPr>
        <w:tblStyle w:val="TableGrid"/>
        <w:tblW w:w="0" w:type="auto"/>
        <w:jc w:val="center"/>
        <w:tblLayout w:type="fixed"/>
        <w:tblLook w:val="04A0" w:firstRow="1" w:lastRow="0" w:firstColumn="1" w:lastColumn="0" w:noHBand="0" w:noVBand="1"/>
      </w:tblPr>
      <w:tblGrid>
        <w:gridCol w:w="5265"/>
        <w:gridCol w:w="3735"/>
        <w:gridCol w:w="270"/>
      </w:tblGrid>
      <w:tr w:rsidR="001713D0" w:rsidRPr="00B52CD7" w:rsidTr="00EB01B0">
        <w:trPr>
          <w:trHeight w:val="278"/>
          <w:jc w:val="center"/>
        </w:trPr>
        <w:tc>
          <w:tcPr>
            <w:tcW w:w="9270" w:type="dxa"/>
            <w:gridSpan w:val="3"/>
            <w:tcBorders>
              <w:top w:val="single" w:sz="4" w:space="0" w:color="auto"/>
              <w:left w:val="single" w:sz="4" w:space="0" w:color="auto"/>
              <w:bottom w:val="single" w:sz="4" w:space="0" w:color="auto"/>
              <w:right w:val="single" w:sz="4" w:space="0" w:color="auto"/>
            </w:tcBorders>
            <w:hideMark/>
          </w:tcPr>
          <w:p w:rsidR="001713D0" w:rsidRPr="00B52CD7" w:rsidRDefault="001713D0" w:rsidP="00EB01B0">
            <w:pPr>
              <w:autoSpaceDE w:val="0"/>
              <w:autoSpaceDN w:val="0"/>
              <w:bidi/>
              <w:adjustRightInd w:val="0"/>
              <w:rPr>
                <w:rFonts w:asciiTheme="majorBidi" w:hAnsiTheme="majorBidi" w:cstheme="majorBidi"/>
                <w:b/>
                <w:bCs/>
                <w:color w:val="000000"/>
                <w:rtl/>
              </w:rPr>
            </w:pPr>
            <w:r w:rsidRPr="00B52CD7">
              <w:rPr>
                <w:rFonts w:asciiTheme="majorBidi" w:hAnsiTheme="majorBidi" w:cstheme="majorBidi"/>
                <w:b/>
                <w:bCs/>
                <w:color w:val="000000"/>
                <w:rtl/>
              </w:rPr>
              <w:t xml:space="preserve">جزء اول: </w:t>
            </w:r>
            <w:r>
              <w:rPr>
                <w:rFonts w:asciiTheme="majorBidi" w:hAnsiTheme="majorBidi" w:cstheme="majorBidi" w:hint="cs"/>
                <w:b/>
                <w:bCs/>
                <w:color w:val="000000"/>
                <w:rtl/>
              </w:rPr>
              <w:t>ترینینگ</w:t>
            </w:r>
            <w:r w:rsidRPr="00B52CD7">
              <w:rPr>
                <w:rFonts w:asciiTheme="majorBidi" w:hAnsiTheme="majorBidi" w:cstheme="majorBidi"/>
                <w:b/>
                <w:bCs/>
                <w:color w:val="000000"/>
                <w:rtl/>
              </w:rPr>
              <w:t xml:space="preserve"> راجع به مطالعه امکانپذیری و مطالعه مقدماتی امکانپذیری</w:t>
            </w:r>
          </w:p>
        </w:tc>
      </w:tr>
      <w:tr w:rsidR="001713D0" w:rsidRPr="00B52CD7" w:rsidTr="00EB01B0">
        <w:trPr>
          <w:jc w:val="center"/>
        </w:trPr>
        <w:tc>
          <w:tcPr>
            <w:tcW w:w="5265" w:type="dxa"/>
            <w:tcBorders>
              <w:top w:val="single" w:sz="4" w:space="0" w:color="auto"/>
              <w:left w:val="single" w:sz="4" w:space="0" w:color="auto"/>
              <w:bottom w:val="single" w:sz="4" w:space="0" w:color="auto"/>
              <w:right w:val="single" w:sz="4" w:space="0" w:color="auto"/>
            </w:tcBorders>
            <w:hideMark/>
          </w:tcPr>
          <w:p w:rsidR="001713D0" w:rsidRPr="00B52CD7" w:rsidRDefault="001713D0" w:rsidP="00EB01B0">
            <w:pPr>
              <w:autoSpaceDE w:val="0"/>
              <w:autoSpaceDN w:val="0"/>
              <w:bidi/>
              <w:adjustRightInd w:val="0"/>
              <w:rPr>
                <w:rFonts w:asciiTheme="majorBidi" w:hAnsiTheme="majorBidi" w:cstheme="majorBidi"/>
                <w:b/>
                <w:bCs/>
                <w:color w:val="000000"/>
              </w:rPr>
            </w:pPr>
            <w:r w:rsidRPr="00B52CD7">
              <w:rPr>
                <w:rFonts w:asciiTheme="majorBidi" w:hAnsiTheme="majorBidi" w:cstheme="majorBidi"/>
                <w:b/>
                <w:bCs/>
                <w:color w:val="000000"/>
              </w:rPr>
              <w:t xml:space="preserve">  </w:t>
            </w:r>
            <w:r w:rsidRPr="00B52CD7">
              <w:rPr>
                <w:rFonts w:asciiTheme="majorBidi" w:hAnsiTheme="majorBidi" w:cstheme="majorBidi"/>
                <w:b/>
                <w:bCs/>
                <w:color w:val="000000"/>
                <w:rtl/>
              </w:rPr>
              <w:t>عناصر اساسی</w:t>
            </w:r>
          </w:p>
        </w:tc>
        <w:tc>
          <w:tcPr>
            <w:tcW w:w="4005" w:type="dxa"/>
            <w:gridSpan w:val="2"/>
            <w:tcBorders>
              <w:top w:val="single" w:sz="4" w:space="0" w:color="auto"/>
              <w:left w:val="single" w:sz="4" w:space="0" w:color="auto"/>
              <w:bottom w:val="single" w:sz="4" w:space="0" w:color="auto"/>
              <w:right w:val="single" w:sz="4" w:space="0" w:color="auto"/>
            </w:tcBorders>
            <w:hideMark/>
          </w:tcPr>
          <w:p w:rsidR="001713D0" w:rsidRPr="00B52CD7" w:rsidRDefault="001713D0" w:rsidP="00EB01B0">
            <w:pPr>
              <w:autoSpaceDE w:val="0"/>
              <w:autoSpaceDN w:val="0"/>
              <w:bidi/>
              <w:adjustRightInd w:val="0"/>
              <w:rPr>
                <w:rFonts w:asciiTheme="majorBidi" w:hAnsiTheme="majorBidi" w:cstheme="majorBidi"/>
                <w:b/>
                <w:bCs/>
                <w:color w:val="000000"/>
              </w:rPr>
            </w:pPr>
            <w:r w:rsidRPr="00B52CD7">
              <w:rPr>
                <w:rFonts w:asciiTheme="majorBidi" w:hAnsiTheme="majorBidi" w:cstheme="majorBidi"/>
                <w:b/>
                <w:bCs/>
                <w:color w:val="000000"/>
                <w:rtl/>
              </w:rPr>
              <w:t xml:space="preserve">موضوعات اجتماعی و محیط زیستی انتخاب شده </w:t>
            </w:r>
          </w:p>
        </w:tc>
      </w:tr>
      <w:tr w:rsidR="001713D0" w:rsidRPr="00B52CD7" w:rsidTr="00EB01B0">
        <w:trPr>
          <w:jc w:val="center"/>
        </w:trPr>
        <w:tc>
          <w:tcPr>
            <w:tcW w:w="526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 xml:space="preserve">تهیه لایحه وظایف، مشاوره بالای لایحه وظایف، پروسه استخدام مشاور، تضمین کیفیت </w:t>
            </w:r>
            <w:r w:rsidRPr="00B52CD7">
              <w:rPr>
                <w:rFonts w:asciiTheme="majorBidi" w:hAnsiTheme="majorBidi" w:cstheme="majorBidi"/>
                <w:color w:val="000000"/>
                <w:lang w:bidi="fa-IR"/>
              </w:rPr>
              <w:t>ESIAs</w:t>
            </w:r>
          </w:p>
        </w:tc>
        <w:tc>
          <w:tcPr>
            <w:tcW w:w="373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tl/>
                <w:lang w:bidi="fa-IR"/>
              </w:rPr>
            </w:pPr>
            <w:r w:rsidRPr="00B52CD7">
              <w:rPr>
                <w:rFonts w:asciiTheme="majorBidi" w:hAnsiTheme="majorBidi" w:cstheme="majorBidi"/>
                <w:color w:val="000000"/>
                <w:rtl/>
              </w:rPr>
              <w:t xml:space="preserve">ارزیابی تاثیرات اجتماعی و محیط زیستی </w:t>
            </w:r>
            <w:r w:rsidRPr="00B52CD7">
              <w:rPr>
                <w:rFonts w:asciiTheme="majorBidi" w:hAnsiTheme="majorBidi" w:cstheme="majorBidi"/>
                <w:color w:val="000000"/>
                <w:rtl/>
                <w:lang w:bidi="fa-IR"/>
              </w:rPr>
              <w:t>(</w:t>
            </w:r>
            <w:r w:rsidRPr="00B52CD7">
              <w:rPr>
                <w:rFonts w:asciiTheme="majorBidi" w:hAnsiTheme="majorBidi" w:cstheme="majorBidi"/>
                <w:color w:val="000000"/>
                <w:lang w:bidi="fa-IR"/>
              </w:rPr>
              <w:t>ESIAs</w:t>
            </w:r>
            <w:r w:rsidRPr="00B52CD7">
              <w:rPr>
                <w:rFonts w:asciiTheme="majorBidi" w:hAnsiTheme="majorBidi" w:cstheme="majorBidi"/>
                <w:color w:val="000000"/>
                <w:rtl/>
                <w:lang w:bidi="fa-IR"/>
              </w:rPr>
              <w:t>)</w:t>
            </w:r>
          </w:p>
        </w:tc>
        <w:tc>
          <w:tcPr>
            <w:tcW w:w="270"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jc w:val="right"/>
              <w:rPr>
                <w:rFonts w:asciiTheme="majorBidi" w:hAnsiTheme="majorBidi" w:cstheme="majorBidi"/>
                <w:color w:val="000000"/>
              </w:rPr>
            </w:pPr>
            <w:r w:rsidRPr="00B52CD7">
              <w:rPr>
                <w:rFonts w:asciiTheme="majorBidi" w:hAnsiTheme="majorBidi" w:cstheme="majorBidi"/>
                <w:color w:val="000000"/>
                <w:rtl/>
              </w:rPr>
              <w:t>1</w:t>
            </w:r>
          </w:p>
        </w:tc>
      </w:tr>
      <w:tr w:rsidR="001713D0" w:rsidRPr="00B52CD7" w:rsidTr="00EB01B0">
        <w:trPr>
          <w:jc w:val="center"/>
        </w:trPr>
        <w:tc>
          <w:tcPr>
            <w:tcW w:w="526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مشاوره با/ارایه نظریات به جوامع محلی راجع به تاثیرات بالقوه و شناسایی اقدامات مناسب کاهش تاثیرات. پروسه نظارت</w:t>
            </w:r>
          </w:p>
        </w:tc>
        <w:tc>
          <w:tcPr>
            <w:tcW w:w="373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ind w:right="162"/>
              <w:rPr>
                <w:rFonts w:asciiTheme="majorBidi" w:hAnsiTheme="majorBidi" w:cstheme="majorBidi"/>
                <w:color w:val="000000"/>
                <w:rtl/>
                <w:lang w:bidi="fa-IR"/>
              </w:rPr>
            </w:pPr>
            <w:r w:rsidRPr="00B52CD7">
              <w:rPr>
                <w:rFonts w:asciiTheme="majorBidi" w:hAnsiTheme="majorBidi" w:cstheme="majorBidi"/>
                <w:color w:val="000000"/>
                <w:rtl/>
              </w:rPr>
              <w:t>تهیه و تطبیق پلان های مدیریت اجتماعی و محیط زیستی</w:t>
            </w:r>
            <w:r w:rsidRPr="00B52CD7">
              <w:rPr>
                <w:rFonts w:asciiTheme="majorBidi" w:hAnsiTheme="majorBidi" w:cstheme="majorBidi"/>
                <w:color w:val="000000"/>
                <w:rtl/>
                <w:lang w:bidi="fa-IR"/>
              </w:rPr>
              <w:t xml:space="preserve"> ( </w:t>
            </w:r>
            <w:r w:rsidRPr="00B52CD7">
              <w:rPr>
                <w:rFonts w:asciiTheme="majorBidi" w:hAnsiTheme="majorBidi" w:cstheme="majorBidi"/>
                <w:color w:val="000000"/>
                <w:lang w:bidi="fa-IR"/>
              </w:rPr>
              <w:t>ESMPs</w:t>
            </w:r>
            <w:r w:rsidRPr="00B52CD7">
              <w:rPr>
                <w:rFonts w:asciiTheme="majorBidi" w:hAnsiTheme="majorBidi" w:cstheme="majorBidi"/>
                <w:color w:val="000000"/>
                <w:rtl/>
                <w:lang w:bidi="fa-IR"/>
              </w:rPr>
              <w:t>)</w:t>
            </w:r>
          </w:p>
        </w:tc>
        <w:tc>
          <w:tcPr>
            <w:tcW w:w="270"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jc w:val="right"/>
              <w:rPr>
                <w:rFonts w:asciiTheme="majorBidi" w:hAnsiTheme="majorBidi" w:cstheme="majorBidi"/>
                <w:color w:val="000000"/>
              </w:rPr>
            </w:pPr>
            <w:r w:rsidRPr="00B52CD7">
              <w:rPr>
                <w:rFonts w:asciiTheme="majorBidi" w:hAnsiTheme="majorBidi" w:cstheme="majorBidi"/>
                <w:color w:val="000000"/>
                <w:rtl/>
              </w:rPr>
              <w:t>2</w:t>
            </w:r>
          </w:p>
        </w:tc>
      </w:tr>
      <w:tr w:rsidR="001713D0" w:rsidRPr="00B52CD7" w:rsidTr="00EB01B0">
        <w:trPr>
          <w:jc w:val="center"/>
        </w:trPr>
        <w:tc>
          <w:tcPr>
            <w:tcW w:w="526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رهنمودها, پروسجرها و مستندسازی تمام انواع استملاک زمین و مراحل تهیه پلان های عملکرد اسکان مجدد</w:t>
            </w:r>
          </w:p>
        </w:tc>
        <w:tc>
          <w:tcPr>
            <w:tcW w:w="373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تهیه و مشوره چارچوب پالیسی اسکان مجدد و پلان های عملکرد اسکان مجدد</w:t>
            </w:r>
          </w:p>
        </w:tc>
        <w:tc>
          <w:tcPr>
            <w:tcW w:w="270"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jc w:val="right"/>
              <w:rPr>
                <w:rFonts w:asciiTheme="majorBidi" w:hAnsiTheme="majorBidi" w:cstheme="majorBidi"/>
                <w:color w:val="000000"/>
              </w:rPr>
            </w:pPr>
            <w:r w:rsidRPr="00B52CD7">
              <w:rPr>
                <w:rFonts w:asciiTheme="majorBidi" w:hAnsiTheme="majorBidi" w:cstheme="majorBidi"/>
                <w:color w:val="000000"/>
                <w:rtl/>
              </w:rPr>
              <w:t>3</w:t>
            </w:r>
          </w:p>
        </w:tc>
      </w:tr>
      <w:tr w:rsidR="001713D0" w:rsidRPr="00B52CD7" w:rsidTr="00EB01B0">
        <w:trPr>
          <w:jc w:val="center"/>
        </w:trPr>
        <w:tc>
          <w:tcPr>
            <w:tcW w:w="526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قانون هاو مقرره های مرتبط افغانستان و پالیسی های ایمنی بانک جهانی. نقش اداره ملی محیط زیست در اطمینان از هماهنگی مسائل ایمنی</w:t>
            </w:r>
          </w:p>
        </w:tc>
        <w:tc>
          <w:tcPr>
            <w:tcW w:w="373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پالیسی و مقرره محیط زیست</w:t>
            </w:r>
          </w:p>
        </w:tc>
        <w:tc>
          <w:tcPr>
            <w:tcW w:w="270"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jc w:val="right"/>
              <w:rPr>
                <w:rFonts w:asciiTheme="majorBidi" w:hAnsiTheme="majorBidi" w:cstheme="majorBidi"/>
                <w:color w:val="000000"/>
              </w:rPr>
            </w:pPr>
            <w:r w:rsidRPr="00B52CD7">
              <w:rPr>
                <w:rFonts w:asciiTheme="majorBidi" w:hAnsiTheme="majorBidi" w:cstheme="majorBidi"/>
                <w:color w:val="000000"/>
                <w:rtl/>
              </w:rPr>
              <w:t>4</w:t>
            </w:r>
          </w:p>
        </w:tc>
      </w:tr>
      <w:tr w:rsidR="001713D0" w:rsidRPr="00B52CD7" w:rsidTr="00EB01B0">
        <w:trPr>
          <w:jc w:val="center"/>
        </w:trPr>
        <w:tc>
          <w:tcPr>
            <w:tcW w:w="526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اطمینان از آگاهی جوامع از ساختار این مکانیزم و اهداف دسترسی به آن، رسیدگی و ثبت شکایات، ارایه نظریات راجع به جل و فصل شکایات</w:t>
            </w:r>
          </w:p>
        </w:tc>
        <w:tc>
          <w:tcPr>
            <w:tcW w:w="373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مکانیزم رسیدگی به شکایات</w:t>
            </w:r>
          </w:p>
        </w:tc>
        <w:tc>
          <w:tcPr>
            <w:tcW w:w="270"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jc w:val="right"/>
              <w:rPr>
                <w:rFonts w:asciiTheme="majorBidi" w:hAnsiTheme="majorBidi" w:cstheme="majorBidi"/>
                <w:color w:val="000000"/>
              </w:rPr>
            </w:pPr>
            <w:r w:rsidRPr="00B52CD7">
              <w:rPr>
                <w:rFonts w:asciiTheme="majorBidi" w:hAnsiTheme="majorBidi" w:cstheme="majorBidi"/>
                <w:color w:val="000000"/>
                <w:rtl/>
              </w:rPr>
              <w:t>5</w:t>
            </w:r>
          </w:p>
        </w:tc>
      </w:tr>
      <w:tr w:rsidR="001713D0" w:rsidRPr="00B52CD7" w:rsidTr="00EB01B0">
        <w:trPr>
          <w:jc w:val="center"/>
        </w:trPr>
        <w:tc>
          <w:tcPr>
            <w:tcW w:w="526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شناسای</w:t>
            </w:r>
            <w:r w:rsidR="00865E9F">
              <w:rPr>
                <w:rFonts w:asciiTheme="majorBidi" w:hAnsiTheme="majorBidi" w:cstheme="majorBidi"/>
                <w:color w:val="000000"/>
                <w:rtl/>
              </w:rPr>
              <w:t>ی تمام جوانب ذیدخل (به شمول گروه های آسیب پذیر)، تهیه استرا</w:t>
            </w:r>
            <w:r w:rsidRPr="00B52CD7">
              <w:rPr>
                <w:rFonts w:asciiTheme="majorBidi" w:hAnsiTheme="majorBidi" w:cstheme="majorBidi"/>
                <w:color w:val="000000"/>
                <w:rtl/>
              </w:rPr>
              <w:t>تژی مرتبط ارتباطات به منظور رسیدگی به نیازهای هرگروه مشخص</w:t>
            </w:r>
          </w:p>
        </w:tc>
        <w:tc>
          <w:tcPr>
            <w:tcW w:w="3735"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rPr>
                <w:rFonts w:asciiTheme="majorBidi" w:hAnsiTheme="majorBidi" w:cstheme="majorBidi"/>
                <w:color w:val="000000"/>
              </w:rPr>
            </w:pPr>
            <w:r w:rsidRPr="00B52CD7">
              <w:rPr>
                <w:rFonts w:asciiTheme="majorBidi" w:hAnsiTheme="majorBidi" w:cstheme="majorBidi"/>
                <w:color w:val="000000"/>
                <w:rtl/>
              </w:rPr>
              <w:t>برگزاری مجلس های مشاوره با جوامع محلی و دیگر جوانب ذینفع و ارایه توصیه ها و نظریات به آنها</w:t>
            </w:r>
          </w:p>
        </w:tc>
        <w:tc>
          <w:tcPr>
            <w:tcW w:w="270" w:type="dxa"/>
            <w:tcBorders>
              <w:top w:val="single" w:sz="4" w:space="0" w:color="auto"/>
              <w:left w:val="single" w:sz="4" w:space="0" w:color="auto"/>
              <w:bottom w:val="single" w:sz="4" w:space="0" w:color="auto"/>
              <w:right w:val="single" w:sz="4" w:space="0" w:color="auto"/>
            </w:tcBorders>
          </w:tcPr>
          <w:p w:rsidR="001713D0" w:rsidRPr="00B52CD7" w:rsidRDefault="001713D0" w:rsidP="00EB01B0">
            <w:pPr>
              <w:autoSpaceDE w:val="0"/>
              <w:autoSpaceDN w:val="0"/>
              <w:bidi/>
              <w:adjustRightInd w:val="0"/>
              <w:jc w:val="right"/>
              <w:rPr>
                <w:rFonts w:asciiTheme="majorBidi" w:hAnsiTheme="majorBidi" w:cstheme="majorBidi"/>
                <w:color w:val="000000"/>
              </w:rPr>
            </w:pPr>
            <w:r w:rsidRPr="00B52CD7">
              <w:rPr>
                <w:rFonts w:asciiTheme="majorBidi" w:hAnsiTheme="majorBidi" w:cstheme="majorBidi"/>
                <w:color w:val="000000"/>
                <w:rtl/>
              </w:rPr>
              <w:t>6</w:t>
            </w:r>
          </w:p>
        </w:tc>
      </w:tr>
    </w:tbl>
    <w:p w:rsidR="001713D0" w:rsidRPr="00B52CD7" w:rsidRDefault="001713D0" w:rsidP="001C4FA1">
      <w:pPr>
        <w:spacing w:after="160" w:line="259" w:lineRule="auto"/>
        <w:rPr>
          <w:rFonts w:asciiTheme="majorBidi" w:hAnsiTheme="majorBidi" w:cstheme="majorBidi"/>
          <w:color w:val="000000"/>
        </w:rPr>
      </w:pPr>
      <w:r w:rsidRPr="00B52CD7">
        <w:rPr>
          <w:rFonts w:asciiTheme="majorBidi" w:hAnsiTheme="majorBidi" w:cstheme="majorBidi"/>
          <w:color w:val="000000"/>
        </w:rPr>
        <w:lastRenderedPageBreak/>
        <w:t xml:space="preserve"> </w:t>
      </w:r>
    </w:p>
    <w:p w:rsidR="001713D0" w:rsidRPr="00B52CD7" w:rsidRDefault="001713D0" w:rsidP="001713D0">
      <w:pPr>
        <w:autoSpaceDE w:val="0"/>
        <w:autoSpaceDN w:val="0"/>
        <w:adjustRightInd w:val="0"/>
        <w:ind w:left="-360"/>
        <w:jc w:val="right"/>
        <w:rPr>
          <w:rFonts w:asciiTheme="majorBidi" w:hAnsiTheme="majorBidi" w:cstheme="majorBidi"/>
          <w:rtl/>
          <w:lang w:bidi="fa-IR"/>
        </w:rPr>
      </w:pPr>
      <w:r w:rsidRPr="00B52CD7">
        <w:rPr>
          <w:rFonts w:asciiTheme="majorBidi" w:hAnsiTheme="majorBidi" w:cstheme="majorBidi"/>
          <w:bCs/>
          <w:rtl/>
          <w:lang w:bidi="fa-IR"/>
        </w:rPr>
        <w:t>8.3  بودجه تخمینی برای رعایت ایمنی محیط زیستی و اجتماعی</w:t>
      </w:r>
      <w:r w:rsidRPr="00B52CD7">
        <w:rPr>
          <w:rStyle w:val="FootnoteReference"/>
          <w:rFonts w:asciiTheme="majorBidi" w:hAnsiTheme="majorBidi" w:cstheme="majorBidi"/>
          <w:b/>
          <w:rtl/>
        </w:rPr>
        <w:footnoteReference w:id="1"/>
      </w:r>
    </w:p>
    <w:p w:rsidR="001713D0" w:rsidRPr="00B52CD7" w:rsidRDefault="001713D0" w:rsidP="001713D0">
      <w:pPr>
        <w:autoSpaceDE w:val="0"/>
        <w:autoSpaceDN w:val="0"/>
        <w:adjustRightInd w:val="0"/>
        <w:jc w:val="both"/>
        <w:rPr>
          <w:rFonts w:asciiTheme="majorBidi" w:hAnsiTheme="majorBidi" w:cstheme="majorBidi"/>
          <w:color w:val="000000"/>
        </w:rPr>
      </w:pPr>
    </w:p>
    <w:p w:rsidR="001713D0" w:rsidRPr="00B52CD7" w:rsidRDefault="001713D0" w:rsidP="001713D0">
      <w:pPr>
        <w:autoSpaceDE w:val="0"/>
        <w:autoSpaceDN w:val="0"/>
        <w:adjustRightInd w:val="0"/>
        <w:jc w:val="both"/>
        <w:rPr>
          <w:rFonts w:asciiTheme="majorBidi" w:hAnsiTheme="majorBidi" w:cstheme="majorBidi"/>
          <w:color w:val="000000"/>
        </w:rPr>
      </w:pPr>
    </w:p>
    <w:p w:rsidR="001713D0" w:rsidRPr="00B52CD7" w:rsidRDefault="001713D0" w:rsidP="001713D0">
      <w:pPr>
        <w:autoSpaceDE w:val="0"/>
        <w:autoSpaceDN w:val="0"/>
        <w:adjustRightInd w:val="0"/>
        <w:ind w:left="-360"/>
        <w:jc w:val="both"/>
        <w:rPr>
          <w:rFonts w:asciiTheme="majorBidi" w:hAnsiTheme="majorBidi" w:cstheme="majorBidi"/>
        </w:rPr>
      </w:pPr>
    </w:p>
    <w:tbl>
      <w:tblPr>
        <w:tblStyle w:val="TableGrid"/>
        <w:tblW w:w="0" w:type="auto"/>
        <w:tblLook w:val="04A0" w:firstRow="1" w:lastRow="0" w:firstColumn="1" w:lastColumn="0" w:noHBand="0" w:noVBand="1"/>
      </w:tblPr>
      <w:tblGrid>
        <w:gridCol w:w="1002"/>
        <w:gridCol w:w="983"/>
        <w:gridCol w:w="1167"/>
        <w:gridCol w:w="807"/>
        <w:gridCol w:w="4539"/>
        <w:gridCol w:w="704"/>
      </w:tblGrid>
      <w:tr w:rsidR="001713D0" w:rsidRPr="00B52CD7" w:rsidTr="00EB01B0">
        <w:tc>
          <w:tcPr>
            <w:tcW w:w="936" w:type="dxa"/>
          </w:tcPr>
          <w:p w:rsidR="001713D0" w:rsidRPr="00B52CD7" w:rsidRDefault="001713D0" w:rsidP="00EB01B0">
            <w:pPr>
              <w:autoSpaceDE w:val="0"/>
              <w:autoSpaceDN w:val="0"/>
              <w:adjustRightInd w:val="0"/>
              <w:jc w:val="both"/>
              <w:rPr>
                <w:rFonts w:asciiTheme="majorBidi" w:hAnsiTheme="majorBidi" w:cstheme="majorBidi"/>
                <w:b/>
                <w:bCs/>
                <w:color w:val="000000"/>
              </w:rPr>
            </w:pPr>
            <w:r w:rsidRPr="00B52CD7">
              <w:rPr>
                <w:rFonts w:asciiTheme="majorBidi" w:hAnsiTheme="majorBidi" w:cstheme="majorBidi"/>
                <w:b/>
                <w:bCs/>
                <w:color w:val="000000"/>
                <w:rtl/>
              </w:rPr>
              <w:t>بودجه مجموعی (به دالر امریکایی)</w:t>
            </w:r>
          </w:p>
        </w:tc>
        <w:tc>
          <w:tcPr>
            <w:tcW w:w="983" w:type="dxa"/>
          </w:tcPr>
          <w:p w:rsidR="001713D0" w:rsidRPr="00B52CD7" w:rsidRDefault="001713D0" w:rsidP="00EB01B0">
            <w:pPr>
              <w:autoSpaceDE w:val="0"/>
              <w:autoSpaceDN w:val="0"/>
              <w:adjustRightInd w:val="0"/>
              <w:jc w:val="both"/>
              <w:rPr>
                <w:rFonts w:asciiTheme="majorBidi" w:hAnsiTheme="majorBidi" w:cstheme="majorBidi"/>
                <w:b/>
                <w:bCs/>
                <w:color w:val="000000"/>
              </w:rPr>
            </w:pPr>
            <w:r w:rsidRPr="00B52CD7">
              <w:rPr>
                <w:rFonts w:asciiTheme="majorBidi" w:hAnsiTheme="majorBidi" w:cstheme="majorBidi"/>
                <w:b/>
                <w:bCs/>
                <w:color w:val="000000"/>
                <w:rtl/>
              </w:rPr>
              <w:t>مدت (در ماه ها)</w:t>
            </w:r>
          </w:p>
        </w:tc>
        <w:tc>
          <w:tcPr>
            <w:tcW w:w="1167" w:type="dxa"/>
          </w:tcPr>
          <w:p w:rsidR="001713D0" w:rsidRPr="00B52CD7" w:rsidRDefault="001713D0" w:rsidP="00EB01B0">
            <w:pPr>
              <w:autoSpaceDE w:val="0"/>
              <w:autoSpaceDN w:val="0"/>
              <w:adjustRightInd w:val="0"/>
              <w:jc w:val="both"/>
              <w:rPr>
                <w:rFonts w:asciiTheme="majorBidi" w:hAnsiTheme="majorBidi" w:cstheme="majorBidi"/>
                <w:b/>
                <w:bCs/>
                <w:color w:val="000000"/>
              </w:rPr>
            </w:pPr>
            <w:r w:rsidRPr="00B52CD7">
              <w:rPr>
                <w:rFonts w:asciiTheme="majorBidi" w:hAnsiTheme="majorBidi" w:cstheme="majorBidi"/>
                <w:b/>
                <w:bCs/>
                <w:color w:val="000000"/>
                <w:rtl/>
              </w:rPr>
              <w:t>مصرف هر ماه (به دالر امریکایی)</w:t>
            </w:r>
          </w:p>
        </w:tc>
        <w:tc>
          <w:tcPr>
            <w:tcW w:w="807" w:type="dxa"/>
          </w:tcPr>
          <w:p w:rsidR="001713D0" w:rsidRPr="00B52CD7" w:rsidRDefault="001713D0" w:rsidP="00EB01B0">
            <w:pPr>
              <w:autoSpaceDE w:val="0"/>
              <w:autoSpaceDN w:val="0"/>
              <w:adjustRightInd w:val="0"/>
              <w:jc w:val="both"/>
              <w:rPr>
                <w:rFonts w:asciiTheme="majorBidi" w:hAnsiTheme="majorBidi" w:cstheme="majorBidi"/>
                <w:b/>
                <w:bCs/>
                <w:color w:val="000000"/>
              </w:rPr>
            </w:pPr>
            <w:r w:rsidRPr="00B52CD7">
              <w:rPr>
                <w:rFonts w:asciiTheme="majorBidi" w:hAnsiTheme="majorBidi" w:cstheme="majorBidi"/>
                <w:b/>
                <w:bCs/>
                <w:color w:val="000000"/>
                <w:rtl/>
              </w:rPr>
              <w:t>واحد</w:t>
            </w:r>
          </w:p>
        </w:tc>
        <w:tc>
          <w:tcPr>
            <w:tcW w:w="4539" w:type="dxa"/>
          </w:tcPr>
          <w:p w:rsidR="001713D0" w:rsidRPr="00B52CD7" w:rsidRDefault="001713D0" w:rsidP="00EB01B0">
            <w:pPr>
              <w:autoSpaceDE w:val="0"/>
              <w:autoSpaceDN w:val="0"/>
              <w:adjustRightInd w:val="0"/>
              <w:jc w:val="both"/>
              <w:rPr>
                <w:rFonts w:asciiTheme="majorBidi" w:hAnsiTheme="majorBidi" w:cstheme="majorBidi"/>
                <w:b/>
                <w:bCs/>
                <w:color w:val="000000"/>
                <w:rtl/>
              </w:rPr>
            </w:pPr>
          </w:p>
          <w:p w:rsidR="001713D0" w:rsidRPr="00B52CD7" w:rsidRDefault="001713D0" w:rsidP="00EB01B0">
            <w:pPr>
              <w:autoSpaceDE w:val="0"/>
              <w:autoSpaceDN w:val="0"/>
              <w:adjustRightInd w:val="0"/>
              <w:jc w:val="center"/>
              <w:rPr>
                <w:rFonts w:asciiTheme="majorBidi" w:hAnsiTheme="majorBidi" w:cstheme="majorBidi"/>
                <w:b/>
                <w:bCs/>
                <w:color w:val="000000"/>
                <w:rtl/>
              </w:rPr>
            </w:pPr>
            <w:r w:rsidRPr="00B52CD7">
              <w:rPr>
                <w:rFonts w:asciiTheme="majorBidi" w:hAnsiTheme="majorBidi" w:cstheme="majorBidi"/>
                <w:b/>
                <w:bCs/>
                <w:color w:val="000000"/>
                <w:rtl/>
              </w:rPr>
              <w:t>فعالیت ها</w:t>
            </w:r>
          </w:p>
          <w:p w:rsidR="001713D0" w:rsidRPr="00B52CD7" w:rsidRDefault="001713D0" w:rsidP="00EB01B0">
            <w:pPr>
              <w:autoSpaceDE w:val="0"/>
              <w:autoSpaceDN w:val="0"/>
              <w:adjustRightInd w:val="0"/>
              <w:jc w:val="both"/>
              <w:rPr>
                <w:rFonts w:asciiTheme="majorBidi" w:hAnsiTheme="majorBidi" w:cstheme="majorBidi"/>
                <w:b/>
                <w:bCs/>
                <w:color w:val="000000"/>
              </w:rPr>
            </w:pPr>
          </w:p>
        </w:tc>
        <w:tc>
          <w:tcPr>
            <w:tcW w:w="664" w:type="dxa"/>
          </w:tcPr>
          <w:p w:rsidR="001713D0" w:rsidRPr="00B52CD7" w:rsidRDefault="001713D0" w:rsidP="00EB01B0">
            <w:pPr>
              <w:autoSpaceDE w:val="0"/>
              <w:autoSpaceDN w:val="0"/>
              <w:adjustRightInd w:val="0"/>
              <w:jc w:val="both"/>
              <w:rPr>
                <w:rFonts w:asciiTheme="majorBidi" w:hAnsiTheme="majorBidi" w:cstheme="majorBidi"/>
                <w:b/>
                <w:bCs/>
                <w:color w:val="000000"/>
              </w:rPr>
            </w:pPr>
            <w:r w:rsidRPr="00B52CD7">
              <w:rPr>
                <w:rFonts w:asciiTheme="majorBidi" w:hAnsiTheme="majorBidi" w:cstheme="majorBidi"/>
                <w:b/>
                <w:bCs/>
                <w:color w:val="000000"/>
                <w:rtl/>
              </w:rPr>
              <w:t>شماره</w:t>
            </w:r>
          </w:p>
        </w:tc>
      </w:tr>
      <w:tr w:rsidR="001713D0" w:rsidRPr="00B52CD7" w:rsidTr="00EB01B0">
        <w:tc>
          <w:tcPr>
            <w:tcW w:w="9096" w:type="dxa"/>
            <w:gridSpan w:val="6"/>
          </w:tcPr>
          <w:p w:rsidR="001713D0" w:rsidRPr="00B52CD7" w:rsidRDefault="001713D0" w:rsidP="00EB01B0">
            <w:pPr>
              <w:autoSpaceDE w:val="0"/>
              <w:autoSpaceDN w:val="0"/>
              <w:adjustRightInd w:val="0"/>
              <w:jc w:val="both"/>
              <w:rPr>
                <w:rFonts w:asciiTheme="majorBidi" w:hAnsiTheme="majorBidi" w:cstheme="majorBidi"/>
                <w:color w:val="000000"/>
                <w:rtl/>
              </w:rPr>
            </w:pPr>
          </w:p>
          <w:p w:rsidR="001713D0" w:rsidRPr="00B52CD7" w:rsidRDefault="001713D0" w:rsidP="00EB01B0">
            <w:pPr>
              <w:autoSpaceDE w:val="0"/>
              <w:autoSpaceDN w:val="0"/>
              <w:adjustRightInd w:val="0"/>
              <w:jc w:val="right"/>
              <w:rPr>
                <w:rFonts w:asciiTheme="majorBidi" w:hAnsiTheme="majorBidi" w:cstheme="majorBidi"/>
                <w:b/>
                <w:bCs/>
                <w:color w:val="000000"/>
              </w:rPr>
            </w:pPr>
            <w:r w:rsidRPr="00B52CD7">
              <w:rPr>
                <w:rFonts w:asciiTheme="majorBidi" w:hAnsiTheme="majorBidi" w:cstheme="majorBidi"/>
                <w:b/>
                <w:bCs/>
                <w:color w:val="000000"/>
                <w:rtl/>
              </w:rPr>
              <w:t>استخدام ، نظارت و ارزیابی</w:t>
            </w:r>
          </w:p>
        </w:tc>
      </w:tr>
      <w:tr w:rsidR="001713D0" w:rsidRPr="00B52CD7" w:rsidTr="00EB01B0">
        <w:tc>
          <w:tcPr>
            <w:tcW w:w="936"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18000</w:t>
            </w:r>
          </w:p>
        </w:tc>
        <w:tc>
          <w:tcPr>
            <w:tcW w:w="983"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45</w:t>
            </w:r>
          </w:p>
        </w:tc>
        <w:tc>
          <w:tcPr>
            <w:tcW w:w="1167"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400</w:t>
            </w:r>
          </w:p>
        </w:tc>
        <w:tc>
          <w:tcPr>
            <w:tcW w:w="807"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w:t>
            </w:r>
          </w:p>
        </w:tc>
        <w:tc>
          <w:tcPr>
            <w:tcW w:w="4539" w:type="dxa"/>
          </w:tcPr>
          <w:p w:rsidR="001713D0" w:rsidRPr="00B52CD7" w:rsidRDefault="001713D0" w:rsidP="00EB01B0">
            <w:pPr>
              <w:autoSpaceDE w:val="0"/>
              <w:autoSpaceDN w:val="0"/>
              <w:adjustRightInd w:val="0"/>
              <w:jc w:val="right"/>
              <w:rPr>
                <w:rFonts w:asciiTheme="majorBidi" w:hAnsiTheme="majorBidi" w:cstheme="majorBidi"/>
                <w:color w:val="000000"/>
              </w:rPr>
            </w:pPr>
            <w:r w:rsidRPr="00B52CD7">
              <w:rPr>
                <w:rFonts w:asciiTheme="majorBidi" w:hAnsiTheme="majorBidi" w:cstheme="majorBidi"/>
                <w:color w:val="000000"/>
                <w:rtl/>
              </w:rPr>
              <w:t>کارمند ایمینی محیط زیستی</w:t>
            </w:r>
          </w:p>
        </w:tc>
        <w:tc>
          <w:tcPr>
            <w:tcW w:w="664"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w:t>
            </w:r>
          </w:p>
        </w:tc>
      </w:tr>
      <w:tr w:rsidR="001713D0" w:rsidRPr="00B52CD7" w:rsidTr="00EB01B0">
        <w:tc>
          <w:tcPr>
            <w:tcW w:w="936"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18000</w:t>
            </w:r>
          </w:p>
        </w:tc>
        <w:tc>
          <w:tcPr>
            <w:tcW w:w="983"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45</w:t>
            </w:r>
          </w:p>
        </w:tc>
        <w:tc>
          <w:tcPr>
            <w:tcW w:w="1167"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400</w:t>
            </w:r>
          </w:p>
        </w:tc>
        <w:tc>
          <w:tcPr>
            <w:tcW w:w="807"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w:t>
            </w:r>
          </w:p>
        </w:tc>
        <w:tc>
          <w:tcPr>
            <w:tcW w:w="4539" w:type="dxa"/>
          </w:tcPr>
          <w:p w:rsidR="001713D0" w:rsidRPr="00B52CD7" w:rsidRDefault="001713D0" w:rsidP="00EB01B0">
            <w:pPr>
              <w:autoSpaceDE w:val="0"/>
              <w:autoSpaceDN w:val="0"/>
              <w:adjustRightInd w:val="0"/>
              <w:jc w:val="right"/>
              <w:rPr>
                <w:rFonts w:asciiTheme="majorBidi" w:hAnsiTheme="majorBidi" w:cstheme="majorBidi"/>
                <w:color w:val="000000"/>
              </w:rPr>
            </w:pPr>
            <w:r w:rsidRPr="00B52CD7">
              <w:rPr>
                <w:rFonts w:asciiTheme="majorBidi" w:hAnsiTheme="majorBidi" w:cstheme="majorBidi"/>
                <w:color w:val="000000"/>
                <w:rtl/>
              </w:rPr>
              <w:t>کارمند ایمنی اجتماعی</w:t>
            </w:r>
          </w:p>
        </w:tc>
        <w:tc>
          <w:tcPr>
            <w:tcW w:w="664"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2</w:t>
            </w:r>
          </w:p>
        </w:tc>
      </w:tr>
      <w:tr w:rsidR="001713D0" w:rsidRPr="00B52CD7" w:rsidTr="00EB01B0">
        <w:tc>
          <w:tcPr>
            <w:tcW w:w="936"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18000</w:t>
            </w:r>
          </w:p>
        </w:tc>
        <w:tc>
          <w:tcPr>
            <w:tcW w:w="983"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45</w:t>
            </w:r>
          </w:p>
        </w:tc>
        <w:tc>
          <w:tcPr>
            <w:tcW w:w="1167"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400</w:t>
            </w:r>
          </w:p>
        </w:tc>
        <w:tc>
          <w:tcPr>
            <w:tcW w:w="807"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w:t>
            </w:r>
          </w:p>
        </w:tc>
        <w:tc>
          <w:tcPr>
            <w:tcW w:w="4539" w:type="dxa"/>
          </w:tcPr>
          <w:p w:rsidR="001713D0" w:rsidRPr="00B52CD7" w:rsidRDefault="001713D0" w:rsidP="00EB01B0">
            <w:pPr>
              <w:autoSpaceDE w:val="0"/>
              <w:autoSpaceDN w:val="0"/>
              <w:adjustRightInd w:val="0"/>
              <w:jc w:val="right"/>
              <w:rPr>
                <w:rFonts w:asciiTheme="majorBidi" w:hAnsiTheme="majorBidi" w:cstheme="majorBidi"/>
                <w:color w:val="000000"/>
              </w:rPr>
            </w:pPr>
            <w:r w:rsidRPr="00B52CD7">
              <w:rPr>
                <w:rFonts w:asciiTheme="majorBidi" w:hAnsiTheme="majorBidi" w:cstheme="majorBidi"/>
                <w:color w:val="000000"/>
                <w:rtl/>
              </w:rPr>
              <w:t>کارمند نظارت و ارزیابی</w:t>
            </w:r>
          </w:p>
        </w:tc>
        <w:tc>
          <w:tcPr>
            <w:tcW w:w="664" w:type="dxa"/>
          </w:tcPr>
          <w:p w:rsidR="001713D0" w:rsidRPr="00B52CD7" w:rsidRDefault="001713D0" w:rsidP="00EB01B0">
            <w:pPr>
              <w:autoSpaceDE w:val="0"/>
              <w:autoSpaceDN w:val="0"/>
              <w:adjustRightInd w:val="0"/>
              <w:jc w:val="both"/>
              <w:rPr>
                <w:rFonts w:asciiTheme="majorBidi" w:hAnsiTheme="majorBidi" w:cstheme="majorBidi"/>
                <w:color w:val="000000"/>
                <w:rtl/>
              </w:rPr>
            </w:pPr>
            <w:r w:rsidRPr="00B52CD7">
              <w:rPr>
                <w:rFonts w:asciiTheme="majorBidi" w:hAnsiTheme="majorBidi" w:cstheme="majorBidi"/>
                <w:color w:val="000000"/>
                <w:rtl/>
              </w:rPr>
              <w:t>3</w:t>
            </w:r>
          </w:p>
        </w:tc>
      </w:tr>
      <w:tr w:rsidR="001713D0" w:rsidRPr="00B52CD7" w:rsidTr="00EB01B0">
        <w:tc>
          <w:tcPr>
            <w:tcW w:w="9096" w:type="dxa"/>
            <w:gridSpan w:val="6"/>
          </w:tcPr>
          <w:p w:rsidR="001713D0" w:rsidRPr="00B52CD7" w:rsidRDefault="001713D0" w:rsidP="00EB01B0">
            <w:pPr>
              <w:autoSpaceDE w:val="0"/>
              <w:autoSpaceDN w:val="0"/>
              <w:adjustRightInd w:val="0"/>
              <w:jc w:val="both"/>
              <w:rPr>
                <w:rFonts w:asciiTheme="majorBidi" w:hAnsiTheme="majorBidi" w:cstheme="majorBidi"/>
                <w:color w:val="000000"/>
                <w:rtl/>
              </w:rPr>
            </w:pPr>
          </w:p>
          <w:p w:rsidR="001713D0" w:rsidRPr="00B52CD7" w:rsidRDefault="001713D0" w:rsidP="00EB01B0">
            <w:pPr>
              <w:autoSpaceDE w:val="0"/>
              <w:autoSpaceDN w:val="0"/>
              <w:adjustRightInd w:val="0"/>
              <w:jc w:val="right"/>
              <w:rPr>
                <w:rFonts w:asciiTheme="majorBidi" w:hAnsiTheme="majorBidi" w:cstheme="majorBidi"/>
                <w:b/>
                <w:bCs/>
                <w:color w:val="000000"/>
              </w:rPr>
            </w:pPr>
            <w:r w:rsidRPr="00B52CD7">
              <w:rPr>
                <w:rFonts w:asciiTheme="majorBidi" w:hAnsiTheme="majorBidi" w:cstheme="majorBidi"/>
                <w:b/>
                <w:bCs/>
                <w:color w:val="000000"/>
                <w:rtl/>
              </w:rPr>
              <w:t>رهنمود ها، ترجمه، ارتباطات</w:t>
            </w:r>
          </w:p>
        </w:tc>
      </w:tr>
      <w:tr w:rsidR="001713D0" w:rsidRPr="00B52CD7" w:rsidTr="00EB01B0">
        <w:tc>
          <w:tcPr>
            <w:tcW w:w="936"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5000</w:t>
            </w:r>
          </w:p>
        </w:tc>
        <w:tc>
          <w:tcPr>
            <w:tcW w:w="983"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w:t>
            </w:r>
          </w:p>
        </w:tc>
        <w:tc>
          <w:tcPr>
            <w:tcW w:w="116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80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4539" w:type="dxa"/>
          </w:tcPr>
          <w:p w:rsidR="001713D0" w:rsidRPr="00B52CD7" w:rsidRDefault="001713D0" w:rsidP="00EB01B0">
            <w:pPr>
              <w:autoSpaceDE w:val="0"/>
              <w:autoSpaceDN w:val="0"/>
              <w:adjustRightInd w:val="0"/>
              <w:jc w:val="right"/>
              <w:rPr>
                <w:rFonts w:asciiTheme="majorBidi" w:hAnsiTheme="majorBidi" w:cstheme="majorBidi"/>
                <w:color w:val="000000"/>
              </w:rPr>
            </w:pPr>
            <w:r w:rsidRPr="00B52CD7">
              <w:rPr>
                <w:rFonts w:asciiTheme="majorBidi" w:hAnsiTheme="majorBidi" w:cstheme="majorBidi"/>
                <w:color w:val="000000"/>
                <w:rtl/>
              </w:rPr>
              <w:t>ترجمه چهارچوب مدیریت محیط زیستی و اجتماعی به پشتو و دری</w:t>
            </w:r>
          </w:p>
        </w:tc>
        <w:tc>
          <w:tcPr>
            <w:tcW w:w="664"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w:t>
            </w:r>
          </w:p>
        </w:tc>
      </w:tr>
      <w:tr w:rsidR="001713D0" w:rsidRPr="00B52CD7" w:rsidTr="00EB01B0">
        <w:tc>
          <w:tcPr>
            <w:tcW w:w="936"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10000</w:t>
            </w:r>
          </w:p>
        </w:tc>
        <w:tc>
          <w:tcPr>
            <w:tcW w:w="983"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2</w:t>
            </w:r>
          </w:p>
        </w:tc>
        <w:tc>
          <w:tcPr>
            <w:tcW w:w="116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80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4539" w:type="dxa"/>
          </w:tcPr>
          <w:p w:rsidR="001713D0" w:rsidRPr="00B52CD7" w:rsidRDefault="001713D0" w:rsidP="00EB01B0">
            <w:pPr>
              <w:autoSpaceDE w:val="0"/>
              <w:autoSpaceDN w:val="0"/>
              <w:adjustRightInd w:val="0"/>
              <w:jc w:val="right"/>
              <w:rPr>
                <w:rFonts w:asciiTheme="majorBidi" w:hAnsiTheme="majorBidi" w:cstheme="majorBidi"/>
                <w:color w:val="000000"/>
              </w:rPr>
            </w:pPr>
            <w:r w:rsidRPr="00B52CD7">
              <w:rPr>
                <w:rFonts w:asciiTheme="majorBidi" w:hAnsiTheme="majorBidi" w:cstheme="majorBidi"/>
                <w:color w:val="000000"/>
                <w:rtl/>
              </w:rPr>
              <w:t>اماده</w:t>
            </w:r>
            <w:r w:rsidR="00865E9F">
              <w:rPr>
                <w:rFonts w:asciiTheme="majorBidi" w:hAnsiTheme="majorBidi" w:cstheme="majorBidi"/>
                <w:color w:val="000000"/>
                <w:rtl/>
              </w:rPr>
              <w:t xml:space="preserve"> سازی رهنمود عملیاتی ایمنی  محیط</w:t>
            </w:r>
            <w:r w:rsidRPr="00B52CD7">
              <w:rPr>
                <w:rFonts w:asciiTheme="majorBidi" w:hAnsiTheme="majorBidi" w:cstheme="majorBidi"/>
                <w:color w:val="000000"/>
                <w:rtl/>
              </w:rPr>
              <w:t xml:space="preserve"> زیستی و اجتماعی برای پروژه های برق و ترجمه آن در لسان های محلی</w:t>
            </w:r>
          </w:p>
        </w:tc>
        <w:tc>
          <w:tcPr>
            <w:tcW w:w="664"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2</w:t>
            </w:r>
          </w:p>
        </w:tc>
      </w:tr>
      <w:tr w:rsidR="001713D0" w:rsidRPr="00B52CD7" w:rsidTr="00EB01B0">
        <w:tc>
          <w:tcPr>
            <w:tcW w:w="936"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10000</w:t>
            </w:r>
          </w:p>
        </w:tc>
        <w:tc>
          <w:tcPr>
            <w:tcW w:w="983"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2</w:t>
            </w:r>
          </w:p>
        </w:tc>
        <w:tc>
          <w:tcPr>
            <w:tcW w:w="116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80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4539" w:type="dxa"/>
          </w:tcPr>
          <w:p w:rsidR="001713D0" w:rsidRPr="00B52CD7" w:rsidRDefault="001713D0" w:rsidP="00EB01B0">
            <w:pPr>
              <w:autoSpaceDE w:val="0"/>
              <w:autoSpaceDN w:val="0"/>
              <w:adjustRightInd w:val="0"/>
              <w:jc w:val="right"/>
              <w:rPr>
                <w:rFonts w:asciiTheme="majorBidi" w:hAnsiTheme="majorBidi" w:cstheme="majorBidi"/>
                <w:color w:val="000000"/>
                <w:rtl/>
              </w:rPr>
            </w:pPr>
            <w:r w:rsidRPr="00B52CD7">
              <w:rPr>
                <w:rFonts w:asciiTheme="majorBidi" w:hAnsiTheme="majorBidi" w:cstheme="majorBidi"/>
                <w:color w:val="000000"/>
                <w:rtl/>
              </w:rPr>
              <w:t>اماده سازی رهنمود آموزشی ایمنی محیط زیستی و اجتماعی و ترجمه ان در لسان های محلی</w:t>
            </w:r>
          </w:p>
        </w:tc>
        <w:tc>
          <w:tcPr>
            <w:tcW w:w="664" w:type="dxa"/>
          </w:tcPr>
          <w:p w:rsidR="001713D0" w:rsidRPr="00B52CD7" w:rsidRDefault="001713D0" w:rsidP="00EB01B0">
            <w:pPr>
              <w:autoSpaceDE w:val="0"/>
              <w:autoSpaceDN w:val="0"/>
              <w:adjustRightInd w:val="0"/>
              <w:jc w:val="both"/>
              <w:rPr>
                <w:rFonts w:asciiTheme="majorBidi" w:hAnsiTheme="majorBidi" w:cstheme="majorBidi"/>
                <w:color w:val="000000"/>
                <w:rtl/>
              </w:rPr>
            </w:pPr>
            <w:r w:rsidRPr="00B52CD7">
              <w:rPr>
                <w:rFonts w:asciiTheme="majorBidi" w:hAnsiTheme="majorBidi" w:cstheme="majorBidi"/>
                <w:color w:val="000000"/>
                <w:rtl/>
              </w:rPr>
              <w:t>3</w:t>
            </w:r>
          </w:p>
        </w:tc>
      </w:tr>
      <w:tr w:rsidR="001713D0" w:rsidRPr="00B52CD7" w:rsidTr="00EB01B0">
        <w:tc>
          <w:tcPr>
            <w:tcW w:w="936"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10000</w:t>
            </w:r>
          </w:p>
        </w:tc>
        <w:tc>
          <w:tcPr>
            <w:tcW w:w="983" w:type="dxa"/>
          </w:tcPr>
          <w:p w:rsidR="001713D0" w:rsidRPr="00B52CD7" w:rsidRDefault="001713D0" w:rsidP="00EB01B0">
            <w:pPr>
              <w:autoSpaceDE w:val="0"/>
              <w:autoSpaceDN w:val="0"/>
              <w:adjustRightInd w:val="0"/>
              <w:jc w:val="both"/>
              <w:rPr>
                <w:rFonts w:asciiTheme="majorBidi" w:hAnsiTheme="majorBidi" w:cstheme="majorBidi"/>
                <w:color w:val="000000"/>
              </w:rPr>
            </w:pPr>
            <w:r w:rsidRPr="00B52CD7">
              <w:rPr>
                <w:rFonts w:asciiTheme="majorBidi" w:hAnsiTheme="majorBidi" w:cstheme="majorBidi"/>
                <w:color w:val="000000"/>
                <w:rtl/>
              </w:rPr>
              <w:t>2</w:t>
            </w:r>
          </w:p>
        </w:tc>
        <w:tc>
          <w:tcPr>
            <w:tcW w:w="116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80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4539" w:type="dxa"/>
          </w:tcPr>
          <w:p w:rsidR="001713D0" w:rsidRPr="00B52CD7" w:rsidRDefault="001713D0" w:rsidP="00EB01B0">
            <w:pPr>
              <w:autoSpaceDE w:val="0"/>
              <w:autoSpaceDN w:val="0"/>
              <w:adjustRightInd w:val="0"/>
              <w:jc w:val="right"/>
              <w:rPr>
                <w:rFonts w:asciiTheme="majorBidi" w:hAnsiTheme="majorBidi" w:cstheme="majorBidi"/>
                <w:color w:val="000000"/>
                <w:rtl/>
              </w:rPr>
            </w:pPr>
            <w:r w:rsidRPr="00B52CD7">
              <w:rPr>
                <w:rFonts w:asciiTheme="majorBidi" w:hAnsiTheme="majorBidi" w:cstheme="majorBidi"/>
                <w:color w:val="000000"/>
                <w:rtl/>
              </w:rPr>
              <w:t>تهیه نمودن مواد ارتباطات در لسان های محلی</w:t>
            </w:r>
          </w:p>
        </w:tc>
        <w:tc>
          <w:tcPr>
            <w:tcW w:w="664" w:type="dxa"/>
          </w:tcPr>
          <w:p w:rsidR="001713D0" w:rsidRPr="00B52CD7" w:rsidRDefault="001713D0" w:rsidP="00EB01B0">
            <w:pPr>
              <w:autoSpaceDE w:val="0"/>
              <w:autoSpaceDN w:val="0"/>
              <w:adjustRightInd w:val="0"/>
              <w:jc w:val="both"/>
              <w:rPr>
                <w:rFonts w:asciiTheme="majorBidi" w:hAnsiTheme="majorBidi" w:cstheme="majorBidi"/>
                <w:color w:val="000000"/>
                <w:rtl/>
              </w:rPr>
            </w:pPr>
            <w:r w:rsidRPr="00B52CD7">
              <w:rPr>
                <w:rFonts w:asciiTheme="majorBidi" w:hAnsiTheme="majorBidi" w:cstheme="majorBidi"/>
                <w:color w:val="000000"/>
                <w:rtl/>
              </w:rPr>
              <w:t>4</w:t>
            </w:r>
          </w:p>
        </w:tc>
      </w:tr>
      <w:tr w:rsidR="001713D0" w:rsidRPr="00B52CD7" w:rsidTr="00EB01B0">
        <w:tc>
          <w:tcPr>
            <w:tcW w:w="936" w:type="dxa"/>
          </w:tcPr>
          <w:p w:rsidR="001713D0" w:rsidRPr="00B52CD7" w:rsidRDefault="001713D0" w:rsidP="00EB01B0">
            <w:pPr>
              <w:autoSpaceDE w:val="0"/>
              <w:autoSpaceDN w:val="0"/>
              <w:adjustRightInd w:val="0"/>
              <w:jc w:val="both"/>
              <w:rPr>
                <w:rFonts w:asciiTheme="majorBidi" w:hAnsiTheme="majorBidi" w:cstheme="majorBidi"/>
                <w:b/>
                <w:bCs/>
                <w:color w:val="000000"/>
                <w:rtl/>
              </w:rPr>
            </w:pPr>
            <w:r w:rsidRPr="00B52CD7">
              <w:rPr>
                <w:rFonts w:asciiTheme="majorBidi" w:hAnsiTheme="majorBidi" w:cstheme="majorBidi"/>
                <w:b/>
                <w:bCs/>
                <w:color w:val="000000"/>
                <w:rtl/>
              </w:rPr>
              <w:t>89000</w:t>
            </w:r>
          </w:p>
          <w:p w:rsidR="001713D0" w:rsidRPr="00B52CD7" w:rsidRDefault="001713D0" w:rsidP="00EB01B0">
            <w:pPr>
              <w:autoSpaceDE w:val="0"/>
              <w:autoSpaceDN w:val="0"/>
              <w:adjustRightInd w:val="0"/>
              <w:jc w:val="both"/>
              <w:rPr>
                <w:rFonts w:asciiTheme="majorBidi" w:hAnsiTheme="majorBidi" w:cstheme="majorBidi"/>
                <w:b/>
                <w:bCs/>
                <w:color w:val="000000"/>
                <w:rtl/>
              </w:rPr>
            </w:pPr>
          </w:p>
        </w:tc>
        <w:tc>
          <w:tcPr>
            <w:tcW w:w="983" w:type="dxa"/>
          </w:tcPr>
          <w:p w:rsidR="001713D0" w:rsidRPr="00B52CD7" w:rsidRDefault="001713D0" w:rsidP="00EB01B0">
            <w:pPr>
              <w:autoSpaceDE w:val="0"/>
              <w:autoSpaceDN w:val="0"/>
              <w:adjustRightInd w:val="0"/>
              <w:jc w:val="both"/>
              <w:rPr>
                <w:rFonts w:asciiTheme="majorBidi" w:hAnsiTheme="majorBidi" w:cstheme="majorBidi"/>
                <w:color w:val="000000"/>
                <w:rtl/>
              </w:rPr>
            </w:pPr>
          </w:p>
        </w:tc>
        <w:tc>
          <w:tcPr>
            <w:tcW w:w="116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807" w:type="dxa"/>
          </w:tcPr>
          <w:p w:rsidR="001713D0" w:rsidRPr="00B52CD7" w:rsidRDefault="001713D0" w:rsidP="00EB01B0">
            <w:pPr>
              <w:autoSpaceDE w:val="0"/>
              <w:autoSpaceDN w:val="0"/>
              <w:adjustRightInd w:val="0"/>
              <w:jc w:val="both"/>
              <w:rPr>
                <w:rFonts w:asciiTheme="majorBidi" w:hAnsiTheme="majorBidi" w:cstheme="majorBidi"/>
                <w:color w:val="000000"/>
              </w:rPr>
            </w:pPr>
          </w:p>
        </w:tc>
        <w:tc>
          <w:tcPr>
            <w:tcW w:w="4539" w:type="dxa"/>
          </w:tcPr>
          <w:p w:rsidR="001713D0" w:rsidRPr="00B52CD7" w:rsidRDefault="001713D0" w:rsidP="00EB01B0">
            <w:pPr>
              <w:autoSpaceDE w:val="0"/>
              <w:autoSpaceDN w:val="0"/>
              <w:adjustRightInd w:val="0"/>
              <w:jc w:val="right"/>
              <w:rPr>
                <w:rFonts w:asciiTheme="majorBidi" w:hAnsiTheme="majorBidi" w:cstheme="majorBidi"/>
                <w:b/>
                <w:bCs/>
                <w:color w:val="000000"/>
                <w:rtl/>
              </w:rPr>
            </w:pPr>
            <w:r w:rsidRPr="00B52CD7">
              <w:rPr>
                <w:rFonts w:asciiTheme="majorBidi" w:hAnsiTheme="majorBidi" w:cstheme="majorBidi"/>
                <w:b/>
                <w:bCs/>
                <w:color w:val="000000"/>
                <w:rtl/>
              </w:rPr>
              <w:t xml:space="preserve">مجموع </w:t>
            </w:r>
          </w:p>
        </w:tc>
        <w:tc>
          <w:tcPr>
            <w:tcW w:w="664" w:type="dxa"/>
          </w:tcPr>
          <w:p w:rsidR="001713D0" w:rsidRPr="00B52CD7" w:rsidRDefault="001713D0" w:rsidP="00EB01B0">
            <w:pPr>
              <w:autoSpaceDE w:val="0"/>
              <w:autoSpaceDN w:val="0"/>
              <w:adjustRightInd w:val="0"/>
              <w:jc w:val="both"/>
              <w:rPr>
                <w:rFonts w:asciiTheme="majorBidi" w:hAnsiTheme="majorBidi" w:cstheme="majorBidi"/>
                <w:color w:val="000000"/>
                <w:rtl/>
              </w:rPr>
            </w:pPr>
          </w:p>
        </w:tc>
      </w:tr>
    </w:tbl>
    <w:p w:rsidR="001713D0" w:rsidRPr="00B52CD7" w:rsidRDefault="001713D0" w:rsidP="001713D0">
      <w:pPr>
        <w:autoSpaceDE w:val="0"/>
        <w:autoSpaceDN w:val="0"/>
        <w:adjustRightInd w:val="0"/>
        <w:jc w:val="both"/>
        <w:rPr>
          <w:rFonts w:asciiTheme="majorBidi" w:hAnsiTheme="majorBidi" w:cstheme="majorBidi"/>
          <w:color w:val="000000"/>
        </w:rPr>
      </w:pPr>
    </w:p>
    <w:p w:rsidR="001713D0" w:rsidRPr="00B52CD7" w:rsidRDefault="001713D0" w:rsidP="001713D0">
      <w:pPr>
        <w:pStyle w:val="ListParagraph"/>
        <w:autoSpaceDE w:val="0"/>
        <w:autoSpaceDN w:val="0"/>
        <w:adjustRightInd w:val="0"/>
        <w:ind w:left="-90"/>
        <w:jc w:val="right"/>
        <w:rPr>
          <w:rFonts w:asciiTheme="majorBidi" w:hAnsiTheme="majorBidi" w:cstheme="majorBidi"/>
        </w:rPr>
      </w:pPr>
      <w:r>
        <w:rPr>
          <w:rFonts w:asciiTheme="majorBidi" w:hAnsiTheme="majorBidi" w:cstheme="majorBidi" w:hint="cs"/>
          <w:color w:val="000000"/>
          <w:rtl/>
        </w:rPr>
        <w:t>70</w:t>
      </w:r>
      <w:r w:rsidRPr="00B52CD7">
        <w:rPr>
          <w:rFonts w:asciiTheme="majorBidi" w:hAnsiTheme="majorBidi" w:cstheme="majorBidi"/>
          <w:color w:val="000000"/>
          <w:rtl/>
        </w:rPr>
        <w:t xml:space="preserve"> این تخمینات نشان دهنده مصارف دو کارمندان ایمنی و یک کارمندان نظارت و ارزیابی در مدت پروژه</w:t>
      </w:r>
      <w:r w:rsidR="00B62AA3">
        <w:rPr>
          <w:rFonts w:asciiTheme="majorBidi" w:hAnsiTheme="majorBidi" w:cstheme="majorBidi" w:hint="cs"/>
          <w:color w:val="000000"/>
          <w:rtl/>
        </w:rPr>
        <w:t xml:space="preserve"> و </w:t>
      </w:r>
      <w:r w:rsidR="00B62AA3" w:rsidRPr="00B52CD7">
        <w:rPr>
          <w:rFonts w:asciiTheme="majorBidi" w:hAnsiTheme="majorBidi" w:cstheme="majorBidi"/>
          <w:color w:val="000000"/>
          <w:rtl/>
        </w:rPr>
        <w:t>مصارف سال اول</w:t>
      </w:r>
      <w:r w:rsidR="00B62AA3">
        <w:rPr>
          <w:rFonts w:asciiTheme="majorBidi" w:hAnsiTheme="majorBidi" w:cstheme="majorBidi"/>
          <w:color w:val="000000"/>
          <w:rtl/>
        </w:rPr>
        <w:t xml:space="preserve"> میباشد که </w:t>
      </w:r>
      <w:r w:rsidRPr="00B52CD7">
        <w:rPr>
          <w:rFonts w:asciiTheme="majorBidi" w:hAnsiTheme="majorBidi" w:cstheme="majorBidi"/>
          <w:color w:val="000000"/>
          <w:rtl/>
        </w:rPr>
        <w:t>بطور آتی میباشد: ترجمه چهارچوب مدیریت محیط زیستی و اجتماعی به پشتو و دری؛ تهیه نمودن رهنمود های آمورشی ایمنی و عملیاتی محیط زیستی و اجتماعی؛ تهیه نمودن پلان مدیریت محیط زیست و مواد ارتباطات: تمام مصارف مربوط  به اگاهی و بلند بردن ظرفیت کارمندان برشنا شرکت در بخش تطبیق و نظارت اقدامات کاهش شامل جز1 میباشند.</w:t>
      </w:r>
    </w:p>
    <w:p w:rsidR="001713D0" w:rsidRPr="00B52CD7" w:rsidRDefault="001713D0" w:rsidP="001713D0">
      <w:pPr>
        <w:pStyle w:val="ListParagraph"/>
        <w:rPr>
          <w:rFonts w:asciiTheme="majorBidi" w:hAnsiTheme="majorBidi" w:cstheme="majorBidi"/>
        </w:rPr>
      </w:pPr>
    </w:p>
    <w:p w:rsidR="001713D0" w:rsidRDefault="001713D0" w:rsidP="001713D0">
      <w:pPr>
        <w:pStyle w:val="ListParagraph"/>
        <w:autoSpaceDE w:val="0"/>
        <w:autoSpaceDN w:val="0"/>
        <w:adjustRightInd w:val="0"/>
        <w:jc w:val="right"/>
        <w:rPr>
          <w:rFonts w:asciiTheme="majorBidi" w:hAnsiTheme="majorBidi" w:cstheme="majorBidi"/>
          <w:b/>
          <w:bCs/>
          <w:rtl/>
        </w:rPr>
      </w:pPr>
      <w:r>
        <w:rPr>
          <w:rFonts w:asciiTheme="majorBidi" w:hAnsiTheme="majorBidi" w:cstheme="majorBidi"/>
          <w:b/>
          <w:bCs/>
          <w:rtl/>
        </w:rPr>
        <w:t xml:space="preserve">9.3  </w:t>
      </w:r>
      <w:r>
        <w:rPr>
          <w:rFonts w:asciiTheme="majorBidi" w:hAnsiTheme="majorBidi" w:cstheme="majorBidi" w:hint="cs"/>
          <w:b/>
          <w:bCs/>
          <w:rtl/>
        </w:rPr>
        <w:t>نشر</w:t>
      </w:r>
      <w:r w:rsidRPr="00B52CD7">
        <w:rPr>
          <w:rFonts w:asciiTheme="majorBidi" w:hAnsiTheme="majorBidi" w:cstheme="majorBidi"/>
          <w:b/>
          <w:bCs/>
          <w:rtl/>
        </w:rPr>
        <w:t xml:space="preserve"> معلومات</w:t>
      </w:r>
    </w:p>
    <w:p w:rsidR="001713D0" w:rsidRPr="00B52CD7" w:rsidRDefault="001713D0" w:rsidP="001713D0">
      <w:pPr>
        <w:pStyle w:val="ListParagraph"/>
        <w:autoSpaceDE w:val="0"/>
        <w:autoSpaceDN w:val="0"/>
        <w:adjustRightInd w:val="0"/>
        <w:jc w:val="right"/>
        <w:rPr>
          <w:rFonts w:asciiTheme="majorBidi" w:hAnsiTheme="majorBidi" w:cstheme="majorBidi"/>
          <w:b/>
          <w:bCs/>
          <w:rtl/>
        </w:rPr>
      </w:pPr>
    </w:p>
    <w:p w:rsidR="001713D0" w:rsidRPr="00B52CD7" w:rsidRDefault="001713D0" w:rsidP="001713D0">
      <w:pPr>
        <w:pStyle w:val="ListParagraph"/>
        <w:autoSpaceDE w:val="0"/>
        <w:autoSpaceDN w:val="0"/>
        <w:adjustRightInd w:val="0"/>
        <w:ind w:left="0"/>
        <w:jc w:val="right"/>
        <w:rPr>
          <w:rFonts w:asciiTheme="majorBidi" w:hAnsiTheme="majorBidi" w:cstheme="majorBidi"/>
          <w:rtl/>
        </w:rPr>
      </w:pPr>
      <w:r>
        <w:rPr>
          <w:rFonts w:asciiTheme="majorBidi" w:hAnsiTheme="majorBidi" w:cstheme="majorBidi" w:hint="cs"/>
          <w:rtl/>
        </w:rPr>
        <w:t>71</w:t>
      </w:r>
      <w:r w:rsidRPr="00B52CD7">
        <w:rPr>
          <w:rFonts w:asciiTheme="majorBidi" w:hAnsiTheme="majorBidi" w:cstheme="majorBidi"/>
          <w:rtl/>
        </w:rPr>
        <w:t>. برای پروژه های مانند پروژه ارتقای پلان گذاری و ظرفیت،</w:t>
      </w:r>
      <w:r>
        <w:rPr>
          <w:rFonts w:asciiTheme="majorBidi" w:hAnsiTheme="majorBidi" w:cstheme="majorBidi"/>
          <w:rtl/>
        </w:rPr>
        <w:t xml:space="preserve"> پالیسی  دسترسی به معلومات بانک</w:t>
      </w:r>
      <w:r>
        <w:rPr>
          <w:rFonts w:asciiTheme="majorBidi" w:hAnsiTheme="majorBidi" w:cstheme="majorBidi" w:hint="cs"/>
          <w:rtl/>
        </w:rPr>
        <w:t xml:space="preserve"> </w:t>
      </w:r>
      <w:r w:rsidRPr="00B52CD7">
        <w:rPr>
          <w:rFonts w:asciiTheme="majorBidi" w:hAnsiTheme="majorBidi" w:cstheme="majorBidi"/>
          <w:rtl/>
        </w:rPr>
        <w:t xml:space="preserve">جهانی تقاضا میکند که اسناد مربوط به امور ایمنی قبل از مرحله  ارزیابی  به دسترس مردم قرار داده </w:t>
      </w:r>
      <w:r>
        <w:rPr>
          <w:rFonts w:asciiTheme="majorBidi" w:hAnsiTheme="majorBidi" w:cstheme="majorBidi"/>
          <w:rtl/>
        </w:rPr>
        <w:t xml:space="preserve">شود. اسناد مذکور در (1) در </w:t>
      </w:r>
      <w:r w:rsidRPr="00B52CD7">
        <w:rPr>
          <w:rFonts w:asciiTheme="majorBidi" w:hAnsiTheme="majorBidi" w:cstheme="majorBidi"/>
          <w:rtl/>
        </w:rPr>
        <w:t>بانک معلومات</w:t>
      </w:r>
      <w:r>
        <w:rPr>
          <w:rFonts w:asciiTheme="majorBidi" w:hAnsiTheme="majorBidi" w:cstheme="majorBidi" w:hint="cs"/>
          <w:rtl/>
        </w:rPr>
        <w:t>ی</w:t>
      </w:r>
      <w:r w:rsidRPr="00B52CD7">
        <w:rPr>
          <w:rFonts w:asciiTheme="majorBidi" w:hAnsiTheme="majorBidi" w:cstheme="majorBidi"/>
          <w:rtl/>
        </w:rPr>
        <w:t xml:space="preserve"> و یا (2) در</w:t>
      </w:r>
      <w:r>
        <w:rPr>
          <w:rFonts w:asciiTheme="majorBidi" w:hAnsiTheme="majorBidi" w:cstheme="majorBidi" w:hint="cs"/>
          <w:rtl/>
        </w:rPr>
        <w:t xml:space="preserve">کشور، </w:t>
      </w:r>
      <w:r w:rsidR="00865E9F" w:rsidRPr="00B52CD7">
        <w:rPr>
          <w:rFonts w:asciiTheme="majorBidi" w:hAnsiTheme="majorBidi" w:cstheme="majorBidi"/>
          <w:rtl/>
        </w:rPr>
        <w:t xml:space="preserve">این اسناد </w:t>
      </w:r>
      <w:r>
        <w:rPr>
          <w:rFonts w:asciiTheme="majorBidi" w:hAnsiTheme="majorBidi" w:cstheme="majorBidi" w:hint="cs"/>
          <w:rtl/>
        </w:rPr>
        <w:t>در</w:t>
      </w:r>
      <w:r w:rsidRPr="00B52CD7">
        <w:rPr>
          <w:rFonts w:asciiTheme="majorBidi" w:hAnsiTheme="majorBidi" w:cstheme="majorBidi"/>
          <w:rtl/>
        </w:rPr>
        <w:t xml:space="preserve"> نقاط که مورد د</w:t>
      </w:r>
      <w:r w:rsidR="00865E9F">
        <w:rPr>
          <w:rFonts w:asciiTheme="majorBidi" w:hAnsiTheme="majorBidi" w:cstheme="majorBidi"/>
          <w:rtl/>
        </w:rPr>
        <w:t>سترسی عموم باشد، قرار داد میشود</w:t>
      </w:r>
      <w:r w:rsidRPr="00B52CD7">
        <w:rPr>
          <w:rFonts w:asciiTheme="majorBidi" w:hAnsiTheme="majorBidi" w:cstheme="majorBidi"/>
          <w:rtl/>
        </w:rPr>
        <w:t xml:space="preserve"> </w:t>
      </w:r>
      <w:r w:rsidR="00865E9F">
        <w:rPr>
          <w:rFonts w:asciiTheme="majorBidi" w:hAnsiTheme="majorBidi" w:cstheme="majorBidi"/>
          <w:rtl/>
        </w:rPr>
        <w:t>به شکل</w:t>
      </w:r>
      <w:r w:rsidRPr="00B52CD7">
        <w:rPr>
          <w:rFonts w:asciiTheme="majorBidi" w:hAnsiTheme="majorBidi" w:cstheme="majorBidi"/>
          <w:rtl/>
        </w:rPr>
        <w:t xml:space="preserve"> و لسان</w:t>
      </w:r>
      <w:r w:rsidR="00865E9F">
        <w:rPr>
          <w:rFonts w:asciiTheme="majorBidi" w:hAnsiTheme="majorBidi" w:cstheme="majorBidi" w:hint="cs"/>
          <w:rtl/>
        </w:rPr>
        <w:t>ی</w:t>
      </w:r>
      <w:r w:rsidR="00865E9F">
        <w:rPr>
          <w:rFonts w:asciiTheme="majorBidi" w:hAnsiTheme="majorBidi" w:cstheme="majorBidi"/>
          <w:rtl/>
        </w:rPr>
        <w:t xml:space="preserve"> </w:t>
      </w:r>
      <w:r w:rsidRPr="00B52CD7">
        <w:rPr>
          <w:rFonts w:asciiTheme="majorBidi" w:hAnsiTheme="majorBidi" w:cstheme="majorBidi"/>
          <w:rtl/>
        </w:rPr>
        <w:t xml:space="preserve"> که در دسترس افراد متضرر بالقوه قرار گرفته بتواند.</w:t>
      </w: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ind w:left="0"/>
        <w:jc w:val="right"/>
        <w:rPr>
          <w:rFonts w:asciiTheme="majorBidi" w:hAnsiTheme="majorBidi" w:cstheme="majorBidi"/>
          <w:rtl/>
        </w:rPr>
      </w:pPr>
      <w:r>
        <w:rPr>
          <w:rFonts w:asciiTheme="majorBidi" w:hAnsiTheme="majorBidi" w:cstheme="majorBidi" w:hint="cs"/>
          <w:rtl/>
        </w:rPr>
        <w:t>72</w:t>
      </w:r>
      <w:r w:rsidRPr="00B52CD7">
        <w:rPr>
          <w:rFonts w:asciiTheme="majorBidi" w:hAnsiTheme="majorBidi" w:cstheme="majorBidi"/>
          <w:rtl/>
        </w:rPr>
        <w:t>. د افغانستان برشنا شرک</w:t>
      </w:r>
      <w:r w:rsidR="00865E9F">
        <w:rPr>
          <w:rFonts w:asciiTheme="majorBidi" w:hAnsiTheme="majorBidi" w:cstheme="majorBidi"/>
          <w:rtl/>
        </w:rPr>
        <w:t>ت برای اگاهی  مردم محل و ذینفع</w:t>
      </w:r>
      <w:r w:rsidRPr="00B52CD7">
        <w:rPr>
          <w:rFonts w:asciiTheme="majorBidi" w:hAnsiTheme="majorBidi" w:cstheme="majorBidi"/>
          <w:rtl/>
        </w:rPr>
        <w:t xml:space="preserve"> از پروسه های ثبت شکایات،  سیستم را ایجاد نماید که با اسانی قابل دسترس باشد و دارای گزینه های مختلف برای دادن معلومات باشد. برشنا شرکت این چهارچوب مدیریت  محیط زیستی و اجتماعی را قبل از منظوری هر نوع پروژه که توسط دونرهای کثیرالجانبه مانند بانک جهانی و دیگران  تمویل یا تطبیق میگردد، اجرا مینماید.</w:t>
      </w: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r>
        <w:rPr>
          <w:rFonts w:asciiTheme="majorBidi" w:hAnsiTheme="majorBidi" w:cstheme="majorBidi" w:hint="cs"/>
          <w:rtl/>
        </w:rPr>
        <w:t>73</w:t>
      </w:r>
      <w:r w:rsidRPr="00B52CD7">
        <w:rPr>
          <w:rFonts w:asciiTheme="majorBidi" w:hAnsiTheme="majorBidi" w:cstheme="majorBidi"/>
          <w:rtl/>
        </w:rPr>
        <w:t>. چهارچوب مدیریت محیط زیستی و اجتماعی و پلان مدیریت محیط زیستی و اجتماعی  در لسان های پشتو و دری توسط  برشنا شرکت افشا میگردد. اسناد مذکور در سایت انترنیتی شرکت نیز نشر خواهد گردید.</w:t>
      </w: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1713D0" w:rsidRPr="00B52CD7" w:rsidRDefault="001713D0" w:rsidP="001713D0">
      <w:pPr>
        <w:pStyle w:val="ListParagraph"/>
        <w:autoSpaceDE w:val="0"/>
        <w:autoSpaceDN w:val="0"/>
        <w:adjustRightInd w:val="0"/>
        <w:jc w:val="right"/>
        <w:rPr>
          <w:rFonts w:asciiTheme="majorBidi" w:hAnsiTheme="majorBidi" w:cstheme="majorBidi"/>
          <w:rtl/>
        </w:rPr>
      </w:pPr>
    </w:p>
    <w:p w:rsidR="00EB01B0" w:rsidRPr="00CE7587" w:rsidRDefault="00EB01B0" w:rsidP="001713D0">
      <w:pPr>
        <w:bidi/>
        <w:rPr>
          <w:lang w:val="en-US"/>
        </w:rPr>
      </w:pPr>
    </w:p>
    <w:sectPr w:rsidR="00EB01B0" w:rsidRPr="00CE7587" w:rsidSect="001713D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AB" w:rsidRDefault="005811AB" w:rsidP="001713D0">
      <w:r>
        <w:separator/>
      </w:r>
    </w:p>
  </w:endnote>
  <w:endnote w:type="continuationSeparator" w:id="0">
    <w:p w:rsidR="005811AB" w:rsidRDefault="005811AB" w:rsidP="0017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altName w:val="Century Gothic"/>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AB" w:rsidRDefault="005811AB" w:rsidP="001713D0">
      <w:r>
        <w:separator/>
      </w:r>
    </w:p>
  </w:footnote>
  <w:footnote w:type="continuationSeparator" w:id="0">
    <w:p w:rsidR="005811AB" w:rsidRDefault="005811AB" w:rsidP="001713D0">
      <w:r>
        <w:continuationSeparator/>
      </w:r>
    </w:p>
  </w:footnote>
  <w:footnote w:id="1">
    <w:p w:rsidR="000D6098" w:rsidRDefault="000D6098" w:rsidP="00CE7587">
      <w:pPr>
        <w:pStyle w:val="FootnoteText"/>
        <w:bidi/>
        <w:rPr>
          <w:rtl/>
          <w:lang w:bidi="fa-IR"/>
        </w:rPr>
      </w:pPr>
      <w:r>
        <w:rPr>
          <w:rStyle w:val="FootnoteReference"/>
        </w:rPr>
        <w:footnoteRef/>
      </w:r>
      <w:r>
        <w:t xml:space="preserve"> </w:t>
      </w:r>
      <w:r>
        <w:rPr>
          <w:rFonts w:hint="cs"/>
          <w:rtl/>
          <w:lang w:bidi="fa-IR"/>
        </w:rPr>
        <w:t xml:space="preserve"> مصارف آموزشی مسایل چهارچوب مدیریت محیط زیستی شامل جز1 میباشد.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282007"/>
      <w:docPartObj>
        <w:docPartGallery w:val="Page Numbers (Top of Page)"/>
        <w:docPartUnique/>
      </w:docPartObj>
    </w:sdtPr>
    <w:sdtEndPr>
      <w:rPr>
        <w:noProof/>
      </w:rPr>
    </w:sdtEndPr>
    <w:sdtContent>
      <w:p w:rsidR="000D6098" w:rsidRDefault="000D6098">
        <w:pPr>
          <w:pStyle w:val="Header"/>
          <w:jc w:val="right"/>
        </w:pPr>
        <w:r>
          <w:fldChar w:fldCharType="begin"/>
        </w:r>
        <w:r>
          <w:instrText xml:space="preserve"> PAGE   \* MERGEFORMAT </w:instrText>
        </w:r>
        <w:r>
          <w:fldChar w:fldCharType="separate"/>
        </w:r>
        <w:r w:rsidR="00844003">
          <w:rPr>
            <w:noProof/>
          </w:rPr>
          <w:t>22</w:t>
        </w:r>
        <w:r>
          <w:rPr>
            <w:noProof/>
          </w:rPr>
          <w:fldChar w:fldCharType="end"/>
        </w:r>
      </w:p>
    </w:sdtContent>
  </w:sdt>
  <w:p w:rsidR="000D6098" w:rsidRDefault="000D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1046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B00EB"/>
    <w:multiLevelType w:val="multilevel"/>
    <w:tmpl w:val="F6246E7C"/>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82337B"/>
    <w:multiLevelType w:val="hybridMultilevel"/>
    <w:tmpl w:val="49409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05CA9"/>
    <w:multiLevelType w:val="hybridMultilevel"/>
    <w:tmpl w:val="31C02244"/>
    <w:lvl w:ilvl="0" w:tplc="E3F4ACD4">
      <w:start w:val="1"/>
      <w:numFmt w:val="decimal"/>
      <w:pStyle w:val="ParagraphNumbering"/>
      <w:lvlText w:val="%1.     "/>
      <w:lvlJc w:val="left"/>
      <w:pPr>
        <w:tabs>
          <w:tab w:val="num" w:pos="720"/>
        </w:tabs>
      </w:pPr>
      <w:rPr>
        <w:rFonts w:cs="Times New Roman" w:hint="default"/>
        <w:b w:val="0"/>
        <w:i w:val="0"/>
      </w:rPr>
    </w:lvl>
    <w:lvl w:ilvl="1" w:tplc="BE428D64" w:tentative="1">
      <w:start w:val="1"/>
      <w:numFmt w:val="lowerLetter"/>
      <w:lvlText w:val="%2."/>
      <w:lvlJc w:val="left"/>
      <w:pPr>
        <w:tabs>
          <w:tab w:val="num" w:pos="1440"/>
        </w:tabs>
        <w:ind w:left="1440" w:hanging="360"/>
      </w:pPr>
      <w:rPr>
        <w:rFonts w:cs="Times New Roman"/>
      </w:rPr>
    </w:lvl>
    <w:lvl w:ilvl="2" w:tplc="A43AE17A" w:tentative="1">
      <w:start w:val="1"/>
      <w:numFmt w:val="lowerRoman"/>
      <w:lvlText w:val="%3."/>
      <w:lvlJc w:val="right"/>
      <w:pPr>
        <w:tabs>
          <w:tab w:val="num" w:pos="2160"/>
        </w:tabs>
        <w:ind w:left="2160" w:hanging="180"/>
      </w:pPr>
      <w:rPr>
        <w:rFonts w:cs="Times New Roman"/>
      </w:rPr>
    </w:lvl>
    <w:lvl w:ilvl="3" w:tplc="B448A642" w:tentative="1">
      <w:start w:val="1"/>
      <w:numFmt w:val="decimal"/>
      <w:lvlText w:val="%4."/>
      <w:lvlJc w:val="left"/>
      <w:pPr>
        <w:tabs>
          <w:tab w:val="num" w:pos="2880"/>
        </w:tabs>
        <w:ind w:left="2880" w:hanging="360"/>
      </w:pPr>
      <w:rPr>
        <w:rFonts w:cs="Times New Roman"/>
      </w:rPr>
    </w:lvl>
    <w:lvl w:ilvl="4" w:tplc="B352E3D8" w:tentative="1">
      <w:start w:val="1"/>
      <w:numFmt w:val="lowerLetter"/>
      <w:lvlText w:val="%5."/>
      <w:lvlJc w:val="left"/>
      <w:pPr>
        <w:tabs>
          <w:tab w:val="num" w:pos="3600"/>
        </w:tabs>
        <w:ind w:left="3600" w:hanging="360"/>
      </w:pPr>
      <w:rPr>
        <w:rFonts w:cs="Times New Roman"/>
      </w:rPr>
    </w:lvl>
    <w:lvl w:ilvl="5" w:tplc="853A96D2" w:tentative="1">
      <w:start w:val="1"/>
      <w:numFmt w:val="lowerRoman"/>
      <w:lvlText w:val="%6."/>
      <w:lvlJc w:val="right"/>
      <w:pPr>
        <w:tabs>
          <w:tab w:val="num" w:pos="4320"/>
        </w:tabs>
        <w:ind w:left="4320" w:hanging="180"/>
      </w:pPr>
      <w:rPr>
        <w:rFonts w:cs="Times New Roman"/>
      </w:rPr>
    </w:lvl>
    <w:lvl w:ilvl="6" w:tplc="8558117A" w:tentative="1">
      <w:start w:val="1"/>
      <w:numFmt w:val="decimal"/>
      <w:lvlText w:val="%7."/>
      <w:lvlJc w:val="left"/>
      <w:pPr>
        <w:tabs>
          <w:tab w:val="num" w:pos="5040"/>
        </w:tabs>
        <w:ind w:left="5040" w:hanging="360"/>
      </w:pPr>
      <w:rPr>
        <w:rFonts w:cs="Times New Roman"/>
      </w:rPr>
    </w:lvl>
    <w:lvl w:ilvl="7" w:tplc="F9C6C114" w:tentative="1">
      <w:start w:val="1"/>
      <w:numFmt w:val="lowerLetter"/>
      <w:lvlText w:val="%8."/>
      <w:lvlJc w:val="left"/>
      <w:pPr>
        <w:tabs>
          <w:tab w:val="num" w:pos="5760"/>
        </w:tabs>
        <w:ind w:left="5760" w:hanging="360"/>
      </w:pPr>
      <w:rPr>
        <w:rFonts w:cs="Times New Roman"/>
      </w:rPr>
    </w:lvl>
    <w:lvl w:ilvl="8" w:tplc="CCBC00D0" w:tentative="1">
      <w:start w:val="1"/>
      <w:numFmt w:val="lowerRoman"/>
      <w:lvlText w:val="%9."/>
      <w:lvlJc w:val="right"/>
      <w:pPr>
        <w:tabs>
          <w:tab w:val="num" w:pos="6480"/>
        </w:tabs>
        <w:ind w:left="6480" w:hanging="180"/>
      </w:pPr>
      <w:rPr>
        <w:rFonts w:cs="Times New Roman"/>
      </w:rPr>
    </w:lvl>
  </w:abstractNum>
  <w:abstractNum w:abstractNumId="4">
    <w:nsid w:val="15F91567"/>
    <w:multiLevelType w:val="hybridMultilevel"/>
    <w:tmpl w:val="69E040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B56B6B"/>
    <w:multiLevelType w:val="hybridMultilevel"/>
    <w:tmpl w:val="64A47B12"/>
    <w:lvl w:ilvl="0" w:tplc="890297FE">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65BDA"/>
    <w:multiLevelType w:val="hybridMultilevel"/>
    <w:tmpl w:val="A170F106"/>
    <w:lvl w:ilvl="0" w:tplc="04090001">
      <w:start w:val="37"/>
      <w:numFmt w:val="decimal"/>
      <w:lvlText w:val="%1."/>
      <w:lvlJc w:val="left"/>
      <w:pPr>
        <w:tabs>
          <w:tab w:val="num" w:pos="930"/>
        </w:tabs>
        <w:ind w:left="930" w:hanging="570"/>
      </w:pPr>
      <w:rPr>
        <w:rFonts w:cs="Times New Roman" w:hint="default"/>
      </w:rPr>
    </w:lvl>
    <w:lvl w:ilvl="1" w:tplc="04090003">
      <w:start w:val="1"/>
      <w:numFmt w:val="lowerLetter"/>
      <w:pStyle w:val="MainParanoChap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2EDE4536"/>
    <w:multiLevelType w:val="hybridMultilevel"/>
    <w:tmpl w:val="EF74B728"/>
    <w:lvl w:ilvl="0" w:tplc="8690A48E">
      <w:start w:val="1"/>
      <w:numFmt w:val="bullet"/>
      <w:pStyle w:val="SENESHd1"/>
      <w:lvlText w:val=""/>
      <w:lvlJc w:val="left"/>
      <w:pPr>
        <w:tabs>
          <w:tab w:val="num" w:pos="1080"/>
        </w:tabs>
        <w:ind w:left="1080" w:hanging="360"/>
      </w:pPr>
      <w:rPr>
        <w:rFonts w:ascii="Wingdings" w:hAnsi="Wingdings" w:hint="default"/>
        <w:color w:val="auto"/>
      </w:rPr>
    </w:lvl>
    <w:lvl w:ilvl="1" w:tplc="04090003" w:tentative="1">
      <w:start w:val="1"/>
      <w:numFmt w:val="bullet"/>
      <w:pStyle w:val="BodyTextChar"/>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FEF2C7F"/>
    <w:multiLevelType w:val="hybridMultilevel"/>
    <w:tmpl w:val="91B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9129C"/>
    <w:multiLevelType w:val="hybridMultilevel"/>
    <w:tmpl w:val="374A6AE8"/>
    <w:lvl w:ilvl="0" w:tplc="71C65BF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6E186F"/>
    <w:multiLevelType w:val="hybridMultilevel"/>
    <w:tmpl w:val="430E001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8A3091F"/>
    <w:multiLevelType w:val="hybridMultilevel"/>
    <w:tmpl w:val="3684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B471C"/>
    <w:multiLevelType w:val="hybridMultilevel"/>
    <w:tmpl w:val="69F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A015B"/>
    <w:multiLevelType w:val="hybridMultilevel"/>
    <w:tmpl w:val="573E7D74"/>
    <w:lvl w:ilvl="0" w:tplc="04090017">
      <w:start w:val="1"/>
      <w:numFmt w:val="decimal"/>
      <w:pStyle w:val="MyNormal"/>
      <w:lvlText w:val="%1."/>
      <w:lvlJc w:val="left"/>
      <w:pPr>
        <w:tabs>
          <w:tab w:val="num" w:pos="360"/>
        </w:tabs>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4500048"/>
    <w:multiLevelType w:val="hybridMultilevel"/>
    <w:tmpl w:val="DEBA2DD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403788"/>
    <w:multiLevelType w:val="hybridMultilevel"/>
    <w:tmpl w:val="47B44F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873452"/>
    <w:multiLevelType w:val="hybridMultilevel"/>
    <w:tmpl w:val="F8EA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24FE0"/>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3"/>
  </w:num>
  <w:num w:numId="4">
    <w:abstractNumId w:val="7"/>
  </w:num>
  <w:num w:numId="5">
    <w:abstractNumId w:val="0"/>
  </w:num>
  <w:num w:numId="6">
    <w:abstractNumId w:val="16"/>
  </w:num>
  <w:num w:numId="7">
    <w:abstractNumId w:val="11"/>
  </w:num>
  <w:num w:numId="8">
    <w:abstractNumId w:val="12"/>
  </w:num>
  <w:num w:numId="9">
    <w:abstractNumId w:val="10"/>
  </w:num>
  <w:num w:numId="10">
    <w:abstractNumId w:val="15"/>
  </w:num>
  <w:num w:numId="11">
    <w:abstractNumId w:val="5"/>
  </w:num>
  <w:num w:numId="12">
    <w:abstractNumId w:val="8"/>
  </w:num>
  <w:num w:numId="13">
    <w:abstractNumId w:val="2"/>
  </w:num>
  <w:num w:numId="14">
    <w:abstractNumId w:val="4"/>
  </w:num>
  <w:num w:numId="15">
    <w:abstractNumId w:val="17"/>
  </w:num>
  <w:num w:numId="16">
    <w:abstractNumId w:val="1"/>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D0"/>
    <w:rsid w:val="000D29E2"/>
    <w:rsid w:val="000D6098"/>
    <w:rsid w:val="001006A9"/>
    <w:rsid w:val="001713D0"/>
    <w:rsid w:val="001A689F"/>
    <w:rsid w:val="001C4FA1"/>
    <w:rsid w:val="002E266F"/>
    <w:rsid w:val="002F26E1"/>
    <w:rsid w:val="00437945"/>
    <w:rsid w:val="0052557B"/>
    <w:rsid w:val="00562037"/>
    <w:rsid w:val="005811AB"/>
    <w:rsid w:val="005D353C"/>
    <w:rsid w:val="00844003"/>
    <w:rsid w:val="00847454"/>
    <w:rsid w:val="00865E9F"/>
    <w:rsid w:val="00875493"/>
    <w:rsid w:val="009610A2"/>
    <w:rsid w:val="00987308"/>
    <w:rsid w:val="00A13F75"/>
    <w:rsid w:val="00A832D1"/>
    <w:rsid w:val="00AA28AE"/>
    <w:rsid w:val="00AE3A7B"/>
    <w:rsid w:val="00AE5649"/>
    <w:rsid w:val="00B22F71"/>
    <w:rsid w:val="00B335DF"/>
    <w:rsid w:val="00B62AA3"/>
    <w:rsid w:val="00BA6D32"/>
    <w:rsid w:val="00BE7113"/>
    <w:rsid w:val="00C439DC"/>
    <w:rsid w:val="00C92051"/>
    <w:rsid w:val="00CE7587"/>
    <w:rsid w:val="00D518EA"/>
    <w:rsid w:val="00E16C69"/>
    <w:rsid w:val="00EB01B0"/>
    <w:rsid w:val="00F20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3"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713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1713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713D0"/>
    <w:pPr>
      <w:keepNext/>
      <w:outlineLvl w:val="1"/>
    </w:pPr>
    <w:rPr>
      <w:b/>
      <w:szCs w:val="20"/>
    </w:rPr>
  </w:style>
  <w:style w:type="paragraph" w:styleId="Heading3">
    <w:name w:val="heading 3"/>
    <w:aliases w:val="Sub Section,h3"/>
    <w:basedOn w:val="Normal"/>
    <w:next w:val="Normal"/>
    <w:link w:val="Heading3Char"/>
    <w:qFormat/>
    <w:rsid w:val="001713D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713D0"/>
    <w:pPr>
      <w:keepNext/>
      <w:spacing w:before="240" w:after="60"/>
      <w:outlineLvl w:val="3"/>
    </w:pPr>
    <w:rPr>
      <w:b/>
      <w:bCs/>
      <w:sz w:val="28"/>
      <w:szCs w:val="28"/>
    </w:rPr>
  </w:style>
  <w:style w:type="paragraph" w:styleId="Heading5">
    <w:name w:val="heading 5"/>
    <w:basedOn w:val="Normal"/>
    <w:next w:val="Normal"/>
    <w:link w:val="Heading5Char"/>
    <w:uiPriority w:val="99"/>
    <w:qFormat/>
    <w:rsid w:val="001713D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1713D0"/>
    <w:pPr>
      <w:spacing w:before="240" w:after="60"/>
      <w:outlineLvl w:val="5"/>
    </w:pPr>
    <w:rPr>
      <w:rFonts w:ascii="Calibri" w:hAnsi="Calibri" w:cs="Arial"/>
      <w:b/>
      <w:bCs/>
      <w:sz w:val="22"/>
      <w:szCs w:val="22"/>
      <w:lang w:eastAsia="ja-JP"/>
    </w:rPr>
  </w:style>
  <w:style w:type="paragraph" w:styleId="Heading7">
    <w:name w:val="heading 7"/>
    <w:basedOn w:val="Normal"/>
    <w:next w:val="Normal"/>
    <w:link w:val="Heading7Char"/>
    <w:uiPriority w:val="99"/>
    <w:qFormat/>
    <w:rsid w:val="001713D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1713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713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13D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1713D0"/>
    <w:rPr>
      <w:rFonts w:ascii="Times New Roman" w:eastAsia="Times New Roman" w:hAnsi="Times New Roman" w:cs="Times New Roman"/>
      <w:b/>
      <w:sz w:val="24"/>
      <w:szCs w:val="20"/>
      <w:lang w:val="en-GB"/>
    </w:rPr>
  </w:style>
  <w:style w:type="character" w:customStyle="1" w:styleId="Heading3Char">
    <w:name w:val="Heading 3 Char"/>
    <w:aliases w:val="Sub Section Char,h3 Char"/>
    <w:basedOn w:val="DefaultParagraphFont"/>
    <w:link w:val="Heading3"/>
    <w:rsid w:val="001713D0"/>
    <w:rPr>
      <w:rFonts w:ascii="Cambria" w:eastAsia="Times New Roman" w:hAnsi="Cambria" w:cs="Times New Roman"/>
      <w:b/>
      <w:bCs/>
      <w:color w:val="4F81BD"/>
      <w:sz w:val="24"/>
      <w:szCs w:val="24"/>
      <w:lang w:val="en-GB"/>
    </w:rPr>
  </w:style>
  <w:style w:type="character" w:customStyle="1" w:styleId="Heading4Char">
    <w:name w:val="Heading 4 Char"/>
    <w:basedOn w:val="DefaultParagraphFont"/>
    <w:link w:val="Heading4"/>
    <w:uiPriority w:val="99"/>
    <w:rsid w:val="001713D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1713D0"/>
    <w:rPr>
      <w:rFonts w:ascii="Cambria" w:eastAsia="Times New Roman" w:hAnsi="Cambria" w:cs="Times New Roman"/>
      <w:color w:val="243F60"/>
      <w:sz w:val="24"/>
      <w:szCs w:val="24"/>
      <w:lang w:val="en-GB"/>
    </w:rPr>
  </w:style>
  <w:style w:type="character" w:customStyle="1" w:styleId="Heading6Char">
    <w:name w:val="Heading 6 Char"/>
    <w:basedOn w:val="DefaultParagraphFont"/>
    <w:link w:val="Heading6"/>
    <w:uiPriority w:val="99"/>
    <w:rsid w:val="001713D0"/>
    <w:rPr>
      <w:rFonts w:ascii="Calibri" w:eastAsia="Times New Roman" w:hAnsi="Calibri" w:cs="Arial"/>
      <w:b/>
      <w:bCs/>
      <w:lang w:val="en-GB" w:eastAsia="ja-JP"/>
    </w:rPr>
  </w:style>
  <w:style w:type="character" w:customStyle="1" w:styleId="Heading7Char">
    <w:name w:val="Heading 7 Char"/>
    <w:basedOn w:val="DefaultParagraphFont"/>
    <w:link w:val="Heading7"/>
    <w:uiPriority w:val="99"/>
    <w:rsid w:val="001713D0"/>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uiPriority w:val="99"/>
    <w:rsid w:val="001713D0"/>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9"/>
    <w:rsid w:val="001713D0"/>
    <w:rPr>
      <w:rFonts w:ascii="Arial" w:eastAsia="Times New Roman" w:hAnsi="Arial" w:cs="Arial"/>
      <w:lang w:val="en-GB"/>
    </w:rPr>
  </w:style>
  <w:style w:type="paragraph" w:customStyle="1" w:styleId="BankNormal">
    <w:name w:val="BankNormal"/>
    <w:basedOn w:val="Normal"/>
    <w:uiPriority w:val="99"/>
    <w:rsid w:val="001713D0"/>
    <w:pPr>
      <w:spacing w:after="240"/>
    </w:pPr>
    <w:rPr>
      <w:b/>
      <w:sz w:val="22"/>
      <w:szCs w:val="20"/>
      <w:lang w:val="en-US"/>
    </w:rPr>
  </w:style>
  <w:style w:type="paragraph" w:styleId="BalloonText">
    <w:name w:val="Balloon Text"/>
    <w:basedOn w:val="Normal"/>
    <w:link w:val="BalloonTextChar"/>
    <w:semiHidden/>
    <w:rsid w:val="001713D0"/>
    <w:rPr>
      <w:rFonts w:ascii="Tahoma" w:hAnsi="Tahoma" w:cs="Tahoma"/>
      <w:sz w:val="16"/>
      <w:szCs w:val="16"/>
      <w:lang w:val="en-IN"/>
    </w:rPr>
  </w:style>
  <w:style w:type="character" w:customStyle="1" w:styleId="BalloonTextChar">
    <w:name w:val="Balloon Text Char"/>
    <w:basedOn w:val="DefaultParagraphFont"/>
    <w:link w:val="BalloonText"/>
    <w:semiHidden/>
    <w:rsid w:val="001713D0"/>
    <w:rPr>
      <w:rFonts w:ascii="Tahoma" w:eastAsia="Times New Roman" w:hAnsi="Tahoma" w:cs="Tahoma"/>
      <w:sz w:val="16"/>
      <w:szCs w:val="16"/>
      <w:lang w:val="en-IN"/>
    </w:rPr>
  </w:style>
  <w:style w:type="paragraph" w:styleId="Title">
    <w:name w:val="Title"/>
    <w:basedOn w:val="Normal"/>
    <w:next w:val="Normal"/>
    <w:link w:val="TitleChar"/>
    <w:uiPriority w:val="99"/>
    <w:qFormat/>
    <w:rsid w:val="001713D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1713D0"/>
    <w:rPr>
      <w:rFonts w:ascii="Cambria" w:eastAsia="Times New Roman" w:hAnsi="Cambria" w:cs="Times New Roman"/>
      <w:color w:val="17365D"/>
      <w:spacing w:val="5"/>
      <w:kern w:val="28"/>
      <w:sz w:val="52"/>
      <w:szCs w:val="52"/>
      <w:lang w:val="en-GB"/>
    </w:rPr>
  </w:style>
  <w:style w:type="paragraph" w:styleId="BodyText">
    <w:name w:val="Body Text"/>
    <w:basedOn w:val="Normal"/>
    <w:link w:val="BodyTextChar0"/>
    <w:uiPriority w:val="99"/>
    <w:rsid w:val="001713D0"/>
    <w:pPr>
      <w:jc w:val="both"/>
    </w:pPr>
    <w:rPr>
      <w:sz w:val="22"/>
      <w:szCs w:val="20"/>
      <w:lang w:val="en-US"/>
    </w:rPr>
  </w:style>
  <w:style w:type="character" w:customStyle="1" w:styleId="BodyTextChar0">
    <w:name w:val="Body Text Char"/>
    <w:basedOn w:val="DefaultParagraphFont"/>
    <w:link w:val="BodyText"/>
    <w:uiPriority w:val="99"/>
    <w:rsid w:val="001713D0"/>
    <w:rPr>
      <w:rFonts w:ascii="Times New Roman" w:eastAsia="Times New Roman" w:hAnsi="Times New Roman" w:cs="Times New Roman"/>
      <w:szCs w:val="20"/>
    </w:rPr>
  </w:style>
  <w:style w:type="paragraph" w:customStyle="1" w:styleId="ParagraphNumbering">
    <w:name w:val="Paragraph Numbering"/>
    <w:basedOn w:val="Normal"/>
    <w:link w:val="ParagraphNumberingChar"/>
    <w:uiPriority w:val="99"/>
    <w:rsid w:val="001713D0"/>
    <w:pPr>
      <w:numPr>
        <w:numId w:val="1"/>
      </w:numPr>
      <w:spacing w:after="240"/>
    </w:pPr>
    <w:rPr>
      <w:lang w:val="en-US"/>
    </w:rPr>
  </w:style>
  <w:style w:type="character" w:customStyle="1" w:styleId="ParagraphNumberingChar">
    <w:name w:val="Paragraph Numbering Char"/>
    <w:basedOn w:val="DefaultParagraphFont"/>
    <w:link w:val="ParagraphNumbering"/>
    <w:uiPriority w:val="99"/>
    <w:locked/>
    <w:rsid w:val="001713D0"/>
    <w:rPr>
      <w:rFonts w:ascii="Times New Roman" w:eastAsia="Times New Roman" w:hAnsi="Times New Roman" w:cs="Times New Roman"/>
      <w:sz w:val="24"/>
      <w:szCs w:val="24"/>
    </w:rPr>
  </w:style>
  <w:style w:type="character" w:styleId="FootnoteReference">
    <w:name w:val="footnote reference"/>
    <w:aliases w:val="ftref,BVI fnr,16 Point,Superscript 6 Point,Error-Fußnotenzeichen5,Error-Fußnotenzeichen6,Error-Fußnotenzeichen3,Footnote Reference1, BVI fnr,Footnote Reference Number,Footnote Reference_LVL6,Footnote Reference_LVL61,fr"/>
    <w:basedOn w:val="DefaultParagraphFont"/>
    <w:uiPriority w:val="99"/>
    <w:rsid w:val="001713D0"/>
    <w:rPr>
      <w:rFonts w:cs="Times New Roman"/>
      <w:vertAlign w:val="superscript"/>
    </w:rPr>
  </w:style>
  <w:style w:type="paragraph" w:styleId="NormalWeb">
    <w:name w:val="Normal (Web)"/>
    <w:basedOn w:val="Normal"/>
    <w:uiPriority w:val="99"/>
    <w:rsid w:val="001713D0"/>
    <w:pPr>
      <w:spacing w:before="100" w:beforeAutospacing="1" w:after="100" w:afterAutospacing="1"/>
    </w:pPr>
    <w:rPr>
      <w:rFonts w:ascii="Arial Unicode MS" w:eastAsia="Arial Unicode MS" w:hAnsi="Arial Unicode MS" w:cs="Arial Unicode MS"/>
      <w:lang w:val="en-US"/>
    </w:rPr>
  </w:style>
  <w:style w:type="paragraph" w:customStyle="1" w:styleId="MainParanoChapter">
    <w:name w:val="Main Para no Chapter #"/>
    <w:basedOn w:val="Normal"/>
    <w:uiPriority w:val="99"/>
    <w:rsid w:val="001713D0"/>
    <w:pPr>
      <w:numPr>
        <w:ilvl w:val="1"/>
        <w:numId w:val="2"/>
      </w:numPr>
      <w:spacing w:after="240"/>
      <w:outlineLvl w:val="1"/>
    </w:pPr>
    <w:rPr>
      <w:sz w:val="22"/>
      <w:lang w:val="en-US"/>
    </w:rPr>
  </w:style>
  <w:style w:type="paragraph" w:styleId="FootnoteText">
    <w:name w:val="footnote text"/>
    <w:aliases w:val="single space,ft,FOOTNOTES,fn,Nbpage Moens,Footnote Text Char Char Char,Footnote Text Char Char,Footnote,ALTS FOOTNOTE,Geneva 9,Font: Geneva 9,Boston 10,f,single space1,ft Char Char1,footnote text1,ft Char2,ft Char1,footnote text"/>
    <w:basedOn w:val="Normal"/>
    <w:link w:val="FootnoteTextChar"/>
    <w:uiPriority w:val="99"/>
    <w:qFormat/>
    <w:rsid w:val="001713D0"/>
    <w:rPr>
      <w:sz w:val="20"/>
      <w:szCs w:val="20"/>
      <w:lang w:val="en-US"/>
    </w:rPr>
  </w:style>
  <w:style w:type="character" w:customStyle="1" w:styleId="FootnoteTextChar">
    <w:name w:val="Footnote Text Char"/>
    <w:aliases w:val="single space Char,ft Char,FOOTNOTES Char,fn Char,Nbpage Moens Char,Footnote Text Char Char Char Char,Footnote Text Char Char Char1,Footnote Char,ALTS FOOTNOTE Char,Geneva 9 Char,Font: Geneva 9 Char,Boston 10 Char,f Char,ft Char2 Char"/>
    <w:basedOn w:val="DefaultParagraphFont"/>
    <w:link w:val="FootnoteText"/>
    <w:uiPriority w:val="99"/>
    <w:rsid w:val="001713D0"/>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1713D0"/>
    <w:pPr>
      <w:ind w:left="1792"/>
      <w:jc w:val="both"/>
    </w:pPr>
    <w:rPr>
      <w:lang w:eastAsia="fr-FR"/>
    </w:rPr>
  </w:style>
  <w:style w:type="character" w:customStyle="1" w:styleId="BodyTextIndent2Char">
    <w:name w:val="Body Text Indent 2 Char"/>
    <w:basedOn w:val="DefaultParagraphFont"/>
    <w:link w:val="BodyTextIndent2"/>
    <w:uiPriority w:val="99"/>
    <w:semiHidden/>
    <w:rsid w:val="001713D0"/>
    <w:rPr>
      <w:rFonts w:ascii="Times New Roman" w:eastAsia="Times New Roman" w:hAnsi="Times New Roman" w:cs="Times New Roman"/>
      <w:sz w:val="24"/>
      <w:szCs w:val="24"/>
      <w:lang w:val="en-GB" w:eastAsia="fr-FR"/>
    </w:rPr>
  </w:style>
  <w:style w:type="paragraph" w:styleId="BodyText3">
    <w:name w:val="Body Text 3"/>
    <w:basedOn w:val="Normal"/>
    <w:link w:val="BodyText3Char"/>
    <w:uiPriority w:val="99"/>
    <w:semiHidden/>
    <w:rsid w:val="001713D0"/>
    <w:pPr>
      <w:jc w:val="both"/>
    </w:pPr>
    <w:rPr>
      <w:bCs/>
      <w:sz w:val="22"/>
      <w:lang w:val="en-US"/>
    </w:rPr>
  </w:style>
  <w:style w:type="character" w:customStyle="1" w:styleId="BodyText3Char">
    <w:name w:val="Body Text 3 Char"/>
    <w:basedOn w:val="DefaultParagraphFont"/>
    <w:link w:val="BodyText3"/>
    <w:uiPriority w:val="99"/>
    <w:semiHidden/>
    <w:rsid w:val="001713D0"/>
    <w:rPr>
      <w:rFonts w:ascii="Times New Roman" w:eastAsia="Times New Roman" w:hAnsi="Times New Roman" w:cs="Times New Roman"/>
      <w:bCs/>
      <w:szCs w:val="24"/>
    </w:rPr>
  </w:style>
  <w:style w:type="paragraph" w:styleId="HTMLPreformatted">
    <w:name w:val="HTML Preformatted"/>
    <w:basedOn w:val="Normal"/>
    <w:link w:val="HTMLPreformattedChar"/>
    <w:uiPriority w:val="99"/>
    <w:rsid w:val="001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1713D0"/>
    <w:rPr>
      <w:rFonts w:ascii="Courier New" w:eastAsia="Times New Roman" w:hAnsi="Courier New" w:cs="Courier New"/>
      <w:sz w:val="20"/>
      <w:szCs w:val="20"/>
    </w:rPr>
  </w:style>
  <w:style w:type="paragraph" w:styleId="Header">
    <w:name w:val="header"/>
    <w:basedOn w:val="Normal"/>
    <w:link w:val="HeaderChar"/>
    <w:uiPriority w:val="99"/>
    <w:rsid w:val="001713D0"/>
    <w:pPr>
      <w:tabs>
        <w:tab w:val="center" w:pos="4536"/>
        <w:tab w:val="right" w:pos="9072"/>
      </w:tabs>
      <w:spacing w:before="120"/>
      <w:jc w:val="both"/>
    </w:pPr>
    <w:rPr>
      <w:sz w:val="20"/>
      <w:szCs w:val="20"/>
      <w:lang w:eastAsia="fr-FR"/>
    </w:rPr>
  </w:style>
  <w:style w:type="character" w:customStyle="1" w:styleId="HeaderChar">
    <w:name w:val="Header Char"/>
    <w:basedOn w:val="DefaultParagraphFont"/>
    <w:link w:val="Header"/>
    <w:uiPriority w:val="99"/>
    <w:rsid w:val="001713D0"/>
    <w:rPr>
      <w:rFonts w:ascii="Times New Roman" w:eastAsia="Times New Roman" w:hAnsi="Times New Roman" w:cs="Times New Roman"/>
      <w:sz w:val="20"/>
      <w:szCs w:val="20"/>
      <w:lang w:val="en-GB" w:eastAsia="fr-FR"/>
    </w:rPr>
  </w:style>
  <w:style w:type="paragraph" w:styleId="BodyText2">
    <w:name w:val="Body Text 2"/>
    <w:basedOn w:val="Normal"/>
    <w:link w:val="BodyText2Char"/>
    <w:uiPriority w:val="99"/>
    <w:semiHidden/>
    <w:rsid w:val="001713D0"/>
    <w:pPr>
      <w:jc w:val="center"/>
    </w:pPr>
    <w:rPr>
      <w:b/>
      <w:bCs/>
      <w:lang w:val="en-US"/>
    </w:rPr>
  </w:style>
  <w:style w:type="character" w:customStyle="1" w:styleId="BodyText2Char">
    <w:name w:val="Body Text 2 Char"/>
    <w:basedOn w:val="DefaultParagraphFont"/>
    <w:link w:val="BodyText2"/>
    <w:uiPriority w:val="99"/>
    <w:semiHidden/>
    <w:rsid w:val="001713D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rsid w:val="001713D0"/>
    <w:pPr>
      <w:ind w:left="720"/>
    </w:pPr>
    <w:rPr>
      <w:lang w:val="en-US"/>
    </w:rPr>
  </w:style>
  <w:style w:type="character" w:customStyle="1" w:styleId="BodyTextIndentChar">
    <w:name w:val="Body Text Indent Char"/>
    <w:basedOn w:val="DefaultParagraphFont"/>
    <w:link w:val="BodyTextIndent"/>
    <w:uiPriority w:val="99"/>
    <w:semiHidden/>
    <w:rsid w:val="001713D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1713D0"/>
    <w:pPr>
      <w:ind w:left="1072"/>
      <w:jc w:val="both"/>
    </w:pPr>
    <w:rPr>
      <w:lang w:eastAsia="fr-FR"/>
    </w:rPr>
  </w:style>
  <w:style w:type="character" w:customStyle="1" w:styleId="BodyTextIndent3Char">
    <w:name w:val="Body Text Indent 3 Char"/>
    <w:basedOn w:val="DefaultParagraphFont"/>
    <w:link w:val="BodyTextIndent3"/>
    <w:uiPriority w:val="99"/>
    <w:rsid w:val="001713D0"/>
    <w:rPr>
      <w:rFonts w:ascii="Times New Roman" w:eastAsia="Times New Roman" w:hAnsi="Times New Roman" w:cs="Times New Roman"/>
      <w:sz w:val="24"/>
      <w:szCs w:val="24"/>
      <w:lang w:val="en-GB" w:eastAsia="fr-FR"/>
    </w:rPr>
  </w:style>
  <w:style w:type="character" w:styleId="Hyperlink">
    <w:name w:val="Hyperlink"/>
    <w:basedOn w:val="DefaultParagraphFont"/>
    <w:rsid w:val="001713D0"/>
    <w:rPr>
      <w:rFonts w:cs="Times New Roman"/>
      <w:color w:val="0000FF"/>
      <w:u w:val="single"/>
    </w:rPr>
  </w:style>
  <w:style w:type="paragraph" w:styleId="Footer">
    <w:name w:val="footer"/>
    <w:basedOn w:val="Normal"/>
    <w:link w:val="FooterChar"/>
    <w:uiPriority w:val="99"/>
    <w:rsid w:val="001713D0"/>
    <w:pPr>
      <w:tabs>
        <w:tab w:val="center" w:pos="4320"/>
        <w:tab w:val="right" w:pos="8640"/>
      </w:tabs>
    </w:pPr>
    <w:rPr>
      <w:lang w:val="en-US"/>
    </w:rPr>
  </w:style>
  <w:style w:type="character" w:customStyle="1" w:styleId="FooterChar">
    <w:name w:val="Footer Char"/>
    <w:basedOn w:val="DefaultParagraphFont"/>
    <w:link w:val="Footer"/>
    <w:uiPriority w:val="99"/>
    <w:rsid w:val="001713D0"/>
    <w:rPr>
      <w:rFonts w:ascii="Times New Roman" w:eastAsia="Times New Roman" w:hAnsi="Times New Roman" w:cs="Times New Roman"/>
      <w:sz w:val="24"/>
      <w:szCs w:val="24"/>
    </w:rPr>
  </w:style>
  <w:style w:type="character" w:styleId="PageNumber">
    <w:name w:val="page number"/>
    <w:basedOn w:val="DefaultParagraphFont"/>
    <w:rsid w:val="001713D0"/>
    <w:rPr>
      <w:rFonts w:cs="Times New Roman"/>
    </w:rPr>
  </w:style>
  <w:style w:type="paragraph" w:styleId="ListBullet">
    <w:name w:val="List Bullet"/>
    <w:aliases w:val="List Bullet Char,bullet list"/>
    <w:basedOn w:val="Normal"/>
    <w:rsid w:val="001713D0"/>
    <w:pPr>
      <w:numPr>
        <w:numId w:val="5"/>
      </w:numPr>
    </w:pPr>
    <w:rPr>
      <w:lang w:val="en-US"/>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
    <w:basedOn w:val="Normal"/>
    <w:link w:val="ListParagraphChar"/>
    <w:uiPriority w:val="99"/>
    <w:qFormat/>
    <w:rsid w:val="001713D0"/>
    <w:pPr>
      <w:ind w:left="720"/>
      <w:contextualSpacing/>
    </w:pPr>
    <w:rPr>
      <w:lang w:val="en-US"/>
    </w:r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
    <w:basedOn w:val="DefaultParagraphFont"/>
    <w:link w:val="ListParagraph"/>
    <w:uiPriority w:val="99"/>
    <w:locked/>
    <w:rsid w:val="001713D0"/>
    <w:rPr>
      <w:rFonts w:ascii="Times New Roman" w:eastAsia="Times New Roman" w:hAnsi="Times New Roman" w:cs="Times New Roman"/>
      <w:sz w:val="24"/>
      <w:szCs w:val="24"/>
    </w:rPr>
  </w:style>
  <w:style w:type="paragraph" w:customStyle="1" w:styleId="Body">
    <w:name w:val="Body"/>
    <w:link w:val="BodyChar"/>
    <w:uiPriority w:val="99"/>
    <w:semiHidden/>
    <w:rsid w:val="001713D0"/>
    <w:pPr>
      <w:suppressAutoHyphens/>
      <w:spacing w:after="180" w:line="280" w:lineRule="atLeast"/>
      <w:jc w:val="both"/>
    </w:pPr>
    <w:rPr>
      <w:rFonts w:ascii="Times New Roman" w:eastAsia="Times New Roman" w:hAnsi="Times New Roman" w:cs="Times New Roman"/>
      <w:sz w:val="24"/>
      <w:szCs w:val="24"/>
      <w:lang w:eastAsia="ja-JP"/>
    </w:rPr>
  </w:style>
  <w:style w:type="character" w:customStyle="1" w:styleId="BodyChar">
    <w:name w:val="Body Char"/>
    <w:basedOn w:val="DefaultParagraphFont"/>
    <w:link w:val="Body"/>
    <w:uiPriority w:val="99"/>
    <w:semiHidden/>
    <w:locked/>
    <w:rsid w:val="001713D0"/>
    <w:rPr>
      <w:rFonts w:ascii="Times New Roman" w:eastAsia="Times New Roman" w:hAnsi="Times New Roman" w:cs="Times New Roman"/>
      <w:sz w:val="24"/>
      <w:szCs w:val="24"/>
      <w:lang w:eastAsia="ja-JP"/>
    </w:rPr>
  </w:style>
  <w:style w:type="table" w:styleId="TableGrid">
    <w:name w:val="Table Grid"/>
    <w:basedOn w:val="TableNormal"/>
    <w:uiPriority w:val="59"/>
    <w:rsid w:val="001713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1713D0"/>
    <w:pPr>
      <w:tabs>
        <w:tab w:val="num" w:pos="1440"/>
      </w:tabs>
      <w:spacing w:before="120" w:line="264" w:lineRule="auto"/>
      <w:ind w:left="1440" w:hanging="360"/>
      <w:jc w:val="both"/>
    </w:pPr>
    <w:rPr>
      <w:rFonts w:ascii="Tahoma" w:hAnsi="Tahoma" w:cs="Tahoma"/>
      <w:sz w:val="20"/>
      <w:szCs w:val="20"/>
    </w:rPr>
  </w:style>
  <w:style w:type="character" w:styleId="Emphasis">
    <w:name w:val="Emphasis"/>
    <w:basedOn w:val="DefaultParagraphFont"/>
    <w:qFormat/>
    <w:rsid w:val="001713D0"/>
    <w:rPr>
      <w:rFonts w:cs="Times New Roman"/>
      <w:i/>
    </w:rPr>
  </w:style>
  <w:style w:type="paragraph" w:styleId="TOC1">
    <w:name w:val="toc 1"/>
    <w:basedOn w:val="Normal"/>
    <w:next w:val="Normal"/>
    <w:autoRedefine/>
    <w:uiPriority w:val="39"/>
    <w:rsid w:val="001713D0"/>
    <w:pPr>
      <w:tabs>
        <w:tab w:val="left" w:pos="1440"/>
        <w:tab w:val="right" w:leader="dot" w:pos="8630"/>
      </w:tabs>
      <w:spacing w:before="120"/>
    </w:pPr>
    <w:rPr>
      <w:b/>
      <w:bCs/>
      <w:caps/>
      <w:noProof/>
      <w:sz w:val="20"/>
      <w:szCs w:val="20"/>
      <w:lang w:val="en-US"/>
    </w:rPr>
  </w:style>
  <w:style w:type="paragraph" w:styleId="TOC3">
    <w:name w:val="toc 3"/>
    <w:basedOn w:val="Normal"/>
    <w:next w:val="Normal"/>
    <w:autoRedefine/>
    <w:uiPriority w:val="39"/>
    <w:rsid w:val="001713D0"/>
    <w:pPr>
      <w:ind w:left="480"/>
    </w:pPr>
    <w:rPr>
      <w:i/>
      <w:iCs/>
      <w:sz w:val="20"/>
      <w:szCs w:val="20"/>
      <w:lang w:val="en-US"/>
    </w:rPr>
  </w:style>
  <w:style w:type="paragraph" w:styleId="TOC4">
    <w:name w:val="toc 4"/>
    <w:basedOn w:val="Normal"/>
    <w:next w:val="Normal"/>
    <w:autoRedefine/>
    <w:uiPriority w:val="99"/>
    <w:rsid w:val="001713D0"/>
    <w:pPr>
      <w:ind w:left="720"/>
    </w:pPr>
    <w:rPr>
      <w:rFonts w:ascii="Calibri" w:hAnsi="Calibri"/>
      <w:sz w:val="18"/>
      <w:szCs w:val="18"/>
      <w:lang w:val="en-US"/>
    </w:rPr>
  </w:style>
  <w:style w:type="paragraph" w:styleId="TOC7">
    <w:name w:val="toc 7"/>
    <w:basedOn w:val="Normal"/>
    <w:next w:val="Normal"/>
    <w:autoRedefine/>
    <w:uiPriority w:val="99"/>
    <w:rsid w:val="001713D0"/>
    <w:pPr>
      <w:ind w:left="1440"/>
    </w:pPr>
    <w:rPr>
      <w:rFonts w:ascii="Calibri" w:hAnsi="Calibri"/>
      <w:sz w:val="18"/>
      <w:szCs w:val="18"/>
      <w:lang w:val="en-US"/>
    </w:rPr>
  </w:style>
  <w:style w:type="paragraph" w:styleId="TOC9">
    <w:name w:val="toc 9"/>
    <w:basedOn w:val="Normal"/>
    <w:next w:val="Normal"/>
    <w:autoRedefine/>
    <w:uiPriority w:val="99"/>
    <w:rsid w:val="001713D0"/>
    <w:pPr>
      <w:ind w:left="1920"/>
    </w:pPr>
    <w:rPr>
      <w:rFonts w:ascii="Calibri" w:hAnsi="Calibri"/>
      <w:sz w:val="18"/>
      <w:szCs w:val="18"/>
      <w:lang w:val="en-US"/>
    </w:rPr>
  </w:style>
  <w:style w:type="paragraph" w:styleId="CommentText">
    <w:name w:val="annotation text"/>
    <w:basedOn w:val="Normal"/>
    <w:link w:val="CommentTextChar1"/>
    <w:rsid w:val="001713D0"/>
    <w:rPr>
      <w:sz w:val="20"/>
      <w:szCs w:val="20"/>
      <w:lang w:val="en-IN"/>
    </w:rPr>
  </w:style>
  <w:style w:type="character" w:customStyle="1" w:styleId="CommentTextChar">
    <w:name w:val="Comment Text Char"/>
    <w:basedOn w:val="DefaultParagraphFont"/>
    <w:rsid w:val="001713D0"/>
    <w:rPr>
      <w:rFonts w:ascii="Times New Roman" w:eastAsia="Times New Roman" w:hAnsi="Times New Roman" w:cs="Times New Roman"/>
      <w:sz w:val="20"/>
      <w:szCs w:val="20"/>
      <w:lang w:val="en-GB"/>
    </w:rPr>
  </w:style>
  <w:style w:type="character" w:customStyle="1" w:styleId="CommentTextChar1">
    <w:name w:val="Comment Text Char1"/>
    <w:basedOn w:val="DefaultParagraphFont"/>
    <w:link w:val="CommentText"/>
    <w:locked/>
    <w:rsid w:val="001713D0"/>
    <w:rPr>
      <w:rFonts w:ascii="Times New Roman" w:eastAsia="Times New Roman" w:hAnsi="Times New Roman" w:cs="Times New Roman"/>
      <w:sz w:val="20"/>
      <w:szCs w:val="20"/>
      <w:lang w:val="en-IN"/>
    </w:rPr>
  </w:style>
  <w:style w:type="character" w:customStyle="1" w:styleId="CommentSubjectChar">
    <w:name w:val="Comment Subject Char"/>
    <w:basedOn w:val="CommentTextChar"/>
    <w:link w:val="CommentSubject"/>
    <w:locked/>
    <w:rsid w:val="001713D0"/>
    <w:rPr>
      <w:rFonts w:ascii="Times New Roman" w:eastAsia="Times New Roman" w:hAnsi="Times New Roman" w:cs="Times New Roman"/>
      <w:b/>
      <w:bCs/>
      <w:sz w:val="20"/>
      <w:szCs w:val="20"/>
      <w:lang w:val="en-IN"/>
    </w:rPr>
  </w:style>
  <w:style w:type="paragraph" w:styleId="CommentSubject">
    <w:name w:val="annotation subject"/>
    <w:basedOn w:val="CommentText"/>
    <w:next w:val="CommentText"/>
    <w:link w:val="CommentSubjectChar"/>
    <w:rsid w:val="001713D0"/>
    <w:rPr>
      <w:b/>
      <w:bCs/>
    </w:rPr>
  </w:style>
  <w:style w:type="character" w:customStyle="1" w:styleId="CommentSubjectChar1">
    <w:name w:val="Comment Subject Char1"/>
    <w:basedOn w:val="CommentTextChar"/>
    <w:uiPriority w:val="99"/>
    <w:semiHidden/>
    <w:rsid w:val="001713D0"/>
    <w:rPr>
      <w:rFonts w:ascii="Times New Roman" w:eastAsia="Times New Roman" w:hAnsi="Times New Roman" w:cs="Times New Roman"/>
      <w:b/>
      <w:bCs/>
      <w:sz w:val="20"/>
      <w:szCs w:val="20"/>
      <w:lang w:val="en-GB"/>
    </w:rPr>
  </w:style>
  <w:style w:type="paragraph" w:customStyle="1" w:styleId="Default">
    <w:name w:val="Default"/>
    <w:rsid w:val="001713D0"/>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paragraph" w:customStyle="1" w:styleId="TableText">
    <w:name w:val="Table Text"/>
    <w:basedOn w:val="Default"/>
    <w:next w:val="Default"/>
    <w:uiPriority w:val="99"/>
    <w:rsid w:val="001713D0"/>
    <w:pPr>
      <w:spacing w:before="20" w:after="20"/>
    </w:pPr>
    <w:rPr>
      <w:rFonts w:ascii="Arial" w:hAnsi="Arial" w:cs="Arial"/>
      <w:color w:val="auto"/>
    </w:rPr>
  </w:style>
  <w:style w:type="paragraph" w:customStyle="1" w:styleId="BulletsforTable">
    <w:name w:val="Bullets for Table"/>
    <w:basedOn w:val="Default"/>
    <w:next w:val="Default"/>
    <w:uiPriority w:val="99"/>
    <w:rsid w:val="001713D0"/>
    <w:pPr>
      <w:spacing w:before="20" w:after="40"/>
    </w:pPr>
    <w:rPr>
      <w:rFonts w:ascii="Arial" w:hAnsi="Arial" w:cs="Arial"/>
      <w:color w:val="auto"/>
    </w:rPr>
  </w:style>
  <w:style w:type="paragraph" w:customStyle="1" w:styleId="A2-Heading2">
    <w:name w:val="A2-Heading 2"/>
    <w:basedOn w:val="Heading2"/>
    <w:uiPriority w:val="99"/>
    <w:rsid w:val="001713D0"/>
    <w:pPr>
      <w:numPr>
        <w:ilvl w:val="12"/>
      </w:numPr>
      <w:jc w:val="center"/>
    </w:pPr>
    <w:rPr>
      <w:bCs/>
      <w:smallCaps/>
      <w:szCs w:val="24"/>
      <w:lang w:val="en-US"/>
    </w:rPr>
  </w:style>
  <w:style w:type="paragraph" w:customStyle="1" w:styleId="CoverClientName">
    <w:name w:val="CoverClientName"/>
    <w:basedOn w:val="Normal"/>
    <w:next w:val="Normal"/>
    <w:uiPriority w:val="99"/>
    <w:rsid w:val="001713D0"/>
    <w:pPr>
      <w:overflowPunct w:val="0"/>
      <w:autoSpaceDE w:val="0"/>
      <w:autoSpaceDN w:val="0"/>
      <w:adjustRightInd w:val="0"/>
      <w:spacing w:after="480" w:line="264" w:lineRule="auto"/>
    </w:pPr>
    <w:rPr>
      <w:rFonts w:ascii="Book Antiqua" w:hAnsi="Book Antiqua" w:cs="Book Antiqua"/>
      <w:sz w:val="22"/>
      <w:szCs w:val="22"/>
      <w:lang w:val="en-US"/>
    </w:rPr>
  </w:style>
  <w:style w:type="paragraph" w:customStyle="1" w:styleId="CM1">
    <w:name w:val="CM1"/>
    <w:basedOn w:val="Normal"/>
    <w:next w:val="Normal"/>
    <w:uiPriority w:val="99"/>
    <w:rsid w:val="001713D0"/>
    <w:pPr>
      <w:widowControl w:val="0"/>
      <w:autoSpaceDE w:val="0"/>
      <w:autoSpaceDN w:val="0"/>
      <w:adjustRightInd w:val="0"/>
    </w:pPr>
    <w:rPr>
      <w:rFonts w:ascii="Albertus" w:hAnsi="Albertus"/>
      <w:lang w:val="en-US"/>
    </w:rPr>
  </w:style>
  <w:style w:type="character" w:customStyle="1" w:styleId="CharChar1">
    <w:name w:val="Char Char1"/>
    <w:basedOn w:val="DefaultParagraphFont"/>
    <w:uiPriority w:val="99"/>
    <w:locked/>
    <w:rsid w:val="001713D0"/>
    <w:rPr>
      <w:rFonts w:cs="Times New Roman"/>
      <w:lang w:val="en-IN"/>
    </w:rPr>
  </w:style>
  <w:style w:type="paragraph" w:customStyle="1" w:styleId="TOCHeading1">
    <w:name w:val="TOC Heading1"/>
    <w:aliases w:val="Heading1"/>
    <w:basedOn w:val="Heading1"/>
    <w:next w:val="Normal"/>
    <w:uiPriority w:val="99"/>
    <w:rsid w:val="001713D0"/>
    <w:pPr>
      <w:outlineLvl w:val="9"/>
    </w:pPr>
  </w:style>
  <w:style w:type="paragraph" w:styleId="TOC2">
    <w:name w:val="toc 2"/>
    <w:basedOn w:val="Normal"/>
    <w:next w:val="Normal"/>
    <w:autoRedefine/>
    <w:uiPriority w:val="39"/>
    <w:rsid w:val="001713D0"/>
    <w:pPr>
      <w:tabs>
        <w:tab w:val="left" w:pos="720"/>
        <w:tab w:val="right" w:leader="dot" w:pos="9019"/>
      </w:tabs>
    </w:pPr>
    <w:rPr>
      <w:b/>
      <w:smallCaps/>
      <w:sz w:val="20"/>
      <w:szCs w:val="20"/>
      <w:lang w:val="en-US"/>
    </w:rPr>
  </w:style>
  <w:style w:type="paragraph" w:styleId="TOC5">
    <w:name w:val="toc 5"/>
    <w:basedOn w:val="Normal"/>
    <w:next w:val="Normal"/>
    <w:autoRedefine/>
    <w:uiPriority w:val="99"/>
    <w:rsid w:val="001713D0"/>
    <w:pPr>
      <w:ind w:left="960"/>
    </w:pPr>
    <w:rPr>
      <w:rFonts w:ascii="Calibri" w:hAnsi="Calibri"/>
      <w:sz w:val="18"/>
      <w:szCs w:val="18"/>
      <w:lang w:val="en-US"/>
    </w:rPr>
  </w:style>
  <w:style w:type="paragraph" w:styleId="TOC6">
    <w:name w:val="toc 6"/>
    <w:basedOn w:val="Normal"/>
    <w:next w:val="Normal"/>
    <w:autoRedefine/>
    <w:uiPriority w:val="99"/>
    <w:rsid w:val="001713D0"/>
    <w:pPr>
      <w:ind w:left="1200"/>
    </w:pPr>
    <w:rPr>
      <w:rFonts w:ascii="Calibri" w:hAnsi="Calibri"/>
      <w:sz w:val="18"/>
      <w:szCs w:val="18"/>
      <w:lang w:val="en-US"/>
    </w:rPr>
  </w:style>
  <w:style w:type="paragraph" w:styleId="TOC8">
    <w:name w:val="toc 8"/>
    <w:basedOn w:val="Normal"/>
    <w:next w:val="Normal"/>
    <w:autoRedefine/>
    <w:uiPriority w:val="99"/>
    <w:rsid w:val="001713D0"/>
    <w:pPr>
      <w:ind w:left="1680"/>
    </w:pPr>
    <w:rPr>
      <w:rFonts w:ascii="Calibri" w:hAnsi="Calibri"/>
      <w:sz w:val="18"/>
      <w:szCs w:val="18"/>
      <w:lang w:val="en-US"/>
    </w:rPr>
  </w:style>
  <w:style w:type="paragraph" w:customStyle="1" w:styleId="MyNormal">
    <w:name w:val="MyNormal"/>
    <w:basedOn w:val="Normal"/>
    <w:uiPriority w:val="99"/>
    <w:rsid w:val="001713D0"/>
    <w:pPr>
      <w:numPr>
        <w:numId w:val="3"/>
      </w:numPr>
      <w:spacing w:before="120" w:after="120"/>
    </w:pPr>
    <w:rPr>
      <w:sz w:val="22"/>
      <w:lang w:eastAsia="en-GB"/>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1713D0"/>
    <w:pPr>
      <w:spacing w:after="160" w:line="240" w:lineRule="exact"/>
    </w:pPr>
    <w:rPr>
      <w:rFonts w:ascii="Arial" w:hAnsi="Arial" w:cs="Arial"/>
      <w:sz w:val="20"/>
      <w:szCs w:val="20"/>
      <w:lang w:val="en-US"/>
    </w:rPr>
  </w:style>
  <w:style w:type="character" w:customStyle="1" w:styleId="googqs-tidbitgoogqs-tidbit-0googqs-tidbit-hilite">
    <w:name w:val="goog_qs-tidbit goog_qs-tidbit-0 goog_qs-tidbit-hilite"/>
    <w:basedOn w:val="DefaultParagraphFont"/>
    <w:rsid w:val="001713D0"/>
    <w:rPr>
      <w:rFonts w:cs="Times New Roman"/>
    </w:rPr>
  </w:style>
  <w:style w:type="paragraph" w:styleId="EndnoteText">
    <w:name w:val="endnote text"/>
    <w:basedOn w:val="Normal"/>
    <w:link w:val="EndnoteTextChar"/>
    <w:semiHidden/>
    <w:rsid w:val="001713D0"/>
    <w:rPr>
      <w:sz w:val="20"/>
      <w:szCs w:val="20"/>
    </w:rPr>
  </w:style>
  <w:style w:type="character" w:customStyle="1" w:styleId="EndnoteTextChar">
    <w:name w:val="Endnote Text Char"/>
    <w:basedOn w:val="DefaultParagraphFont"/>
    <w:link w:val="EndnoteText"/>
    <w:semiHidden/>
    <w:rsid w:val="001713D0"/>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1713D0"/>
    <w:rPr>
      <w:rFonts w:cs="Times New Roman"/>
      <w:vertAlign w:val="superscript"/>
    </w:rPr>
  </w:style>
  <w:style w:type="paragraph" w:styleId="List3">
    <w:name w:val="List 3"/>
    <w:basedOn w:val="Normal"/>
    <w:rsid w:val="001713D0"/>
    <w:pPr>
      <w:ind w:left="849" w:hanging="283"/>
    </w:pPr>
    <w:rPr>
      <w:szCs w:val="20"/>
    </w:rPr>
  </w:style>
  <w:style w:type="character" w:styleId="CommentReference">
    <w:name w:val="annotation reference"/>
    <w:basedOn w:val="DefaultParagraphFont"/>
    <w:rsid w:val="001713D0"/>
    <w:rPr>
      <w:rFonts w:cs="Times New Roman"/>
      <w:sz w:val="16"/>
      <w:szCs w:val="16"/>
    </w:rPr>
  </w:style>
  <w:style w:type="paragraph" w:styleId="Caption">
    <w:name w:val="caption"/>
    <w:basedOn w:val="Normal"/>
    <w:next w:val="Normal"/>
    <w:uiPriority w:val="35"/>
    <w:qFormat/>
    <w:rsid w:val="001713D0"/>
    <w:pPr>
      <w:spacing w:after="200"/>
    </w:pPr>
    <w:rPr>
      <w:b/>
      <w:bCs/>
      <w:color w:val="4F81BD"/>
      <w:sz w:val="18"/>
      <w:szCs w:val="18"/>
    </w:rPr>
  </w:style>
  <w:style w:type="paragraph" w:styleId="Subtitle">
    <w:name w:val="Subtitle"/>
    <w:basedOn w:val="Normal"/>
    <w:next w:val="Normal"/>
    <w:link w:val="SubtitleChar"/>
    <w:uiPriority w:val="99"/>
    <w:qFormat/>
    <w:rsid w:val="001713D0"/>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713D0"/>
    <w:rPr>
      <w:rFonts w:ascii="Cambria" w:eastAsia="Times New Roman" w:hAnsi="Cambria" w:cs="Times New Roman"/>
      <w:i/>
      <w:iCs/>
      <w:color w:val="4F81BD"/>
      <w:spacing w:val="15"/>
      <w:sz w:val="24"/>
      <w:szCs w:val="24"/>
      <w:lang w:val="en-GB"/>
    </w:rPr>
  </w:style>
  <w:style w:type="character" w:styleId="Strong">
    <w:name w:val="Strong"/>
    <w:basedOn w:val="DefaultParagraphFont"/>
    <w:uiPriority w:val="22"/>
    <w:qFormat/>
    <w:rsid w:val="001713D0"/>
    <w:rPr>
      <w:rFonts w:cs="Times New Roman"/>
      <w:b/>
    </w:rPr>
  </w:style>
  <w:style w:type="paragraph" w:styleId="NoSpacing">
    <w:name w:val="No Spacing"/>
    <w:basedOn w:val="Normal"/>
    <w:link w:val="NoSpacingChar"/>
    <w:uiPriority w:val="99"/>
    <w:qFormat/>
    <w:rsid w:val="001713D0"/>
  </w:style>
  <w:style w:type="character" w:customStyle="1" w:styleId="NoSpacingChar">
    <w:name w:val="No Spacing Char"/>
    <w:basedOn w:val="DefaultParagraphFont"/>
    <w:link w:val="NoSpacing"/>
    <w:uiPriority w:val="99"/>
    <w:locked/>
    <w:rsid w:val="001713D0"/>
    <w:rPr>
      <w:rFonts w:ascii="Times New Roman" w:eastAsia="Times New Roman" w:hAnsi="Times New Roman" w:cs="Times New Roman"/>
      <w:sz w:val="24"/>
      <w:szCs w:val="24"/>
      <w:lang w:val="en-GB"/>
    </w:rPr>
  </w:style>
  <w:style w:type="paragraph" w:styleId="Quote">
    <w:name w:val="Quote"/>
    <w:basedOn w:val="Normal"/>
    <w:next w:val="Normal"/>
    <w:link w:val="QuoteChar"/>
    <w:uiPriority w:val="99"/>
    <w:qFormat/>
    <w:rsid w:val="001713D0"/>
    <w:rPr>
      <w:i/>
      <w:iCs/>
      <w:color w:val="000000"/>
    </w:rPr>
  </w:style>
  <w:style w:type="character" w:customStyle="1" w:styleId="QuoteChar">
    <w:name w:val="Quote Char"/>
    <w:basedOn w:val="DefaultParagraphFont"/>
    <w:link w:val="Quote"/>
    <w:uiPriority w:val="99"/>
    <w:rsid w:val="001713D0"/>
    <w:rPr>
      <w:rFonts w:ascii="Times New Roman" w:eastAsia="Times New Roman" w:hAnsi="Times New Roman" w:cs="Times New Roman"/>
      <w:i/>
      <w:iCs/>
      <w:color w:val="000000"/>
      <w:sz w:val="24"/>
      <w:szCs w:val="24"/>
      <w:lang w:val="en-GB"/>
    </w:rPr>
  </w:style>
  <w:style w:type="paragraph" w:styleId="IntenseQuote">
    <w:name w:val="Intense Quote"/>
    <w:basedOn w:val="Normal"/>
    <w:next w:val="Normal"/>
    <w:link w:val="IntenseQuoteChar"/>
    <w:uiPriority w:val="99"/>
    <w:qFormat/>
    <w:rsid w:val="001713D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713D0"/>
    <w:rPr>
      <w:rFonts w:ascii="Times New Roman" w:eastAsia="Times New Roman" w:hAnsi="Times New Roman" w:cs="Times New Roman"/>
      <w:b/>
      <w:bCs/>
      <w:i/>
      <w:iCs/>
      <w:color w:val="4F81BD"/>
      <w:sz w:val="24"/>
      <w:szCs w:val="24"/>
      <w:lang w:val="en-GB"/>
    </w:rPr>
  </w:style>
  <w:style w:type="character" w:styleId="SubtleEmphasis">
    <w:name w:val="Subtle Emphasis"/>
    <w:basedOn w:val="DefaultParagraphFont"/>
    <w:uiPriority w:val="99"/>
    <w:qFormat/>
    <w:rsid w:val="001713D0"/>
    <w:rPr>
      <w:i/>
      <w:color w:val="808080"/>
    </w:rPr>
  </w:style>
  <w:style w:type="character" w:styleId="IntenseEmphasis">
    <w:name w:val="Intense Emphasis"/>
    <w:basedOn w:val="DefaultParagraphFont"/>
    <w:uiPriority w:val="99"/>
    <w:qFormat/>
    <w:rsid w:val="001713D0"/>
    <w:rPr>
      <w:b/>
      <w:i/>
      <w:color w:val="4F81BD"/>
    </w:rPr>
  </w:style>
  <w:style w:type="character" w:styleId="SubtleReference">
    <w:name w:val="Subtle Reference"/>
    <w:basedOn w:val="DefaultParagraphFont"/>
    <w:uiPriority w:val="99"/>
    <w:qFormat/>
    <w:rsid w:val="001713D0"/>
    <w:rPr>
      <w:smallCaps/>
      <w:color w:val="C0504D"/>
      <w:u w:val="single"/>
    </w:rPr>
  </w:style>
  <w:style w:type="character" w:styleId="IntenseReference">
    <w:name w:val="Intense Reference"/>
    <w:basedOn w:val="DefaultParagraphFont"/>
    <w:uiPriority w:val="99"/>
    <w:qFormat/>
    <w:rsid w:val="001713D0"/>
    <w:rPr>
      <w:b/>
      <w:smallCaps/>
      <w:color w:val="C0504D"/>
      <w:spacing w:val="5"/>
      <w:u w:val="single"/>
    </w:rPr>
  </w:style>
  <w:style w:type="character" w:styleId="BookTitle">
    <w:name w:val="Book Title"/>
    <w:basedOn w:val="DefaultParagraphFont"/>
    <w:uiPriority w:val="99"/>
    <w:qFormat/>
    <w:rsid w:val="001713D0"/>
    <w:rPr>
      <w:b/>
      <w:smallCaps/>
      <w:spacing w:val="5"/>
    </w:rPr>
  </w:style>
  <w:style w:type="paragraph" w:styleId="TOCHeading">
    <w:name w:val="TOC Heading"/>
    <w:basedOn w:val="Heading1"/>
    <w:next w:val="Normal"/>
    <w:uiPriority w:val="99"/>
    <w:qFormat/>
    <w:rsid w:val="001713D0"/>
    <w:pPr>
      <w:keepLines/>
      <w:spacing w:before="480" w:after="0" w:line="276" w:lineRule="auto"/>
      <w:outlineLvl w:val="9"/>
    </w:pPr>
    <w:rPr>
      <w:rFonts w:ascii="Cambria" w:eastAsia="MS Gothic" w:hAnsi="Cambria"/>
      <w:color w:val="365F91"/>
      <w:kern w:val="0"/>
      <w:sz w:val="28"/>
      <w:szCs w:val="28"/>
      <w:lang w:val="en-US"/>
    </w:rPr>
  </w:style>
  <w:style w:type="paragraph" w:customStyle="1" w:styleId="SENESTable">
    <w:name w:val="SENES_Table"/>
    <w:basedOn w:val="Normal"/>
    <w:next w:val="Normal"/>
    <w:uiPriority w:val="99"/>
    <w:rsid w:val="001713D0"/>
    <w:pPr>
      <w:spacing w:line="288" w:lineRule="auto"/>
      <w:jc w:val="center"/>
    </w:pPr>
    <w:rPr>
      <w:b/>
      <w:smallCaps/>
      <w:lang w:eastAsia="en-GB"/>
    </w:rPr>
  </w:style>
  <w:style w:type="paragraph" w:customStyle="1" w:styleId="BodyText0">
    <w:name w:val="Body_Text"/>
    <w:basedOn w:val="Normal"/>
    <w:link w:val="BodyTextChar2"/>
    <w:uiPriority w:val="99"/>
    <w:rsid w:val="001713D0"/>
    <w:pPr>
      <w:spacing w:line="288" w:lineRule="auto"/>
      <w:jc w:val="both"/>
    </w:pPr>
    <w:rPr>
      <w:lang w:eastAsia="en-GB"/>
    </w:rPr>
  </w:style>
  <w:style w:type="character" w:customStyle="1" w:styleId="BodyTextChar2">
    <w:name w:val="Body_Text Char2"/>
    <w:basedOn w:val="DefaultParagraphFont"/>
    <w:link w:val="BodyText0"/>
    <w:uiPriority w:val="99"/>
    <w:locked/>
    <w:rsid w:val="001713D0"/>
    <w:rPr>
      <w:rFonts w:ascii="Times New Roman" w:eastAsia="Times New Roman" w:hAnsi="Times New Roman" w:cs="Times New Roman"/>
      <w:sz w:val="24"/>
      <w:szCs w:val="24"/>
      <w:lang w:val="en-GB" w:eastAsia="en-GB"/>
    </w:rPr>
  </w:style>
  <w:style w:type="paragraph" w:customStyle="1" w:styleId="SENESHd1">
    <w:name w:val="SENES_Hd1"/>
    <w:basedOn w:val="Normal"/>
    <w:next w:val="BodyTextChar"/>
    <w:uiPriority w:val="99"/>
    <w:rsid w:val="001713D0"/>
    <w:pPr>
      <w:numPr>
        <w:numId w:val="4"/>
      </w:numPr>
      <w:pBdr>
        <w:top w:val="single" w:sz="12" w:space="1" w:color="auto" w:shadow="1"/>
        <w:left w:val="single" w:sz="12" w:space="4" w:color="auto" w:shadow="1"/>
        <w:bottom w:val="single" w:sz="12" w:space="1" w:color="auto" w:shadow="1"/>
        <w:right w:val="single" w:sz="12" w:space="4" w:color="auto" w:shadow="1"/>
      </w:pBdr>
      <w:shd w:val="clear" w:color="auto" w:fill="E6E6E6"/>
      <w:spacing w:before="60" w:after="60" w:line="288" w:lineRule="auto"/>
      <w:outlineLvl w:val="0"/>
    </w:pPr>
    <w:rPr>
      <w:b/>
      <w:caps/>
      <w:color w:val="000000"/>
      <w:sz w:val="28"/>
      <w:szCs w:val="28"/>
      <w:lang w:eastAsia="en-GB"/>
    </w:rPr>
  </w:style>
  <w:style w:type="paragraph" w:customStyle="1" w:styleId="BodyTextChar">
    <w:name w:val="Body_Text Char"/>
    <w:basedOn w:val="Normal"/>
    <w:uiPriority w:val="99"/>
    <w:rsid w:val="001713D0"/>
    <w:pPr>
      <w:numPr>
        <w:ilvl w:val="1"/>
        <w:numId w:val="4"/>
      </w:numPr>
      <w:spacing w:line="288" w:lineRule="auto"/>
      <w:ind w:left="0" w:firstLine="0"/>
      <w:jc w:val="both"/>
    </w:pPr>
    <w:rPr>
      <w:lang w:eastAsia="en-GB"/>
    </w:rPr>
  </w:style>
  <w:style w:type="character" w:customStyle="1" w:styleId="apple-style-span">
    <w:name w:val="apple-style-span"/>
    <w:basedOn w:val="DefaultParagraphFont"/>
    <w:rsid w:val="001713D0"/>
  </w:style>
  <w:style w:type="paragraph" w:styleId="PlainText">
    <w:name w:val="Plain Text"/>
    <w:basedOn w:val="Normal"/>
    <w:link w:val="PlainTextChar"/>
    <w:uiPriority w:val="99"/>
    <w:unhideWhenUsed/>
    <w:rsid w:val="001713D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713D0"/>
    <w:rPr>
      <w:rFonts w:ascii="Consolas" w:hAnsi="Consolas"/>
      <w:sz w:val="21"/>
      <w:szCs w:val="21"/>
    </w:rPr>
  </w:style>
  <w:style w:type="character" w:customStyle="1" w:styleId="BalloonTextChar1">
    <w:name w:val="Balloon Text Char1"/>
    <w:basedOn w:val="DefaultParagraphFont"/>
    <w:uiPriority w:val="99"/>
    <w:semiHidden/>
    <w:rsid w:val="001713D0"/>
    <w:rPr>
      <w:rFonts w:ascii="Tahoma" w:eastAsia="Times New Roman" w:hAnsi="Tahoma" w:cs="Tahoma"/>
      <w:sz w:val="16"/>
      <w:szCs w:val="16"/>
      <w:lang w:val="en-GB"/>
    </w:rPr>
  </w:style>
  <w:style w:type="character" w:customStyle="1" w:styleId="BodyTextIndent2Char1">
    <w:name w:val="Body Text Indent 2 Char1"/>
    <w:basedOn w:val="DefaultParagraphFont"/>
    <w:uiPriority w:val="99"/>
    <w:semiHidden/>
    <w:rsid w:val="001713D0"/>
    <w:rPr>
      <w:rFonts w:ascii="Times New Roman" w:eastAsia="Times New Roman" w:hAnsi="Times New Roman" w:cs="Times New Roman"/>
      <w:sz w:val="24"/>
      <w:szCs w:val="24"/>
      <w:lang w:val="en-GB"/>
    </w:rPr>
  </w:style>
  <w:style w:type="character" w:customStyle="1" w:styleId="BodyText3Char1">
    <w:name w:val="Body Text 3 Char1"/>
    <w:basedOn w:val="DefaultParagraphFont"/>
    <w:uiPriority w:val="99"/>
    <w:semiHidden/>
    <w:rsid w:val="001713D0"/>
    <w:rPr>
      <w:rFonts w:ascii="Times New Roman" w:eastAsia="Times New Roman" w:hAnsi="Times New Roman" w:cs="Times New Roman"/>
      <w:sz w:val="16"/>
      <w:szCs w:val="16"/>
      <w:lang w:val="en-GB"/>
    </w:rPr>
  </w:style>
  <w:style w:type="character" w:customStyle="1" w:styleId="BodyText2Char1">
    <w:name w:val="Body Text 2 Char1"/>
    <w:basedOn w:val="DefaultParagraphFont"/>
    <w:uiPriority w:val="99"/>
    <w:semiHidden/>
    <w:rsid w:val="001713D0"/>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uiPriority w:val="99"/>
    <w:semiHidden/>
    <w:rsid w:val="001713D0"/>
    <w:rPr>
      <w:rFonts w:ascii="Times New Roman" w:eastAsia="Times New Roman" w:hAnsi="Times New Roman" w:cs="Times New Roman"/>
      <w:sz w:val="24"/>
      <w:szCs w:val="24"/>
      <w:lang w:val="en-GB"/>
    </w:rPr>
  </w:style>
  <w:style w:type="paragraph" w:customStyle="1" w:styleId="yiv1682045317msonormal">
    <w:name w:val="yiv1682045317msonormal"/>
    <w:basedOn w:val="Normal"/>
    <w:rsid w:val="001713D0"/>
    <w:pPr>
      <w:spacing w:before="100" w:beforeAutospacing="1" w:after="100" w:afterAutospacing="1"/>
    </w:pPr>
    <w:rPr>
      <w:lang w:val="en-US"/>
    </w:rPr>
  </w:style>
  <w:style w:type="character" w:customStyle="1" w:styleId="st">
    <w:name w:val="st"/>
    <w:basedOn w:val="DefaultParagraphFont"/>
    <w:rsid w:val="001713D0"/>
  </w:style>
  <w:style w:type="paragraph" w:customStyle="1" w:styleId="ListBulletLast">
    <w:name w:val="List Bullet Last"/>
    <w:basedOn w:val="ListBullet"/>
    <w:next w:val="BodyText"/>
    <w:qFormat/>
    <w:rsid w:val="001713D0"/>
    <w:pPr>
      <w:widowControl w:val="0"/>
      <w:autoSpaceDE w:val="0"/>
      <w:autoSpaceDN w:val="0"/>
      <w:adjustRightInd w:val="0"/>
      <w:spacing w:after="120"/>
      <w:ind w:left="1080"/>
      <w:contextualSpacing/>
    </w:pPr>
    <w:rPr>
      <w:rFonts w:cs="Arial"/>
      <w:color w:val="000000"/>
    </w:rPr>
  </w:style>
  <w:style w:type="paragraph" w:customStyle="1" w:styleId="Heading3WB">
    <w:name w:val="Heading 3 WB"/>
    <w:basedOn w:val="Heading3"/>
    <w:autoRedefine/>
    <w:qFormat/>
    <w:rsid w:val="001713D0"/>
    <w:pPr>
      <w:numPr>
        <w:ilvl w:val="2"/>
      </w:numPr>
      <w:tabs>
        <w:tab w:val="left" w:pos="-1418"/>
        <w:tab w:val="left" w:pos="-180"/>
        <w:tab w:val="left" w:pos="-90"/>
      </w:tabs>
      <w:overflowPunct w:val="0"/>
      <w:autoSpaceDE w:val="0"/>
      <w:autoSpaceDN w:val="0"/>
      <w:adjustRightInd w:val="0"/>
      <w:spacing w:before="0" w:after="260" w:line="264" w:lineRule="auto"/>
      <w:ind w:left="540" w:hanging="630"/>
      <w:textAlignment w:val="baseline"/>
    </w:pPr>
    <w:rPr>
      <w:rFonts w:ascii="Arial Narrow" w:hAnsi="Arial Narrow"/>
      <w:bCs w:val="0"/>
      <w:color w:val="auto"/>
      <w:kern w:val="28"/>
      <w:sz w:val="22"/>
      <w:szCs w:val="22"/>
    </w:rPr>
  </w:style>
  <w:style w:type="numbering" w:customStyle="1" w:styleId="NoList1">
    <w:name w:val="No List1"/>
    <w:next w:val="NoList"/>
    <w:uiPriority w:val="99"/>
    <w:semiHidden/>
    <w:unhideWhenUsed/>
    <w:rsid w:val="001713D0"/>
  </w:style>
  <w:style w:type="numbering" w:customStyle="1" w:styleId="NoList11">
    <w:name w:val="No List11"/>
    <w:next w:val="NoList"/>
    <w:uiPriority w:val="99"/>
    <w:semiHidden/>
    <w:unhideWhenUsed/>
    <w:rsid w:val="001713D0"/>
  </w:style>
  <w:style w:type="numbering" w:customStyle="1" w:styleId="NoList2">
    <w:name w:val="No List2"/>
    <w:next w:val="NoList"/>
    <w:uiPriority w:val="99"/>
    <w:semiHidden/>
    <w:unhideWhenUsed/>
    <w:rsid w:val="001713D0"/>
  </w:style>
  <w:style w:type="numbering" w:customStyle="1" w:styleId="NoList12">
    <w:name w:val="No List12"/>
    <w:next w:val="NoList"/>
    <w:uiPriority w:val="99"/>
    <w:semiHidden/>
    <w:unhideWhenUsed/>
    <w:rsid w:val="001713D0"/>
  </w:style>
  <w:style w:type="character" w:customStyle="1" w:styleId="shorttext">
    <w:name w:val="short_text"/>
    <w:basedOn w:val="DefaultParagraphFont"/>
    <w:rsid w:val="001713D0"/>
  </w:style>
  <w:style w:type="character" w:customStyle="1" w:styleId="hps">
    <w:name w:val="hps"/>
    <w:basedOn w:val="DefaultParagraphFont"/>
    <w:rsid w:val="001713D0"/>
  </w:style>
  <w:style w:type="table" w:customStyle="1" w:styleId="PlainTable31">
    <w:name w:val="Plain Table 31"/>
    <w:basedOn w:val="TableNormal"/>
    <w:uiPriority w:val="43"/>
    <w:rsid w:val="001713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713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713D0"/>
    <w:rPr>
      <w:color w:val="800080" w:themeColor="followedHyperlink"/>
      <w:u w:val="single"/>
    </w:rPr>
  </w:style>
  <w:style w:type="numbering" w:customStyle="1" w:styleId="Style1">
    <w:name w:val="Style1"/>
    <w:uiPriority w:val="99"/>
    <w:rsid w:val="001713D0"/>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3"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713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1713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713D0"/>
    <w:pPr>
      <w:keepNext/>
      <w:outlineLvl w:val="1"/>
    </w:pPr>
    <w:rPr>
      <w:b/>
      <w:szCs w:val="20"/>
    </w:rPr>
  </w:style>
  <w:style w:type="paragraph" w:styleId="Heading3">
    <w:name w:val="heading 3"/>
    <w:aliases w:val="Sub Section,h3"/>
    <w:basedOn w:val="Normal"/>
    <w:next w:val="Normal"/>
    <w:link w:val="Heading3Char"/>
    <w:qFormat/>
    <w:rsid w:val="001713D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713D0"/>
    <w:pPr>
      <w:keepNext/>
      <w:spacing w:before="240" w:after="60"/>
      <w:outlineLvl w:val="3"/>
    </w:pPr>
    <w:rPr>
      <w:b/>
      <w:bCs/>
      <w:sz w:val="28"/>
      <w:szCs w:val="28"/>
    </w:rPr>
  </w:style>
  <w:style w:type="paragraph" w:styleId="Heading5">
    <w:name w:val="heading 5"/>
    <w:basedOn w:val="Normal"/>
    <w:next w:val="Normal"/>
    <w:link w:val="Heading5Char"/>
    <w:uiPriority w:val="99"/>
    <w:qFormat/>
    <w:rsid w:val="001713D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1713D0"/>
    <w:pPr>
      <w:spacing w:before="240" w:after="60"/>
      <w:outlineLvl w:val="5"/>
    </w:pPr>
    <w:rPr>
      <w:rFonts w:ascii="Calibri" w:hAnsi="Calibri" w:cs="Arial"/>
      <w:b/>
      <w:bCs/>
      <w:sz w:val="22"/>
      <w:szCs w:val="22"/>
      <w:lang w:eastAsia="ja-JP"/>
    </w:rPr>
  </w:style>
  <w:style w:type="paragraph" w:styleId="Heading7">
    <w:name w:val="heading 7"/>
    <w:basedOn w:val="Normal"/>
    <w:next w:val="Normal"/>
    <w:link w:val="Heading7Char"/>
    <w:uiPriority w:val="99"/>
    <w:qFormat/>
    <w:rsid w:val="001713D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1713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713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13D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9"/>
    <w:rsid w:val="001713D0"/>
    <w:rPr>
      <w:rFonts w:ascii="Times New Roman" w:eastAsia="Times New Roman" w:hAnsi="Times New Roman" w:cs="Times New Roman"/>
      <w:b/>
      <w:sz w:val="24"/>
      <w:szCs w:val="20"/>
      <w:lang w:val="en-GB"/>
    </w:rPr>
  </w:style>
  <w:style w:type="character" w:customStyle="1" w:styleId="Heading3Char">
    <w:name w:val="Heading 3 Char"/>
    <w:aliases w:val="Sub Section Char,h3 Char"/>
    <w:basedOn w:val="DefaultParagraphFont"/>
    <w:link w:val="Heading3"/>
    <w:rsid w:val="001713D0"/>
    <w:rPr>
      <w:rFonts w:ascii="Cambria" w:eastAsia="Times New Roman" w:hAnsi="Cambria" w:cs="Times New Roman"/>
      <w:b/>
      <w:bCs/>
      <w:color w:val="4F81BD"/>
      <w:sz w:val="24"/>
      <w:szCs w:val="24"/>
      <w:lang w:val="en-GB"/>
    </w:rPr>
  </w:style>
  <w:style w:type="character" w:customStyle="1" w:styleId="Heading4Char">
    <w:name w:val="Heading 4 Char"/>
    <w:basedOn w:val="DefaultParagraphFont"/>
    <w:link w:val="Heading4"/>
    <w:uiPriority w:val="99"/>
    <w:rsid w:val="001713D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1713D0"/>
    <w:rPr>
      <w:rFonts w:ascii="Cambria" w:eastAsia="Times New Roman" w:hAnsi="Cambria" w:cs="Times New Roman"/>
      <w:color w:val="243F60"/>
      <w:sz w:val="24"/>
      <w:szCs w:val="24"/>
      <w:lang w:val="en-GB"/>
    </w:rPr>
  </w:style>
  <w:style w:type="character" w:customStyle="1" w:styleId="Heading6Char">
    <w:name w:val="Heading 6 Char"/>
    <w:basedOn w:val="DefaultParagraphFont"/>
    <w:link w:val="Heading6"/>
    <w:uiPriority w:val="99"/>
    <w:rsid w:val="001713D0"/>
    <w:rPr>
      <w:rFonts w:ascii="Calibri" w:eastAsia="Times New Roman" w:hAnsi="Calibri" w:cs="Arial"/>
      <w:b/>
      <w:bCs/>
      <w:lang w:val="en-GB" w:eastAsia="ja-JP"/>
    </w:rPr>
  </w:style>
  <w:style w:type="character" w:customStyle="1" w:styleId="Heading7Char">
    <w:name w:val="Heading 7 Char"/>
    <w:basedOn w:val="DefaultParagraphFont"/>
    <w:link w:val="Heading7"/>
    <w:uiPriority w:val="99"/>
    <w:rsid w:val="001713D0"/>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uiPriority w:val="99"/>
    <w:rsid w:val="001713D0"/>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9"/>
    <w:rsid w:val="001713D0"/>
    <w:rPr>
      <w:rFonts w:ascii="Arial" w:eastAsia="Times New Roman" w:hAnsi="Arial" w:cs="Arial"/>
      <w:lang w:val="en-GB"/>
    </w:rPr>
  </w:style>
  <w:style w:type="paragraph" w:customStyle="1" w:styleId="BankNormal">
    <w:name w:val="BankNormal"/>
    <w:basedOn w:val="Normal"/>
    <w:uiPriority w:val="99"/>
    <w:rsid w:val="001713D0"/>
    <w:pPr>
      <w:spacing w:after="240"/>
    </w:pPr>
    <w:rPr>
      <w:b/>
      <w:sz w:val="22"/>
      <w:szCs w:val="20"/>
      <w:lang w:val="en-US"/>
    </w:rPr>
  </w:style>
  <w:style w:type="paragraph" w:styleId="BalloonText">
    <w:name w:val="Balloon Text"/>
    <w:basedOn w:val="Normal"/>
    <w:link w:val="BalloonTextChar"/>
    <w:semiHidden/>
    <w:rsid w:val="001713D0"/>
    <w:rPr>
      <w:rFonts w:ascii="Tahoma" w:hAnsi="Tahoma" w:cs="Tahoma"/>
      <w:sz w:val="16"/>
      <w:szCs w:val="16"/>
      <w:lang w:val="en-IN"/>
    </w:rPr>
  </w:style>
  <w:style w:type="character" w:customStyle="1" w:styleId="BalloonTextChar">
    <w:name w:val="Balloon Text Char"/>
    <w:basedOn w:val="DefaultParagraphFont"/>
    <w:link w:val="BalloonText"/>
    <w:semiHidden/>
    <w:rsid w:val="001713D0"/>
    <w:rPr>
      <w:rFonts w:ascii="Tahoma" w:eastAsia="Times New Roman" w:hAnsi="Tahoma" w:cs="Tahoma"/>
      <w:sz w:val="16"/>
      <w:szCs w:val="16"/>
      <w:lang w:val="en-IN"/>
    </w:rPr>
  </w:style>
  <w:style w:type="paragraph" w:styleId="Title">
    <w:name w:val="Title"/>
    <w:basedOn w:val="Normal"/>
    <w:next w:val="Normal"/>
    <w:link w:val="TitleChar"/>
    <w:uiPriority w:val="99"/>
    <w:qFormat/>
    <w:rsid w:val="001713D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1713D0"/>
    <w:rPr>
      <w:rFonts w:ascii="Cambria" w:eastAsia="Times New Roman" w:hAnsi="Cambria" w:cs="Times New Roman"/>
      <w:color w:val="17365D"/>
      <w:spacing w:val="5"/>
      <w:kern w:val="28"/>
      <w:sz w:val="52"/>
      <w:szCs w:val="52"/>
      <w:lang w:val="en-GB"/>
    </w:rPr>
  </w:style>
  <w:style w:type="paragraph" w:styleId="BodyText">
    <w:name w:val="Body Text"/>
    <w:basedOn w:val="Normal"/>
    <w:link w:val="BodyTextChar0"/>
    <w:uiPriority w:val="99"/>
    <w:rsid w:val="001713D0"/>
    <w:pPr>
      <w:jc w:val="both"/>
    </w:pPr>
    <w:rPr>
      <w:sz w:val="22"/>
      <w:szCs w:val="20"/>
      <w:lang w:val="en-US"/>
    </w:rPr>
  </w:style>
  <w:style w:type="character" w:customStyle="1" w:styleId="BodyTextChar0">
    <w:name w:val="Body Text Char"/>
    <w:basedOn w:val="DefaultParagraphFont"/>
    <w:link w:val="BodyText"/>
    <w:uiPriority w:val="99"/>
    <w:rsid w:val="001713D0"/>
    <w:rPr>
      <w:rFonts w:ascii="Times New Roman" w:eastAsia="Times New Roman" w:hAnsi="Times New Roman" w:cs="Times New Roman"/>
      <w:szCs w:val="20"/>
    </w:rPr>
  </w:style>
  <w:style w:type="paragraph" w:customStyle="1" w:styleId="ParagraphNumbering">
    <w:name w:val="Paragraph Numbering"/>
    <w:basedOn w:val="Normal"/>
    <w:link w:val="ParagraphNumberingChar"/>
    <w:uiPriority w:val="99"/>
    <w:rsid w:val="001713D0"/>
    <w:pPr>
      <w:numPr>
        <w:numId w:val="1"/>
      </w:numPr>
      <w:spacing w:after="240"/>
    </w:pPr>
    <w:rPr>
      <w:lang w:val="en-US"/>
    </w:rPr>
  </w:style>
  <w:style w:type="character" w:customStyle="1" w:styleId="ParagraphNumberingChar">
    <w:name w:val="Paragraph Numbering Char"/>
    <w:basedOn w:val="DefaultParagraphFont"/>
    <w:link w:val="ParagraphNumbering"/>
    <w:uiPriority w:val="99"/>
    <w:locked/>
    <w:rsid w:val="001713D0"/>
    <w:rPr>
      <w:rFonts w:ascii="Times New Roman" w:eastAsia="Times New Roman" w:hAnsi="Times New Roman" w:cs="Times New Roman"/>
      <w:sz w:val="24"/>
      <w:szCs w:val="24"/>
    </w:rPr>
  </w:style>
  <w:style w:type="character" w:styleId="FootnoteReference">
    <w:name w:val="footnote reference"/>
    <w:aliases w:val="ftref,BVI fnr,16 Point,Superscript 6 Point,Error-Fußnotenzeichen5,Error-Fußnotenzeichen6,Error-Fußnotenzeichen3,Footnote Reference1, BVI fnr,Footnote Reference Number,Footnote Reference_LVL6,Footnote Reference_LVL61,fr"/>
    <w:basedOn w:val="DefaultParagraphFont"/>
    <w:uiPriority w:val="99"/>
    <w:rsid w:val="001713D0"/>
    <w:rPr>
      <w:rFonts w:cs="Times New Roman"/>
      <w:vertAlign w:val="superscript"/>
    </w:rPr>
  </w:style>
  <w:style w:type="paragraph" w:styleId="NormalWeb">
    <w:name w:val="Normal (Web)"/>
    <w:basedOn w:val="Normal"/>
    <w:uiPriority w:val="99"/>
    <w:rsid w:val="001713D0"/>
    <w:pPr>
      <w:spacing w:before="100" w:beforeAutospacing="1" w:after="100" w:afterAutospacing="1"/>
    </w:pPr>
    <w:rPr>
      <w:rFonts w:ascii="Arial Unicode MS" w:eastAsia="Arial Unicode MS" w:hAnsi="Arial Unicode MS" w:cs="Arial Unicode MS"/>
      <w:lang w:val="en-US"/>
    </w:rPr>
  </w:style>
  <w:style w:type="paragraph" w:customStyle="1" w:styleId="MainParanoChapter">
    <w:name w:val="Main Para no Chapter #"/>
    <w:basedOn w:val="Normal"/>
    <w:uiPriority w:val="99"/>
    <w:rsid w:val="001713D0"/>
    <w:pPr>
      <w:numPr>
        <w:ilvl w:val="1"/>
        <w:numId w:val="2"/>
      </w:numPr>
      <w:spacing w:after="240"/>
      <w:outlineLvl w:val="1"/>
    </w:pPr>
    <w:rPr>
      <w:sz w:val="22"/>
      <w:lang w:val="en-US"/>
    </w:rPr>
  </w:style>
  <w:style w:type="paragraph" w:styleId="FootnoteText">
    <w:name w:val="footnote text"/>
    <w:aliases w:val="single space,ft,FOOTNOTES,fn,Nbpage Moens,Footnote Text Char Char Char,Footnote Text Char Char,Footnote,ALTS FOOTNOTE,Geneva 9,Font: Geneva 9,Boston 10,f,single space1,ft Char Char1,footnote text1,ft Char2,ft Char1,footnote text"/>
    <w:basedOn w:val="Normal"/>
    <w:link w:val="FootnoteTextChar"/>
    <w:uiPriority w:val="99"/>
    <w:qFormat/>
    <w:rsid w:val="001713D0"/>
    <w:rPr>
      <w:sz w:val="20"/>
      <w:szCs w:val="20"/>
      <w:lang w:val="en-US"/>
    </w:rPr>
  </w:style>
  <w:style w:type="character" w:customStyle="1" w:styleId="FootnoteTextChar">
    <w:name w:val="Footnote Text Char"/>
    <w:aliases w:val="single space Char,ft Char,FOOTNOTES Char,fn Char,Nbpage Moens Char,Footnote Text Char Char Char Char,Footnote Text Char Char Char1,Footnote Char,ALTS FOOTNOTE Char,Geneva 9 Char,Font: Geneva 9 Char,Boston 10 Char,f Char,ft Char2 Char"/>
    <w:basedOn w:val="DefaultParagraphFont"/>
    <w:link w:val="FootnoteText"/>
    <w:uiPriority w:val="99"/>
    <w:rsid w:val="001713D0"/>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rsid w:val="001713D0"/>
    <w:pPr>
      <w:ind w:left="1792"/>
      <w:jc w:val="both"/>
    </w:pPr>
    <w:rPr>
      <w:lang w:eastAsia="fr-FR"/>
    </w:rPr>
  </w:style>
  <w:style w:type="character" w:customStyle="1" w:styleId="BodyTextIndent2Char">
    <w:name w:val="Body Text Indent 2 Char"/>
    <w:basedOn w:val="DefaultParagraphFont"/>
    <w:link w:val="BodyTextIndent2"/>
    <w:uiPriority w:val="99"/>
    <w:semiHidden/>
    <w:rsid w:val="001713D0"/>
    <w:rPr>
      <w:rFonts w:ascii="Times New Roman" w:eastAsia="Times New Roman" w:hAnsi="Times New Roman" w:cs="Times New Roman"/>
      <w:sz w:val="24"/>
      <w:szCs w:val="24"/>
      <w:lang w:val="en-GB" w:eastAsia="fr-FR"/>
    </w:rPr>
  </w:style>
  <w:style w:type="paragraph" w:styleId="BodyText3">
    <w:name w:val="Body Text 3"/>
    <w:basedOn w:val="Normal"/>
    <w:link w:val="BodyText3Char"/>
    <w:uiPriority w:val="99"/>
    <w:semiHidden/>
    <w:rsid w:val="001713D0"/>
    <w:pPr>
      <w:jc w:val="both"/>
    </w:pPr>
    <w:rPr>
      <w:bCs/>
      <w:sz w:val="22"/>
      <w:lang w:val="en-US"/>
    </w:rPr>
  </w:style>
  <w:style w:type="character" w:customStyle="1" w:styleId="BodyText3Char">
    <w:name w:val="Body Text 3 Char"/>
    <w:basedOn w:val="DefaultParagraphFont"/>
    <w:link w:val="BodyText3"/>
    <w:uiPriority w:val="99"/>
    <w:semiHidden/>
    <w:rsid w:val="001713D0"/>
    <w:rPr>
      <w:rFonts w:ascii="Times New Roman" w:eastAsia="Times New Roman" w:hAnsi="Times New Roman" w:cs="Times New Roman"/>
      <w:bCs/>
      <w:szCs w:val="24"/>
    </w:rPr>
  </w:style>
  <w:style w:type="paragraph" w:styleId="HTMLPreformatted">
    <w:name w:val="HTML Preformatted"/>
    <w:basedOn w:val="Normal"/>
    <w:link w:val="HTMLPreformattedChar"/>
    <w:uiPriority w:val="99"/>
    <w:rsid w:val="001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1713D0"/>
    <w:rPr>
      <w:rFonts w:ascii="Courier New" w:eastAsia="Times New Roman" w:hAnsi="Courier New" w:cs="Courier New"/>
      <w:sz w:val="20"/>
      <w:szCs w:val="20"/>
    </w:rPr>
  </w:style>
  <w:style w:type="paragraph" w:styleId="Header">
    <w:name w:val="header"/>
    <w:basedOn w:val="Normal"/>
    <w:link w:val="HeaderChar"/>
    <w:uiPriority w:val="99"/>
    <w:rsid w:val="001713D0"/>
    <w:pPr>
      <w:tabs>
        <w:tab w:val="center" w:pos="4536"/>
        <w:tab w:val="right" w:pos="9072"/>
      </w:tabs>
      <w:spacing w:before="120"/>
      <w:jc w:val="both"/>
    </w:pPr>
    <w:rPr>
      <w:sz w:val="20"/>
      <w:szCs w:val="20"/>
      <w:lang w:eastAsia="fr-FR"/>
    </w:rPr>
  </w:style>
  <w:style w:type="character" w:customStyle="1" w:styleId="HeaderChar">
    <w:name w:val="Header Char"/>
    <w:basedOn w:val="DefaultParagraphFont"/>
    <w:link w:val="Header"/>
    <w:uiPriority w:val="99"/>
    <w:rsid w:val="001713D0"/>
    <w:rPr>
      <w:rFonts w:ascii="Times New Roman" w:eastAsia="Times New Roman" w:hAnsi="Times New Roman" w:cs="Times New Roman"/>
      <w:sz w:val="20"/>
      <w:szCs w:val="20"/>
      <w:lang w:val="en-GB" w:eastAsia="fr-FR"/>
    </w:rPr>
  </w:style>
  <w:style w:type="paragraph" w:styleId="BodyText2">
    <w:name w:val="Body Text 2"/>
    <w:basedOn w:val="Normal"/>
    <w:link w:val="BodyText2Char"/>
    <w:uiPriority w:val="99"/>
    <w:semiHidden/>
    <w:rsid w:val="001713D0"/>
    <w:pPr>
      <w:jc w:val="center"/>
    </w:pPr>
    <w:rPr>
      <w:b/>
      <w:bCs/>
      <w:lang w:val="en-US"/>
    </w:rPr>
  </w:style>
  <w:style w:type="character" w:customStyle="1" w:styleId="BodyText2Char">
    <w:name w:val="Body Text 2 Char"/>
    <w:basedOn w:val="DefaultParagraphFont"/>
    <w:link w:val="BodyText2"/>
    <w:uiPriority w:val="99"/>
    <w:semiHidden/>
    <w:rsid w:val="001713D0"/>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rsid w:val="001713D0"/>
    <w:pPr>
      <w:ind w:left="720"/>
    </w:pPr>
    <w:rPr>
      <w:lang w:val="en-US"/>
    </w:rPr>
  </w:style>
  <w:style w:type="character" w:customStyle="1" w:styleId="BodyTextIndentChar">
    <w:name w:val="Body Text Indent Char"/>
    <w:basedOn w:val="DefaultParagraphFont"/>
    <w:link w:val="BodyTextIndent"/>
    <w:uiPriority w:val="99"/>
    <w:semiHidden/>
    <w:rsid w:val="001713D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1713D0"/>
    <w:pPr>
      <w:ind w:left="1072"/>
      <w:jc w:val="both"/>
    </w:pPr>
    <w:rPr>
      <w:lang w:eastAsia="fr-FR"/>
    </w:rPr>
  </w:style>
  <w:style w:type="character" w:customStyle="1" w:styleId="BodyTextIndent3Char">
    <w:name w:val="Body Text Indent 3 Char"/>
    <w:basedOn w:val="DefaultParagraphFont"/>
    <w:link w:val="BodyTextIndent3"/>
    <w:uiPriority w:val="99"/>
    <w:rsid w:val="001713D0"/>
    <w:rPr>
      <w:rFonts w:ascii="Times New Roman" w:eastAsia="Times New Roman" w:hAnsi="Times New Roman" w:cs="Times New Roman"/>
      <w:sz w:val="24"/>
      <w:szCs w:val="24"/>
      <w:lang w:val="en-GB" w:eastAsia="fr-FR"/>
    </w:rPr>
  </w:style>
  <w:style w:type="character" w:styleId="Hyperlink">
    <w:name w:val="Hyperlink"/>
    <w:basedOn w:val="DefaultParagraphFont"/>
    <w:rsid w:val="001713D0"/>
    <w:rPr>
      <w:rFonts w:cs="Times New Roman"/>
      <w:color w:val="0000FF"/>
      <w:u w:val="single"/>
    </w:rPr>
  </w:style>
  <w:style w:type="paragraph" w:styleId="Footer">
    <w:name w:val="footer"/>
    <w:basedOn w:val="Normal"/>
    <w:link w:val="FooterChar"/>
    <w:uiPriority w:val="99"/>
    <w:rsid w:val="001713D0"/>
    <w:pPr>
      <w:tabs>
        <w:tab w:val="center" w:pos="4320"/>
        <w:tab w:val="right" w:pos="8640"/>
      </w:tabs>
    </w:pPr>
    <w:rPr>
      <w:lang w:val="en-US"/>
    </w:rPr>
  </w:style>
  <w:style w:type="character" w:customStyle="1" w:styleId="FooterChar">
    <w:name w:val="Footer Char"/>
    <w:basedOn w:val="DefaultParagraphFont"/>
    <w:link w:val="Footer"/>
    <w:uiPriority w:val="99"/>
    <w:rsid w:val="001713D0"/>
    <w:rPr>
      <w:rFonts w:ascii="Times New Roman" w:eastAsia="Times New Roman" w:hAnsi="Times New Roman" w:cs="Times New Roman"/>
      <w:sz w:val="24"/>
      <w:szCs w:val="24"/>
    </w:rPr>
  </w:style>
  <w:style w:type="character" w:styleId="PageNumber">
    <w:name w:val="page number"/>
    <w:basedOn w:val="DefaultParagraphFont"/>
    <w:rsid w:val="001713D0"/>
    <w:rPr>
      <w:rFonts w:cs="Times New Roman"/>
    </w:rPr>
  </w:style>
  <w:style w:type="paragraph" w:styleId="ListBullet">
    <w:name w:val="List Bullet"/>
    <w:aliases w:val="List Bullet Char,bullet list"/>
    <w:basedOn w:val="Normal"/>
    <w:rsid w:val="001713D0"/>
    <w:pPr>
      <w:numPr>
        <w:numId w:val="5"/>
      </w:numPr>
    </w:pPr>
    <w:rPr>
      <w:lang w:val="en-US"/>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
    <w:basedOn w:val="Normal"/>
    <w:link w:val="ListParagraphChar"/>
    <w:uiPriority w:val="99"/>
    <w:qFormat/>
    <w:rsid w:val="001713D0"/>
    <w:pPr>
      <w:ind w:left="720"/>
      <w:contextualSpacing/>
    </w:pPr>
    <w:rPr>
      <w:lang w:val="en-US"/>
    </w:r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
    <w:basedOn w:val="DefaultParagraphFont"/>
    <w:link w:val="ListParagraph"/>
    <w:uiPriority w:val="99"/>
    <w:locked/>
    <w:rsid w:val="001713D0"/>
    <w:rPr>
      <w:rFonts w:ascii="Times New Roman" w:eastAsia="Times New Roman" w:hAnsi="Times New Roman" w:cs="Times New Roman"/>
      <w:sz w:val="24"/>
      <w:szCs w:val="24"/>
    </w:rPr>
  </w:style>
  <w:style w:type="paragraph" w:customStyle="1" w:styleId="Body">
    <w:name w:val="Body"/>
    <w:link w:val="BodyChar"/>
    <w:uiPriority w:val="99"/>
    <w:semiHidden/>
    <w:rsid w:val="001713D0"/>
    <w:pPr>
      <w:suppressAutoHyphens/>
      <w:spacing w:after="180" w:line="280" w:lineRule="atLeast"/>
      <w:jc w:val="both"/>
    </w:pPr>
    <w:rPr>
      <w:rFonts w:ascii="Times New Roman" w:eastAsia="Times New Roman" w:hAnsi="Times New Roman" w:cs="Times New Roman"/>
      <w:sz w:val="24"/>
      <w:szCs w:val="24"/>
      <w:lang w:eastAsia="ja-JP"/>
    </w:rPr>
  </w:style>
  <w:style w:type="character" w:customStyle="1" w:styleId="BodyChar">
    <w:name w:val="Body Char"/>
    <w:basedOn w:val="DefaultParagraphFont"/>
    <w:link w:val="Body"/>
    <w:uiPriority w:val="99"/>
    <w:semiHidden/>
    <w:locked/>
    <w:rsid w:val="001713D0"/>
    <w:rPr>
      <w:rFonts w:ascii="Times New Roman" w:eastAsia="Times New Roman" w:hAnsi="Times New Roman" w:cs="Times New Roman"/>
      <w:sz w:val="24"/>
      <w:szCs w:val="24"/>
      <w:lang w:eastAsia="ja-JP"/>
    </w:rPr>
  </w:style>
  <w:style w:type="table" w:styleId="TableGrid">
    <w:name w:val="Table Grid"/>
    <w:basedOn w:val="TableNormal"/>
    <w:uiPriority w:val="59"/>
    <w:rsid w:val="001713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1713D0"/>
    <w:pPr>
      <w:tabs>
        <w:tab w:val="num" w:pos="1440"/>
      </w:tabs>
      <w:spacing w:before="120" w:line="264" w:lineRule="auto"/>
      <w:ind w:left="1440" w:hanging="360"/>
      <w:jc w:val="both"/>
    </w:pPr>
    <w:rPr>
      <w:rFonts w:ascii="Tahoma" w:hAnsi="Tahoma" w:cs="Tahoma"/>
      <w:sz w:val="20"/>
      <w:szCs w:val="20"/>
    </w:rPr>
  </w:style>
  <w:style w:type="character" w:styleId="Emphasis">
    <w:name w:val="Emphasis"/>
    <w:basedOn w:val="DefaultParagraphFont"/>
    <w:qFormat/>
    <w:rsid w:val="001713D0"/>
    <w:rPr>
      <w:rFonts w:cs="Times New Roman"/>
      <w:i/>
    </w:rPr>
  </w:style>
  <w:style w:type="paragraph" w:styleId="TOC1">
    <w:name w:val="toc 1"/>
    <w:basedOn w:val="Normal"/>
    <w:next w:val="Normal"/>
    <w:autoRedefine/>
    <w:uiPriority w:val="39"/>
    <w:rsid w:val="001713D0"/>
    <w:pPr>
      <w:tabs>
        <w:tab w:val="left" w:pos="1440"/>
        <w:tab w:val="right" w:leader="dot" w:pos="8630"/>
      </w:tabs>
      <w:spacing w:before="120"/>
    </w:pPr>
    <w:rPr>
      <w:b/>
      <w:bCs/>
      <w:caps/>
      <w:noProof/>
      <w:sz w:val="20"/>
      <w:szCs w:val="20"/>
      <w:lang w:val="en-US"/>
    </w:rPr>
  </w:style>
  <w:style w:type="paragraph" w:styleId="TOC3">
    <w:name w:val="toc 3"/>
    <w:basedOn w:val="Normal"/>
    <w:next w:val="Normal"/>
    <w:autoRedefine/>
    <w:uiPriority w:val="39"/>
    <w:rsid w:val="001713D0"/>
    <w:pPr>
      <w:ind w:left="480"/>
    </w:pPr>
    <w:rPr>
      <w:i/>
      <w:iCs/>
      <w:sz w:val="20"/>
      <w:szCs w:val="20"/>
      <w:lang w:val="en-US"/>
    </w:rPr>
  </w:style>
  <w:style w:type="paragraph" w:styleId="TOC4">
    <w:name w:val="toc 4"/>
    <w:basedOn w:val="Normal"/>
    <w:next w:val="Normal"/>
    <w:autoRedefine/>
    <w:uiPriority w:val="99"/>
    <w:rsid w:val="001713D0"/>
    <w:pPr>
      <w:ind w:left="720"/>
    </w:pPr>
    <w:rPr>
      <w:rFonts w:ascii="Calibri" w:hAnsi="Calibri"/>
      <w:sz w:val="18"/>
      <w:szCs w:val="18"/>
      <w:lang w:val="en-US"/>
    </w:rPr>
  </w:style>
  <w:style w:type="paragraph" w:styleId="TOC7">
    <w:name w:val="toc 7"/>
    <w:basedOn w:val="Normal"/>
    <w:next w:val="Normal"/>
    <w:autoRedefine/>
    <w:uiPriority w:val="99"/>
    <w:rsid w:val="001713D0"/>
    <w:pPr>
      <w:ind w:left="1440"/>
    </w:pPr>
    <w:rPr>
      <w:rFonts w:ascii="Calibri" w:hAnsi="Calibri"/>
      <w:sz w:val="18"/>
      <w:szCs w:val="18"/>
      <w:lang w:val="en-US"/>
    </w:rPr>
  </w:style>
  <w:style w:type="paragraph" w:styleId="TOC9">
    <w:name w:val="toc 9"/>
    <w:basedOn w:val="Normal"/>
    <w:next w:val="Normal"/>
    <w:autoRedefine/>
    <w:uiPriority w:val="99"/>
    <w:rsid w:val="001713D0"/>
    <w:pPr>
      <w:ind w:left="1920"/>
    </w:pPr>
    <w:rPr>
      <w:rFonts w:ascii="Calibri" w:hAnsi="Calibri"/>
      <w:sz w:val="18"/>
      <w:szCs w:val="18"/>
      <w:lang w:val="en-US"/>
    </w:rPr>
  </w:style>
  <w:style w:type="paragraph" w:styleId="CommentText">
    <w:name w:val="annotation text"/>
    <w:basedOn w:val="Normal"/>
    <w:link w:val="CommentTextChar1"/>
    <w:rsid w:val="001713D0"/>
    <w:rPr>
      <w:sz w:val="20"/>
      <w:szCs w:val="20"/>
      <w:lang w:val="en-IN"/>
    </w:rPr>
  </w:style>
  <w:style w:type="character" w:customStyle="1" w:styleId="CommentTextChar">
    <w:name w:val="Comment Text Char"/>
    <w:basedOn w:val="DefaultParagraphFont"/>
    <w:rsid w:val="001713D0"/>
    <w:rPr>
      <w:rFonts w:ascii="Times New Roman" w:eastAsia="Times New Roman" w:hAnsi="Times New Roman" w:cs="Times New Roman"/>
      <w:sz w:val="20"/>
      <w:szCs w:val="20"/>
      <w:lang w:val="en-GB"/>
    </w:rPr>
  </w:style>
  <w:style w:type="character" w:customStyle="1" w:styleId="CommentTextChar1">
    <w:name w:val="Comment Text Char1"/>
    <w:basedOn w:val="DefaultParagraphFont"/>
    <w:link w:val="CommentText"/>
    <w:locked/>
    <w:rsid w:val="001713D0"/>
    <w:rPr>
      <w:rFonts w:ascii="Times New Roman" w:eastAsia="Times New Roman" w:hAnsi="Times New Roman" w:cs="Times New Roman"/>
      <w:sz w:val="20"/>
      <w:szCs w:val="20"/>
      <w:lang w:val="en-IN"/>
    </w:rPr>
  </w:style>
  <w:style w:type="character" w:customStyle="1" w:styleId="CommentSubjectChar">
    <w:name w:val="Comment Subject Char"/>
    <w:basedOn w:val="CommentTextChar"/>
    <w:link w:val="CommentSubject"/>
    <w:locked/>
    <w:rsid w:val="001713D0"/>
    <w:rPr>
      <w:rFonts w:ascii="Times New Roman" w:eastAsia="Times New Roman" w:hAnsi="Times New Roman" w:cs="Times New Roman"/>
      <w:b/>
      <w:bCs/>
      <w:sz w:val="20"/>
      <w:szCs w:val="20"/>
      <w:lang w:val="en-IN"/>
    </w:rPr>
  </w:style>
  <w:style w:type="paragraph" w:styleId="CommentSubject">
    <w:name w:val="annotation subject"/>
    <w:basedOn w:val="CommentText"/>
    <w:next w:val="CommentText"/>
    <w:link w:val="CommentSubjectChar"/>
    <w:rsid w:val="001713D0"/>
    <w:rPr>
      <w:b/>
      <w:bCs/>
    </w:rPr>
  </w:style>
  <w:style w:type="character" w:customStyle="1" w:styleId="CommentSubjectChar1">
    <w:name w:val="Comment Subject Char1"/>
    <w:basedOn w:val="CommentTextChar"/>
    <w:uiPriority w:val="99"/>
    <w:semiHidden/>
    <w:rsid w:val="001713D0"/>
    <w:rPr>
      <w:rFonts w:ascii="Times New Roman" w:eastAsia="Times New Roman" w:hAnsi="Times New Roman" w:cs="Times New Roman"/>
      <w:b/>
      <w:bCs/>
      <w:sz w:val="20"/>
      <w:szCs w:val="20"/>
      <w:lang w:val="en-GB"/>
    </w:rPr>
  </w:style>
  <w:style w:type="paragraph" w:customStyle="1" w:styleId="Default">
    <w:name w:val="Default"/>
    <w:rsid w:val="001713D0"/>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paragraph" w:customStyle="1" w:styleId="TableText">
    <w:name w:val="Table Text"/>
    <w:basedOn w:val="Default"/>
    <w:next w:val="Default"/>
    <w:uiPriority w:val="99"/>
    <w:rsid w:val="001713D0"/>
    <w:pPr>
      <w:spacing w:before="20" w:after="20"/>
    </w:pPr>
    <w:rPr>
      <w:rFonts w:ascii="Arial" w:hAnsi="Arial" w:cs="Arial"/>
      <w:color w:val="auto"/>
    </w:rPr>
  </w:style>
  <w:style w:type="paragraph" w:customStyle="1" w:styleId="BulletsforTable">
    <w:name w:val="Bullets for Table"/>
    <w:basedOn w:val="Default"/>
    <w:next w:val="Default"/>
    <w:uiPriority w:val="99"/>
    <w:rsid w:val="001713D0"/>
    <w:pPr>
      <w:spacing w:before="20" w:after="40"/>
    </w:pPr>
    <w:rPr>
      <w:rFonts w:ascii="Arial" w:hAnsi="Arial" w:cs="Arial"/>
      <w:color w:val="auto"/>
    </w:rPr>
  </w:style>
  <w:style w:type="paragraph" w:customStyle="1" w:styleId="A2-Heading2">
    <w:name w:val="A2-Heading 2"/>
    <w:basedOn w:val="Heading2"/>
    <w:uiPriority w:val="99"/>
    <w:rsid w:val="001713D0"/>
    <w:pPr>
      <w:numPr>
        <w:ilvl w:val="12"/>
      </w:numPr>
      <w:jc w:val="center"/>
    </w:pPr>
    <w:rPr>
      <w:bCs/>
      <w:smallCaps/>
      <w:szCs w:val="24"/>
      <w:lang w:val="en-US"/>
    </w:rPr>
  </w:style>
  <w:style w:type="paragraph" w:customStyle="1" w:styleId="CoverClientName">
    <w:name w:val="CoverClientName"/>
    <w:basedOn w:val="Normal"/>
    <w:next w:val="Normal"/>
    <w:uiPriority w:val="99"/>
    <w:rsid w:val="001713D0"/>
    <w:pPr>
      <w:overflowPunct w:val="0"/>
      <w:autoSpaceDE w:val="0"/>
      <w:autoSpaceDN w:val="0"/>
      <w:adjustRightInd w:val="0"/>
      <w:spacing w:after="480" w:line="264" w:lineRule="auto"/>
    </w:pPr>
    <w:rPr>
      <w:rFonts w:ascii="Book Antiqua" w:hAnsi="Book Antiqua" w:cs="Book Antiqua"/>
      <w:sz w:val="22"/>
      <w:szCs w:val="22"/>
      <w:lang w:val="en-US"/>
    </w:rPr>
  </w:style>
  <w:style w:type="paragraph" w:customStyle="1" w:styleId="CM1">
    <w:name w:val="CM1"/>
    <w:basedOn w:val="Normal"/>
    <w:next w:val="Normal"/>
    <w:uiPriority w:val="99"/>
    <w:rsid w:val="001713D0"/>
    <w:pPr>
      <w:widowControl w:val="0"/>
      <w:autoSpaceDE w:val="0"/>
      <w:autoSpaceDN w:val="0"/>
      <w:adjustRightInd w:val="0"/>
    </w:pPr>
    <w:rPr>
      <w:rFonts w:ascii="Albertus" w:hAnsi="Albertus"/>
      <w:lang w:val="en-US"/>
    </w:rPr>
  </w:style>
  <w:style w:type="character" w:customStyle="1" w:styleId="CharChar1">
    <w:name w:val="Char Char1"/>
    <w:basedOn w:val="DefaultParagraphFont"/>
    <w:uiPriority w:val="99"/>
    <w:locked/>
    <w:rsid w:val="001713D0"/>
    <w:rPr>
      <w:rFonts w:cs="Times New Roman"/>
      <w:lang w:val="en-IN"/>
    </w:rPr>
  </w:style>
  <w:style w:type="paragraph" w:customStyle="1" w:styleId="TOCHeading1">
    <w:name w:val="TOC Heading1"/>
    <w:aliases w:val="Heading1"/>
    <w:basedOn w:val="Heading1"/>
    <w:next w:val="Normal"/>
    <w:uiPriority w:val="99"/>
    <w:rsid w:val="001713D0"/>
    <w:pPr>
      <w:outlineLvl w:val="9"/>
    </w:pPr>
  </w:style>
  <w:style w:type="paragraph" w:styleId="TOC2">
    <w:name w:val="toc 2"/>
    <w:basedOn w:val="Normal"/>
    <w:next w:val="Normal"/>
    <w:autoRedefine/>
    <w:uiPriority w:val="39"/>
    <w:rsid w:val="001713D0"/>
    <w:pPr>
      <w:tabs>
        <w:tab w:val="left" w:pos="720"/>
        <w:tab w:val="right" w:leader="dot" w:pos="9019"/>
      </w:tabs>
    </w:pPr>
    <w:rPr>
      <w:b/>
      <w:smallCaps/>
      <w:sz w:val="20"/>
      <w:szCs w:val="20"/>
      <w:lang w:val="en-US"/>
    </w:rPr>
  </w:style>
  <w:style w:type="paragraph" w:styleId="TOC5">
    <w:name w:val="toc 5"/>
    <w:basedOn w:val="Normal"/>
    <w:next w:val="Normal"/>
    <w:autoRedefine/>
    <w:uiPriority w:val="99"/>
    <w:rsid w:val="001713D0"/>
    <w:pPr>
      <w:ind w:left="960"/>
    </w:pPr>
    <w:rPr>
      <w:rFonts w:ascii="Calibri" w:hAnsi="Calibri"/>
      <w:sz w:val="18"/>
      <w:szCs w:val="18"/>
      <w:lang w:val="en-US"/>
    </w:rPr>
  </w:style>
  <w:style w:type="paragraph" w:styleId="TOC6">
    <w:name w:val="toc 6"/>
    <w:basedOn w:val="Normal"/>
    <w:next w:val="Normal"/>
    <w:autoRedefine/>
    <w:uiPriority w:val="99"/>
    <w:rsid w:val="001713D0"/>
    <w:pPr>
      <w:ind w:left="1200"/>
    </w:pPr>
    <w:rPr>
      <w:rFonts w:ascii="Calibri" w:hAnsi="Calibri"/>
      <w:sz w:val="18"/>
      <w:szCs w:val="18"/>
      <w:lang w:val="en-US"/>
    </w:rPr>
  </w:style>
  <w:style w:type="paragraph" w:styleId="TOC8">
    <w:name w:val="toc 8"/>
    <w:basedOn w:val="Normal"/>
    <w:next w:val="Normal"/>
    <w:autoRedefine/>
    <w:uiPriority w:val="99"/>
    <w:rsid w:val="001713D0"/>
    <w:pPr>
      <w:ind w:left="1680"/>
    </w:pPr>
    <w:rPr>
      <w:rFonts w:ascii="Calibri" w:hAnsi="Calibri"/>
      <w:sz w:val="18"/>
      <w:szCs w:val="18"/>
      <w:lang w:val="en-US"/>
    </w:rPr>
  </w:style>
  <w:style w:type="paragraph" w:customStyle="1" w:styleId="MyNormal">
    <w:name w:val="MyNormal"/>
    <w:basedOn w:val="Normal"/>
    <w:uiPriority w:val="99"/>
    <w:rsid w:val="001713D0"/>
    <w:pPr>
      <w:numPr>
        <w:numId w:val="3"/>
      </w:numPr>
      <w:spacing w:before="120" w:after="120"/>
    </w:pPr>
    <w:rPr>
      <w:sz w:val="22"/>
      <w:lang w:eastAsia="en-GB"/>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1713D0"/>
    <w:pPr>
      <w:spacing w:after="160" w:line="240" w:lineRule="exact"/>
    </w:pPr>
    <w:rPr>
      <w:rFonts w:ascii="Arial" w:hAnsi="Arial" w:cs="Arial"/>
      <w:sz w:val="20"/>
      <w:szCs w:val="20"/>
      <w:lang w:val="en-US"/>
    </w:rPr>
  </w:style>
  <w:style w:type="character" w:customStyle="1" w:styleId="googqs-tidbitgoogqs-tidbit-0googqs-tidbit-hilite">
    <w:name w:val="goog_qs-tidbit goog_qs-tidbit-0 goog_qs-tidbit-hilite"/>
    <w:basedOn w:val="DefaultParagraphFont"/>
    <w:rsid w:val="001713D0"/>
    <w:rPr>
      <w:rFonts w:cs="Times New Roman"/>
    </w:rPr>
  </w:style>
  <w:style w:type="paragraph" w:styleId="EndnoteText">
    <w:name w:val="endnote text"/>
    <w:basedOn w:val="Normal"/>
    <w:link w:val="EndnoteTextChar"/>
    <w:semiHidden/>
    <w:rsid w:val="001713D0"/>
    <w:rPr>
      <w:sz w:val="20"/>
      <w:szCs w:val="20"/>
    </w:rPr>
  </w:style>
  <w:style w:type="character" w:customStyle="1" w:styleId="EndnoteTextChar">
    <w:name w:val="Endnote Text Char"/>
    <w:basedOn w:val="DefaultParagraphFont"/>
    <w:link w:val="EndnoteText"/>
    <w:semiHidden/>
    <w:rsid w:val="001713D0"/>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1713D0"/>
    <w:rPr>
      <w:rFonts w:cs="Times New Roman"/>
      <w:vertAlign w:val="superscript"/>
    </w:rPr>
  </w:style>
  <w:style w:type="paragraph" w:styleId="List3">
    <w:name w:val="List 3"/>
    <w:basedOn w:val="Normal"/>
    <w:rsid w:val="001713D0"/>
    <w:pPr>
      <w:ind w:left="849" w:hanging="283"/>
    </w:pPr>
    <w:rPr>
      <w:szCs w:val="20"/>
    </w:rPr>
  </w:style>
  <w:style w:type="character" w:styleId="CommentReference">
    <w:name w:val="annotation reference"/>
    <w:basedOn w:val="DefaultParagraphFont"/>
    <w:rsid w:val="001713D0"/>
    <w:rPr>
      <w:rFonts w:cs="Times New Roman"/>
      <w:sz w:val="16"/>
      <w:szCs w:val="16"/>
    </w:rPr>
  </w:style>
  <w:style w:type="paragraph" w:styleId="Caption">
    <w:name w:val="caption"/>
    <w:basedOn w:val="Normal"/>
    <w:next w:val="Normal"/>
    <w:uiPriority w:val="35"/>
    <w:qFormat/>
    <w:rsid w:val="001713D0"/>
    <w:pPr>
      <w:spacing w:after="200"/>
    </w:pPr>
    <w:rPr>
      <w:b/>
      <w:bCs/>
      <w:color w:val="4F81BD"/>
      <w:sz w:val="18"/>
      <w:szCs w:val="18"/>
    </w:rPr>
  </w:style>
  <w:style w:type="paragraph" w:styleId="Subtitle">
    <w:name w:val="Subtitle"/>
    <w:basedOn w:val="Normal"/>
    <w:next w:val="Normal"/>
    <w:link w:val="SubtitleChar"/>
    <w:uiPriority w:val="99"/>
    <w:qFormat/>
    <w:rsid w:val="001713D0"/>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713D0"/>
    <w:rPr>
      <w:rFonts w:ascii="Cambria" w:eastAsia="Times New Roman" w:hAnsi="Cambria" w:cs="Times New Roman"/>
      <w:i/>
      <w:iCs/>
      <w:color w:val="4F81BD"/>
      <w:spacing w:val="15"/>
      <w:sz w:val="24"/>
      <w:szCs w:val="24"/>
      <w:lang w:val="en-GB"/>
    </w:rPr>
  </w:style>
  <w:style w:type="character" w:styleId="Strong">
    <w:name w:val="Strong"/>
    <w:basedOn w:val="DefaultParagraphFont"/>
    <w:uiPriority w:val="22"/>
    <w:qFormat/>
    <w:rsid w:val="001713D0"/>
    <w:rPr>
      <w:rFonts w:cs="Times New Roman"/>
      <w:b/>
    </w:rPr>
  </w:style>
  <w:style w:type="paragraph" w:styleId="NoSpacing">
    <w:name w:val="No Spacing"/>
    <w:basedOn w:val="Normal"/>
    <w:link w:val="NoSpacingChar"/>
    <w:uiPriority w:val="99"/>
    <w:qFormat/>
    <w:rsid w:val="001713D0"/>
  </w:style>
  <w:style w:type="character" w:customStyle="1" w:styleId="NoSpacingChar">
    <w:name w:val="No Spacing Char"/>
    <w:basedOn w:val="DefaultParagraphFont"/>
    <w:link w:val="NoSpacing"/>
    <w:uiPriority w:val="99"/>
    <w:locked/>
    <w:rsid w:val="001713D0"/>
    <w:rPr>
      <w:rFonts w:ascii="Times New Roman" w:eastAsia="Times New Roman" w:hAnsi="Times New Roman" w:cs="Times New Roman"/>
      <w:sz w:val="24"/>
      <w:szCs w:val="24"/>
      <w:lang w:val="en-GB"/>
    </w:rPr>
  </w:style>
  <w:style w:type="paragraph" w:styleId="Quote">
    <w:name w:val="Quote"/>
    <w:basedOn w:val="Normal"/>
    <w:next w:val="Normal"/>
    <w:link w:val="QuoteChar"/>
    <w:uiPriority w:val="99"/>
    <w:qFormat/>
    <w:rsid w:val="001713D0"/>
    <w:rPr>
      <w:i/>
      <w:iCs/>
      <w:color w:val="000000"/>
    </w:rPr>
  </w:style>
  <w:style w:type="character" w:customStyle="1" w:styleId="QuoteChar">
    <w:name w:val="Quote Char"/>
    <w:basedOn w:val="DefaultParagraphFont"/>
    <w:link w:val="Quote"/>
    <w:uiPriority w:val="99"/>
    <w:rsid w:val="001713D0"/>
    <w:rPr>
      <w:rFonts w:ascii="Times New Roman" w:eastAsia="Times New Roman" w:hAnsi="Times New Roman" w:cs="Times New Roman"/>
      <w:i/>
      <w:iCs/>
      <w:color w:val="000000"/>
      <w:sz w:val="24"/>
      <w:szCs w:val="24"/>
      <w:lang w:val="en-GB"/>
    </w:rPr>
  </w:style>
  <w:style w:type="paragraph" w:styleId="IntenseQuote">
    <w:name w:val="Intense Quote"/>
    <w:basedOn w:val="Normal"/>
    <w:next w:val="Normal"/>
    <w:link w:val="IntenseQuoteChar"/>
    <w:uiPriority w:val="99"/>
    <w:qFormat/>
    <w:rsid w:val="001713D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713D0"/>
    <w:rPr>
      <w:rFonts w:ascii="Times New Roman" w:eastAsia="Times New Roman" w:hAnsi="Times New Roman" w:cs="Times New Roman"/>
      <w:b/>
      <w:bCs/>
      <w:i/>
      <w:iCs/>
      <w:color w:val="4F81BD"/>
      <w:sz w:val="24"/>
      <w:szCs w:val="24"/>
      <w:lang w:val="en-GB"/>
    </w:rPr>
  </w:style>
  <w:style w:type="character" w:styleId="SubtleEmphasis">
    <w:name w:val="Subtle Emphasis"/>
    <w:basedOn w:val="DefaultParagraphFont"/>
    <w:uiPriority w:val="99"/>
    <w:qFormat/>
    <w:rsid w:val="001713D0"/>
    <w:rPr>
      <w:i/>
      <w:color w:val="808080"/>
    </w:rPr>
  </w:style>
  <w:style w:type="character" w:styleId="IntenseEmphasis">
    <w:name w:val="Intense Emphasis"/>
    <w:basedOn w:val="DefaultParagraphFont"/>
    <w:uiPriority w:val="99"/>
    <w:qFormat/>
    <w:rsid w:val="001713D0"/>
    <w:rPr>
      <w:b/>
      <w:i/>
      <w:color w:val="4F81BD"/>
    </w:rPr>
  </w:style>
  <w:style w:type="character" w:styleId="SubtleReference">
    <w:name w:val="Subtle Reference"/>
    <w:basedOn w:val="DefaultParagraphFont"/>
    <w:uiPriority w:val="99"/>
    <w:qFormat/>
    <w:rsid w:val="001713D0"/>
    <w:rPr>
      <w:smallCaps/>
      <w:color w:val="C0504D"/>
      <w:u w:val="single"/>
    </w:rPr>
  </w:style>
  <w:style w:type="character" w:styleId="IntenseReference">
    <w:name w:val="Intense Reference"/>
    <w:basedOn w:val="DefaultParagraphFont"/>
    <w:uiPriority w:val="99"/>
    <w:qFormat/>
    <w:rsid w:val="001713D0"/>
    <w:rPr>
      <w:b/>
      <w:smallCaps/>
      <w:color w:val="C0504D"/>
      <w:spacing w:val="5"/>
      <w:u w:val="single"/>
    </w:rPr>
  </w:style>
  <w:style w:type="character" w:styleId="BookTitle">
    <w:name w:val="Book Title"/>
    <w:basedOn w:val="DefaultParagraphFont"/>
    <w:uiPriority w:val="99"/>
    <w:qFormat/>
    <w:rsid w:val="001713D0"/>
    <w:rPr>
      <w:b/>
      <w:smallCaps/>
      <w:spacing w:val="5"/>
    </w:rPr>
  </w:style>
  <w:style w:type="paragraph" w:styleId="TOCHeading">
    <w:name w:val="TOC Heading"/>
    <w:basedOn w:val="Heading1"/>
    <w:next w:val="Normal"/>
    <w:uiPriority w:val="99"/>
    <w:qFormat/>
    <w:rsid w:val="001713D0"/>
    <w:pPr>
      <w:keepLines/>
      <w:spacing w:before="480" w:after="0" w:line="276" w:lineRule="auto"/>
      <w:outlineLvl w:val="9"/>
    </w:pPr>
    <w:rPr>
      <w:rFonts w:ascii="Cambria" w:eastAsia="MS Gothic" w:hAnsi="Cambria"/>
      <w:color w:val="365F91"/>
      <w:kern w:val="0"/>
      <w:sz w:val="28"/>
      <w:szCs w:val="28"/>
      <w:lang w:val="en-US"/>
    </w:rPr>
  </w:style>
  <w:style w:type="paragraph" w:customStyle="1" w:styleId="SENESTable">
    <w:name w:val="SENES_Table"/>
    <w:basedOn w:val="Normal"/>
    <w:next w:val="Normal"/>
    <w:uiPriority w:val="99"/>
    <w:rsid w:val="001713D0"/>
    <w:pPr>
      <w:spacing w:line="288" w:lineRule="auto"/>
      <w:jc w:val="center"/>
    </w:pPr>
    <w:rPr>
      <w:b/>
      <w:smallCaps/>
      <w:lang w:eastAsia="en-GB"/>
    </w:rPr>
  </w:style>
  <w:style w:type="paragraph" w:customStyle="1" w:styleId="BodyText0">
    <w:name w:val="Body_Text"/>
    <w:basedOn w:val="Normal"/>
    <w:link w:val="BodyTextChar2"/>
    <w:uiPriority w:val="99"/>
    <w:rsid w:val="001713D0"/>
    <w:pPr>
      <w:spacing w:line="288" w:lineRule="auto"/>
      <w:jc w:val="both"/>
    </w:pPr>
    <w:rPr>
      <w:lang w:eastAsia="en-GB"/>
    </w:rPr>
  </w:style>
  <w:style w:type="character" w:customStyle="1" w:styleId="BodyTextChar2">
    <w:name w:val="Body_Text Char2"/>
    <w:basedOn w:val="DefaultParagraphFont"/>
    <w:link w:val="BodyText0"/>
    <w:uiPriority w:val="99"/>
    <w:locked/>
    <w:rsid w:val="001713D0"/>
    <w:rPr>
      <w:rFonts w:ascii="Times New Roman" w:eastAsia="Times New Roman" w:hAnsi="Times New Roman" w:cs="Times New Roman"/>
      <w:sz w:val="24"/>
      <w:szCs w:val="24"/>
      <w:lang w:val="en-GB" w:eastAsia="en-GB"/>
    </w:rPr>
  </w:style>
  <w:style w:type="paragraph" w:customStyle="1" w:styleId="SENESHd1">
    <w:name w:val="SENES_Hd1"/>
    <w:basedOn w:val="Normal"/>
    <w:next w:val="BodyTextChar"/>
    <w:uiPriority w:val="99"/>
    <w:rsid w:val="001713D0"/>
    <w:pPr>
      <w:numPr>
        <w:numId w:val="4"/>
      </w:numPr>
      <w:pBdr>
        <w:top w:val="single" w:sz="12" w:space="1" w:color="auto" w:shadow="1"/>
        <w:left w:val="single" w:sz="12" w:space="4" w:color="auto" w:shadow="1"/>
        <w:bottom w:val="single" w:sz="12" w:space="1" w:color="auto" w:shadow="1"/>
        <w:right w:val="single" w:sz="12" w:space="4" w:color="auto" w:shadow="1"/>
      </w:pBdr>
      <w:shd w:val="clear" w:color="auto" w:fill="E6E6E6"/>
      <w:spacing w:before="60" w:after="60" w:line="288" w:lineRule="auto"/>
      <w:outlineLvl w:val="0"/>
    </w:pPr>
    <w:rPr>
      <w:b/>
      <w:caps/>
      <w:color w:val="000000"/>
      <w:sz w:val="28"/>
      <w:szCs w:val="28"/>
      <w:lang w:eastAsia="en-GB"/>
    </w:rPr>
  </w:style>
  <w:style w:type="paragraph" w:customStyle="1" w:styleId="BodyTextChar">
    <w:name w:val="Body_Text Char"/>
    <w:basedOn w:val="Normal"/>
    <w:uiPriority w:val="99"/>
    <w:rsid w:val="001713D0"/>
    <w:pPr>
      <w:numPr>
        <w:ilvl w:val="1"/>
        <w:numId w:val="4"/>
      </w:numPr>
      <w:spacing w:line="288" w:lineRule="auto"/>
      <w:ind w:left="0" w:firstLine="0"/>
      <w:jc w:val="both"/>
    </w:pPr>
    <w:rPr>
      <w:lang w:eastAsia="en-GB"/>
    </w:rPr>
  </w:style>
  <w:style w:type="character" w:customStyle="1" w:styleId="apple-style-span">
    <w:name w:val="apple-style-span"/>
    <w:basedOn w:val="DefaultParagraphFont"/>
    <w:rsid w:val="001713D0"/>
  </w:style>
  <w:style w:type="paragraph" w:styleId="PlainText">
    <w:name w:val="Plain Text"/>
    <w:basedOn w:val="Normal"/>
    <w:link w:val="PlainTextChar"/>
    <w:uiPriority w:val="99"/>
    <w:unhideWhenUsed/>
    <w:rsid w:val="001713D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713D0"/>
    <w:rPr>
      <w:rFonts w:ascii="Consolas" w:hAnsi="Consolas"/>
      <w:sz w:val="21"/>
      <w:szCs w:val="21"/>
    </w:rPr>
  </w:style>
  <w:style w:type="character" w:customStyle="1" w:styleId="BalloonTextChar1">
    <w:name w:val="Balloon Text Char1"/>
    <w:basedOn w:val="DefaultParagraphFont"/>
    <w:uiPriority w:val="99"/>
    <w:semiHidden/>
    <w:rsid w:val="001713D0"/>
    <w:rPr>
      <w:rFonts w:ascii="Tahoma" w:eastAsia="Times New Roman" w:hAnsi="Tahoma" w:cs="Tahoma"/>
      <w:sz w:val="16"/>
      <w:szCs w:val="16"/>
      <w:lang w:val="en-GB"/>
    </w:rPr>
  </w:style>
  <w:style w:type="character" w:customStyle="1" w:styleId="BodyTextIndent2Char1">
    <w:name w:val="Body Text Indent 2 Char1"/>
    <w:basedOn w:val="DefaultParagraphFont"/>
    <w:uiPriority w:val="99"/>
    <w:semiHidden/>
    <w:rsid w:val="001713D0"/>
    <w:rPr>
      <w:rFonts w:ascii="Times New Roman" w:eastAsia="Times New Roman" w:hAnsi="Times New Roman" w:cs="Times New Roman"/>
      <w:sz w:val="24"/>
      <w:szCs w:val="24"/>
      <w:lang w:val="en-GB"/>
    </w:rPr>
  </w:style>
  <w:style w:type="character" w:customStyle="1" w:styleId="BodyText3Char1">
    <w:name w:val="Body Text 3 Char1"/>
    <w:basedOn w:val="DefaultParagraphFont"/>
    <w:uiPriority w:val="99"/>
    <w:semiHidden/>
    <w:rsid w:val="001713D0"/>
    <w:rPr>
      <w:rFonts w:ascii="Times New Roman" w:eastAsia="Times New Roman" w:hAnsi="Times New Roman" w:cs="Times New Roman"/>
      <w:sz w:val="16"/>
      <w:szCs w:val="16"/>
      <w:lang w:val="en-GB"/>
    </w:rPr>
  </w:style>
  <w:style w:type="character" w:customStyle="1" w:styleId="BodyText2Char1">
    <w:name w:val="Body Text 2 Char1"/>
    <w:basedOn w:val="DefaultParagraphFont"/>
    <w:uiPriority w:val="99"/>
    <w:semiHidden/>
    <w:rsid w:val="001713D0"/>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uiPriority w:val="99"/>
    <w:semiHidden/>
    <w:rsid w:val="001713D0"/>
    <w:rPr>
      <w:rFonts w:ascii="Times New Roman" w:eastAsia="Times New Roman" w:hAnsi="Times New Roman" w:cs="Times New Roman"/>
      <w:sz w:val="24"/>
      <w:szCs w:val="24"/>
      <w:lang w:val="en-GB"/>
    </w:rPr>
  </w:style>
  <w:style w:type="paragraph" w:customStyle="1" w:styleId="yiv1682045317msonormal">
    <w:name w:val="yiv1682045317msonormal"/>
    <w:basedOn w:val="Normal"/>
    <w:rsid w:val="001713D0"/>
    <w:pPr>
      <w:spacing w:before="100" w:beforeAutospacing="1" w:after="100" w:afterAutospacing="1"/>
    </w:pPr>
    <w:rPr>
      <w:lang w:val="en-US"/>
    </w:rPr>
  </w:style>
  <w:style w:type="character" w:customStyle="1" w:styleId="st">
    <w:name w:val="st"/>
    <w:basedOn w:val="DefaultParagraphFont"/>
    <w:rsid w:val="001713D0"/>
  </w:style>
  <w:style w:type="paragraph" w:customStyle="1" w:styleId="ListBulletLast">
    <w:name w:val="List Bullet Last"/>
    <w:basedOn w:val="ListBullet"/>
    <w:next w:val="BodyText"/>
    <w:qFormat/>
    <w:rsid w:val="001713D0"/>
    <w:pPr>
      <w:widowControl w:val="0"/>
      <w:autoSpaceDE w:val="0"/>
      <w:autoSpaceDN w:val="0"/>
      <w:adjustRightInd w:val="0"/>
      <w:spacing w:after="120"/>
      <w:ind w:left="1080"/>
      <w:contextualSpacing/>
    </w:pPr>
    <w:rPr>
      <w:rFonts w:cs="Arial"/>
      <w:color w:val="000000"/>
    </w:rPr>
  </w:style>
  <w:style w:type="paragraph" w:customStyle="1" w:styleId="Heading3WB">
    <w:name w:val="Heading 3 WB"/>
    <w:basedOn w:val="Heading3"/>
    <w:autoRedefine/>
    <w:qFormat/>
    <w:rsid w:val="001713D0"/>
    <w:pPr>
      <w:numPr>
        <w:ilvl w:val="2"/>
      </w:numPr>
      <w:tabs>
        <w:tab w:val="left" w:pos="-1418"/>
        <w:tab w:val="left" w:pos="-180"/>
        <w:tab w:val="left" w:pos="-90"/>
      </w:tabs>
      <w:overflowPunct w:val="0"/>
      <w:autoSpaceDE w:val="0"/>
      <w:autoSpaceDN w:val="0"/>
      <w:adjustRightInd w:val="0"/>
      <w:spacing w:before="0" w:after="260" w:line="264" w:lineRule="auto"/>
      <w:ind w:left="540" w:hanging="630"/>
      <w:textAlignment w:val="baseline"/>
    </w:pPr>
    <w:rPr>
      <w:rFonts w:ascii="Arial Narrow" w:hAnsi="Arial Narrow"/>
      <w:bCs w:val="0"/>
      <w:color w:val="auto"/>
      <w:kern w:val="28"/>
      <w:sz w:val="22"/>
      <w:szCs w:val="22"/>
    </w:rPr>
  </w:style>
  <w:style w:type="numbering" w:customStyle="1" w:styleId="NoList1">
    <w:name w:val="No List1"/>
    <w:next w:val="NoList"/>
    <w:uiPriority w:val="99"/>
    <w:semiHidden/>
    <w:unhideWhenUsed/>
    <w:rsid w:val="001713D0"/>
  </w:style>
  <w:style w:type="numbering" w:customStyle="1" w:styleId="NoList11">
    <w:name w:val="No List11"/>
    <w:next w:val="NoList"/>
    <w:uiPriority w:val="99"/>
    <w:semiHidden/>
    <w:unhideWhenUsed/>
    <w:rsid w:val="001713D0"/>
  </w:style>
  <w:style w:type="numbering" w:customStyle="1" w:styleId="NoList2">
    <w:name w:val="No List2"/>
    <w:next w:val="NoList"/>
    <w:uiPriority w:val="99"/>
    <w:semiHidden/>
    <w:unhideWhenUsed/>
    <w:rsid w:val="001713D0"/>
  </w:style>
  <w:style w:type="numbering" w:customStyle="1" w:styleId="NoList12">
    <w:name w:val="No List12"/>
    <w:next w:val="NoList"/>
    <w:uiPriority w:val="99"/>
    <w:semiHidden/>
    <w:unhideWhenUsed/>
    <w:rsid w:val="001713D0"/>
  </w:style>
  <w:style w:type="character" w:customStyle="1" w:styleId="shorttext">
    <w:name w:val="short_text"/>
    <w:basedOn w:val="DefaultParagraphFont"/>
    <w:rsid w:val="001713D0"/>
  </w:style>
  <w:style w:type="character" w:customStyle="1" w:styleId="hps">
    <w:name w:val="hps"/>
    <w:basedOn w:val="DefaultParagraphFont"/>
    <w:rsid w:val="001713D0"/>
  </w:style>
  <w:style w:type="table" w:customStyle="1" w:styleId="PlainTable31">
    <w:name w:val="Plain Table 31"/>
    <w:basedOn w:val="TableNormal"/>
    <w:uiPriority w:val="43"/>
    <w:rsid w:val="001713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713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713D0"/>
    <w:rPr>
      <w:color w:val="800080" w:themeColor="followedHyperlink"/>
      <w:u w:val="single"/>
    </w:rPr>
  </w:style>
  <w:style w:type="numbering" w:customStyle="1" w:styleId="Style1">
    <w:name w:val="Style1"/>
    <w:uiPriority w:val="99"/>
    <w:rsid w:val="001713D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worldbank.org/WBSITE/INTRANET/OPSMANUAL/0,,contentMDK:20064724~pagePK:60001255~piPK:60000911~theSitePK:210385,00.html" TargetMode="External"/><Relationship Id="rId13" Type="http://schemas.openxmlformats.org/officeDocument/2006/relationships/hyperlink" Target="http://intranet.worldbank.org/WBSITE/INTRANET/OPSMANUAL/0,,contentMDK:20064610~pagePK:60001255~piPK:60000911~theSitePK:210385,00.html" TargetMode="External"/><Relationship Id="rId18" Type="http://schemas.openxmlformats.org/officeDocument/2006/relationships/hyperlink" Target="http://intranet.worldbank.org/WBSITE/INTRANET/OPSMANUAL/0,,contentMDK:20141282~pagePK:60001255~piPK:60000911~theSitePK:210385,00.html" TargetMode="External"/><Relationship Id="rId26" Type="http://schemas.openxmlformats.org/officeDocument/2006/relationships/hyperlink" Target="http://www.ifc.org/wps/wcm/connect/820ba70041685e578e6caf9e78015671/2007+-+Electric+Power+Transmission+and+Distribution.pdf?MOD=AJPERES" TargetMode="External"/><Relationship Id="rId3" Type="http://schemas.microsoft.com/office/2007/relationships/stylesWithEffects" Target="stylesWithEffects.xml"/><Relationship Id="rId21" Type="http://schemas.openxmlformats.org/officeDocument/2006/relationships/hyperlink" Target="http://intranet.worldbank.org/WBSITE/INTRANET/OPSMANUAL/0,,contentMDK:20064615~pagePK:60001255~piPK:60000911~theSitePK:210385,00.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worldbank.org/WBSITE/INTRANET/OPSMANUAL/0,,contentMDK:20064720~pagePK:60001255~piPK:60000911~theSitePK:210385,00.html" TargetMode="External"/><Relationship Id="rId17" Type="http://schemas.openxmlformats.org/officeDocument/2006/relationships/hyperlink" Target="http://intranet.worldbank.org/WBSITE/INTRANET/OPSMANUAL/0,,contentMDK:20064668~pagePK:60001255~piPK:60000911~theSitePK:210385,00.html" TargetMode="External"/><Relationship Id="rId25" Type="http://schemas.openxmlformats.org/officeDocument/2006/relationships/hyperlink" Target="http://www.ifc.org/wps/wcm/connect/topics_ext_content/ifc_external_corporate_site/ifc+sustainability/our+approach/risk+management/ehsguidelin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ranet.worldbank.org/WBSITE/INTRANET/OPSMANUAL/0,,contentMDK:20567522~pagePK:60001255~piPK:60000911~theSitePK:210385,00.html" TargetMode="External"/><Relationship Id="rId20" Type="http://schemas.openxmlformats.org/officeDocument/2006/relationships/hyperlink" Target="http://intranet.worldbank.org/WBSITE/INTRANET/OPSMANUAL/0,,contentMDK:20064589~pagePK:60001255~piPK:60000911~theSitePK:210385,00.html" TargetMode="External"/><Relationship Id="rId29"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ranet.worldbank.org/WBSITE/INTRANET/OPSMANUAL/0,,contentMDK:20064560~pagePK:60001255~piPK:60000911~theSitePK:210385,00.html" TargetMode="External"/><Relationship Id="rId24" Type="http://schemas.openxmlformats.org/officeDocument/2006/relationships/hyperlink" Target="http://intranet.worldbank.org/WBSITE/INTRANET/OPSMANUAL/0,,contentMDK:20064701~pagePK:60001255~piPK:60000911~theSitePK:210385,00.html" TargetMode="External"/><Relationship Id="rId32"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intranet.worldbank.org/WBSITE/INTRANET/OPSMANUAL/0,,contentMDK:20567505~pagePK:60001255~piPK:60000911~theSitePK:210385,00.html" TargetMode="External"/><Relationship Id="rId23" Type="http://schemas.openxmlformats.org/officeDocument/2006/relationships/hyperlink" Target="http://intranet.worldbank.org/WBSITE/INTRANET/OPSMANUAL/0,,contentMDK:20064667~pagePK:60001255~piPK:60000911~theSitePK:210385,00.html" TargetMode="External"/><Relationship Id="rId28" Type="http://schemas.openxmlformats.org/officeDocument/2006/relationships/diagramData" Target="diagrams/data1.xml"/><Relationship Id="rId10" Type="http://schemas.openxmlformats.org/officeDocument/2006/relationships/hyperlink" Target="http://intranet.worldbank.org/WBSITE/INTRANET/OPSMANUAL/0,,contentMDK:20064757~pagePK:60001255~piPK:60000911~theSitePK:210385,00.html" TargetMode="External"/><Relationship Id="rId19" Type="http://schemas.openxmlformats.org/officeDocument/2006/relationships/hyperlink" Target="http://intranet.worldbank.org/WBSITE/INTRANET/OPSMANUAL/0,,contentMDK:20064653~pagePK:60001255~piPK:60000911~theSitePK:210385,00.html" TargetMode="Externa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intranet.worldbank.org/WBSITE/INTRANET/OPSMANUAL/0,,contentMDK:20064614~pagePK:60001255~piPK:60000911~theSitePK:210385,00.html" TargetMode="External"/><Relationship Id="rId14" Type="http://schemas.openxmlformats.org/officeDocument/2006/relationships/hyperlink" Target="http://intranet.worldbank.org/WBSITE/INTRANET/OPSMANUAL/0,,contentMDK:20064675~pagePK:60001255~piPK:60000911~theSitePK:210385,00.html" TargetMode="External"/><Relationship Id="rId22" Type="http://schemas.openxmlformats.org/officeDocument/2006/relationships/hyperlink" Target="http://intranet.worldbank.org/WBSITE/INTRANET/OPSMANUAL/0,,contentMDK:20064640~pagePK:60001255~piPK:60000911~theSitePK:210385,00.html" TargetMode="External"/><Relationship Id="rId27" Type="http://schemas.openxmlformats.org/officeDocument/2006/relationships/header" Target="header1.xml"/><Relationship Id="rId3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4109C2-8BFB-4C7D-9F65-F40477A90839}" type="doc">
      <dgm:prSet loTypeId="urn:microsoft.com/office/officeart/2005/8/layout/orgChart1" loCatId="hierarchy" qsTypeId="urn:microsoft.com/office/officeart/2005/8/quickstyle/3d2" qsCatId="3D" csTypeId="urn:microsoft.com/office/officeart/2005/8/colors/accent0_2" csCatId="mainScheme" phldr="1"/>
      <dgm:spPr/>
      <dgm:t>
        <a:bodyPr/>
        <a:lstStyle/>
        <a:p>
          <a:endParaRPr lang="en-US"/>
        </a:p>
      </dgm:t>
    </dgm:pt>
    <dgm:pt modelId="{319A8CBA-1038-4DB0-9D00-3C92BD49BF11}">
      <dgm:prSet phldrT="[Text]" custT="1"/>
      <dgm:spPr/>
      <dgm:t>
        <a:bodyPr/>
        <a:lstStyle/>
        <a:p>
          <a:pPr algn="ctr"/>
          <a:r>
            <a:rPr lang="fa-IR" sz="800"/>
            <a:t>رئیس عمومی</a:t>
          </a:r>
          <a:endParaRPr lang="en-US" sz="800"/>
        </a:p>
      </dgm:t>
    </dgm:pt>
    <dgm:pt modelId="{D4E1E21F-91BB-459C-A03A-2A64762A4772}" type="parTrans" cxnId="{98C11E6C-0BF5-4D16-B5D6-37C87B279BCA}">
      <dgm:prSet/>
      <dgm:spPr/>
      <dgm:t>
        <a:bodyPr/>
        <a:lstStyle/>
        <a:p>
          <a:pPr algn="ctr"/>
          <a:endParaRPr lang="en-US" sz="1800">
            <a:solidFill>
              <a:schemeClr val="tx2"/>
            </a:solidFill>
          </a:endParaRPr>
        </a:p>
      </dgm:t>
    </dgm:pt>
    <dgm:pt modelId="{51BA6516-F195-4A08-9108-78E3CA7847FD}" type="sibTrans" cxnId="{98C11E6C-0BF5-4D16-B5D6-37C87B279BCA}">
      <dgm:prSet/>
      <dgm:spPr/>
      <dgm:t>
        <a:bodyPr/>
        <a:lstStyle/>
        <a:p>
          <a:pPr algn="ctr"/>
          <a:endParaRPr lang="en-US" sz="1800">
            <a:solidFill>
              <a:schemeClr val="tx2"/>
            </a:solidFill>
          </a:endParaRPr>
        </a:p>
      </dgm:t>
    </dgm:pt>
    <dgm:pt modelId="{C77BCB69-88B2-490F-AEE3-903BB784E01E}" type="asst">
      <dgm:prSet custT="1"/>
      <dgm:spPr/>
      <dgm:t>
        <a:bodyPr/>
        <a:lstStyle/>
        <a:p>
          <a:pPr algn="ctr"/>
          <a:r>
            <a:rPr lang="fa-IR" sz="800"/>
            <a:t>رئیس ارشد تجارتی</a:t>
          </a:r>
          <a:endParaRPr lang="en-US" sz="800"/>
        </a:p>
      </dgm:t>
    </dgm:pt>
    <dgm:pt modelId="{D98B4735-8A86-4A41-9D02-A0C32031D379}" type="parTrans" cxnId="{4366B761-9C0F-4C74-AAEC-F6F6AF4F9EC0}">
      <dgm:prSet/>
      <dgm:spPr/>
      <dgm:t>
        <a:bodyPr/>
        <a:lstStyle/>
        <a:p>
          <a:pPr algn="ctr"/>
          <a:endParaRPr lang="en-US" sz="1800">
            <a:solidFill>
              <a:schemeClr val="tx2"/>
            </a:solidFill>
          </a:endParaRPr>
        </a:p>
      </dgm:t>
    </dgm:pt>
    <dgm:pt modelId="{E215B8FF-D17B-4EC4-9099-71F611C8AEBF}" type="sibTrans" cxnId="{4366B761-9C0F-4C74-AAEC-F6F6AF4F9EC0}">
      <dgm:prSet/>
      <dgm:spPr/>
      <dgm:t>
        <a:bodyPr/>
        <a:lstStyle/>
        <a:p>
          <a:pPr algn="ctr"/>
          <a:endParaRPr lang="en-US" sz="1800">
            <a:solidFill>
              <a:schemeClr val="tx2"/>
            </a:solidFill>
          </a:endParaRPr>
        </a:p>
      </dgm:t>
    </dgm:pt>
    <dgm:pt modelId="{92D39E09-AA76-4EEE-A4C7-825E8F9C95B3}" type="asst">
      <dgm:prSet custT="1"/>
      <dgm:spPr/>
      <dgm:t>
        <a:bodyPr/>
        <a:lstStyle/>
        <a:p>
          <a:pPr algn="ctr"/>
          <a:r>
            <a:rPr lang="fa-IR" sz="800"/>
            <a:t>رئیس ارشد عملیاتی</a:t>
          </a:r>
          <a:endParaRPr lang="en-US" sz="800"/>
        </a:p>
      </dgm:t>
    </dgm:pt>
    <dgm:pt modelId="{EF40AB61-2613-4781-A096-5FA8A6E94A41}" type="parTrans" cxnId="{5257D676-6C71-42DB-94E6-C5CAA5FC397E}">
      <dgm:prSet/>
      <dgm:spPr/>
      <dgm:t>
        <a:bodyPr/>
        <a:lstStyle/>
        <a:p>
          <a:pPr algn="ctr"/>
          <a:endParaRPr lang="en-US" sz="1800">
            <a:solidFill>
              <a:schemeClr val="tx2"/>
            </a:solidFill>
          </a:endParaRPr>
        </a:p>
      </dgm:t>
    </dgm:pt>
    <dgm:pt modelId="{AFAE31D1-D28A-4482-B09C-A2849C6D9B23}" type="sibTrans" cxnId="{5257D676-6C71-42DB-94E6-C5CAA5FC397E}">
      <dgm:prSet/>
      <dgm:spPr/>
      <dgm:t>
        <a:bodyPr/>
        <a:lstStyle/>
        <a:p>
          <a:pPr algn="ctr"/>
          <a:endParaRPr lang="en-US" sz="1800">
            <a:solidFill>
              <a:schemeClr val="tx2"/>
            </a:solidFill>
          </a:endParaRPr>
        </a:p>
      </dgm:t>
    </dgm:pt>
    <dgm:pt modelId="{24906F60-6C53-48C2-BE47-61CA229DB93E}" type="asst">
      <dgm:prSet custT="1"/>
      <dgm:spPr/>
      <dgm:t>
        <a:bodyPr/>
        <a:lstStyle/>
        <a:p>
          <a:pPr algn="ctr"/>
          <a:r>
            <a:rPr lang="fa-IR" sz="800"/>
            <a:t>رئیس ارشد مالی</a:t>
          </a:r>
          <a:endParaRPr lang="en-US" sz="800"/>
        </a:p>
      </dgm:t>
    </dgm:pt>
    <dgm:pt modelId="{2E2FA70A-F226-4A5F-B64B-64B6FA33067B}" type="parTrans" cxnId="{2BD94D03-FBBB-424D-AC46-E880B0E576F0}">
      <dgm:prSet/>
      <dgm:spPr/>
      <dgm:t>
        <a:bodyPr/>
        <a:lstStyle/>
        <a:p>
          <a:pPr algn="ctr"/>
          <a:endParaRPr lang="en-US" sz="1800">
            <a:solidFill>
              <a:schemeClr val="tx2"/>
            </a:solidFill>
          </a:endParaRPr>
        </a:p>
      </dgm:t>
    </dgm:pt>
    <dgm:pt modelId="{67043EDE-1135-4B36-BE91-A37C85ACAF95}" type="sibTrans" cxnId="{2BD94D03-FBBB-424D-AC46-E880B0E576F0}">
      <dgm:prSet/>
      <dgm:spPr/>
      <dgm:t>
        <a:bodyPr/>
        <a:lstStyle/>
        <a:p>
          <a:pPr algn="ctr"/>
          <a:endParaRPr lang="en-US" sz="1800">
            <a:solidFill>
              <a:schemeClr val="tx2"/>
            </a:solidFill>
          </a:endParaRPr>
        </a:p>
      </dgm:t>
    </dgm:pt>
    <dgm:pt modelId="{4AC355F0-AFD4-4D61-8C5C-60100A515393}" type="asst">
      <dgm:prSet custT="1"/>
      <dgm:spPr/>
      <dgm:t>
        <a:bodyPr/>
        <a:lstStyle/>
        <a:p>
          <a:pPr algn="ctr"/>
          <a:r>
            <a:rPr lang="fa-IR" sz="800"/>
            <a:t>دیپارتمنت بودجه</a:t>
          </a:r>
          <a:endParaRPr lang="en-US" sz="800"/>
        </a:p>
      </dgm:t>
    </dgm:pt>
    <dgm:pt modelId="{84E93CCB-478B-4D2D-BD19-49324A60BD53}" type="parTrans" cxnId="{93A59294-E626-4767-BA5E-B0AC4BC0D302}">
      <dgm:prSet/>
      <dgm:spPr/>
      <dgm:t>
        <a:bodyPr/>
        <a:lstStyle/>
        <a:p>
          <a:pPr algn="ctr"/>
          <a:endParaRPr lang="en-US" sz="1800">
            <a:solidFill>
              <a:schemeClr val="tx2"/>
            </a:solidFill>
          </a:endParaRPr>
        </a:p>
      </dgm:t>
    </dgm:pt>
    <dgm:pt modelId="{75AAC35B-D02B-4E29-ACE7-9631F22B0264}" type="sibTrans" cxnId="{93A59294-E626-4767-BA5E-B0AC4BC0D302}">
      <dgm:prSet/>
      <dgm:spPr/>
      <dgm:t>
        <a:bodyPr/>
        <a:lstStyle/>
        <a:p>
          <a:pPr algn="ctr"/>
          <a:endParaRPr lang="en-US" sz="1800">
            <a:solidFill>
              <a:schemeClr val="tx2"/>
            </a:solidFill>
          </a:endParaRPr>
        </a:p>
      </dgm:t>
    </dgm:pt>
    <dgm:pt modelId="{8D98C48A-B4AB-409A-B467-231521B6E79F}" type="asst">
      <dgm:prSet custT="1"/>
      <dgm:spPr/>
      <dgm:t>
        <a:bodyPr/>
        <a:lstStyle/>
        <a:p>
          <a:pPr algn="ctr"/>
          <a:r>
            <a:rPr lang="fa-IR" sz="800"/>
            <a:t>دیپارتمنت آی تی</a:t>
          </a:r>
          <a:endParaRPr lang="en-US" sz="800"/>
        </a:p>
      </dgm:t>
    </dgm:pt>
    <dgm:pt modelId="{F528EED9-D85A-4B39-87CB-BAB7145C1EB4}" type="parTrans" cxnId="{F1410D59-B5EF-432F-A9AA-5B7D3C09E46A}">
      <dgm:prSet/>
      <dgm:spPr/>
      <dgm:t>
        <a:bodyPr/>
        <a:lstStyle/>
        <a:p>
          <a:pPr algn="ctr"/>
          <a:endParaRPr lang="en-US" sz="1800">
            <a:solidFill>
              <a:schemeClr val="tx2"/>
            </a:solidFill>
          </a:endParaRPr>
        </a:p>
      </dgm:t>
    </dgm:pt>
    <dgm:pt modelId="{2DF9B890-77F0-4B3B-B7BB-2283E3F81266}" type="sibTrans" cxnId="{F1410D59-B5EF-432F-A9AA-5B7D3C09E46A}">
      <dgm:prSet/>
      <dgm:spPr/>
      <dgm:t>
        <a:bodyPr/>
        <a:lstStyle/>
        <a:p>
          <a:pPr algn="ctr"/>
          <a:endParaRPr lang="en-US" sz="1800">
            <a:solidFill>
              <a:schemeClr val="tx2"/>
            </a:solidFill>
          </a:endParaRPr>
        </a:p>
      </dgm:t>
    </dgm:pt>
    <dgm:pt modelId="{1CEFBFAE-1E45-4D5B-8846-3ED5E0363682}" type="asst">
      <dgm:prSet custT="1"/>
      <dgm:spPr/>
      <dgm:t>
        <a:bodyPr/>
        <a:lstStyle/>
        <a:p>
          <a:pPr algn="ctr"/>
          <a:r>
            <a:rPr lang="fa-IR" sz="800"/>
            <a:t>دیپارتمنت اداری</a:t>
          </a:r>
          <a:endParaRPr lang="en-US" sz="800"/>
        </a:p>
      </dgm:t>
    </dgm:pt>
    <dgm:pt modelId="{0E4E5699-291B-43DE-8C0A-BC78D9B480BD}" type="parTrans" cxnId="{61D997AE-6F34-497B-AA5B-3C09AB09CE9D}">
      <dgm:prSet/>
      <dgm:spPr/>
      <dgm:t>
        <a:bodyPr/>
        <a:lstStyle/>
        <a:p>
          <a:pPr algn="ctr"/>
          <a:endParaRPr lang="en-US" sz="1800">
            <a:solidFill>
              <a:schemeClr val="tx2"/>
            </a:solidFill>
          </a:endParaRPr>
        </a:p>
      </dgm:t>
    </dgm:pt>
    <dgm:pt modelId="{6467093B-2351-411B-8CB2-E4668A4A6F5B}" type="sibTrans" cxnId="{61D997AE-6F34-497B-AA5B-3C09AB09CE9D}">
      <dgm:prSet/>
      <dgm:spPr/>
      <dgm:t>
        <a:bodyPr/>
        <a:lstStyle/>
        <a:p>
          <a:pPr algn="ctr"/>
          <a:endParaRPr lang="en-US" sz="1800">
            <a:solidFill>
              <a:schemeClr val="tx2"/>
            </a:solidFill>
          </a:endParaRPr>
        </a:p>
      </dgm:t>
    </dgm:pt>
    <dgm:pt modelId="{8F177D79-65C3-47BA-97E2-0F5FE1A81503}" type="asst">
      <dgm:prSet custT="1"/>
      <dgm:spPr/>
      <dgm:t>
        <a:bodyPr/>
        <a:lstStyle/>
        <a:p>
          <a:pPr algn="ctr"/>
          <a:r>
            <a:rPr lang="fa-IR" sz="800"/>
            <a:t>دیپارتمنت منابع بشری</a:t>
          </a:r>
          <a:endParaRPr lang="en-US" sz="800"/>
        </a:p>
      </dgm:t>
    </dgm:pt>
    <dgm:pt modelId="{5BE42258-2D7A-4562-8363-7E9CEC5E0C73}" type="parTrans" cxnId="{3609279D-3E06-4315-B4F5-BB7FCA836244}">
      <dgm:prSet/>
      <dgm:spPr/>
      <dgm:t>
        <a:bodyPr/>
        <a:lstStyle/>
        <a:p>
          <a:pPr algn="ctr"/>
          <a:endParaRPr lang="en-US" sz="1800">
            <a:solidFill>
              <a:schemeClr val="tx2"/>
            </a:solidFill>
          </a:endParaRPr>
        </a:p>
      </dgm:t>
    </dgm:pt>
    <dgm:pt modelId="{A0D8ABD6-CC83-4FE3-AE21-2A787EDD891F}" type="sibTrans" cxnId="{3609279D-3E06-4315-B4F5-BB7FCA836244}">
      <dgm:prSet/>
      <dgm:spPr/>
      <dgm:t>
        <a:bodyPr/>
        <a:lstStyle/>
        <a:p>
          <a:pPr algn="ctr"/>
          <a:endParaRPr lang="en-US" sz="1800">
            <a:solidFill>
              <a:schemeClr val="tx2"/>
            </a:solidFill>
          </a:endParaRPr>
        </a:p>
      </dgm:t>
    </dgm:pt>
    <dgm:pt modelId="{D44296B4-35A4-4258-BC30-3BCF80166CAB}" type="asst">
      <dgm:prSet custT="1"/>
      <dgm:spPr/>
      <dgm:t>
        <a:bodyPr/>
        <a:lstStyle/>
        <a:p>
          <a:pPr algn="ctr"/>
          <a:r>
            <a:rPr lang="fa-IR" sz="800"/>
            <a:t>دیپارتمنت تدارکات</a:t>
          </a:r>
          <a:endParaRPr lang="en-US" sz="800"/>
        </a:p>
      </dgm:t>
    </dgm:pt>
    <dgm:pt modelId="{D18218E2-43E4-42A8-ADA9-EE7F21739764}" type="parTrans" cxnId="{58C83B8B-A282-4A87-B880-267EBD293950}">
      <dgm:prSet/>
      <dgm:spPr/>
      <dgm:t>
        <a:bodyPr/>
        <a:lstStyle/>
        <a:p>
          <a:pPr algn="ctr"/>
          <a:endParaRPr lang="en-US" sz="1800">
            <a:solidFill>
              <a:schemeClr val="tx2"/>
            </a:solidFill>
          </a:endParaRPr>
        </a:p>
      </dgm:t>
    </dgm:pt>
    <dgm:pt modelId="{C0FE6328-D0F5-4081-9727-8DAB30F6C1E3}" type="sibTrans" cxnId="{58C83B8B-A282-4A87-B880-267EBD293950}">
      <dgm:prSet/>
      <dgm:spPr/>
      <dgm:t>
        <a:bodyPr/>
        <a:lstStyle/>
        <a:p>
          <a:pPr algn="ctr"/>
          <a:endParaRPr lang="en-US" sz="1800">
            <a:solidFill>
              <a:schemeClr val="tx2"/>
            </a:solidFill>
          </a:endParaRPr>
        </a:p>
      </dgm:t>
    </dgm:pt>
    <dgm:pt modelId="{6D9F0A3B-3330-443B-977F-D6BA90E879EA}" type="asst">
      <dgm:prSet custT="1"/>
      <dgm:spPr/>
      <dgm:t>
        <a:bodyPr/>
        <a:lstStyle/>
        <a:p>
          <a:pPr algn="ctr"/>
          <a:r>
            <a:rPr lang="fa-IR" sz="800"/>
            <a:t>دیپارتمنت کاهش ضرر</a:t>
          </a:r>
          <a:endParaRPr lang="en-US" sz="800"/>
        </a:p>
      </dgm:t>
    </dgm:pt>
    <dgm:pt modelId="{34A68F82-E2C7-46D2-898F-E243F20D49C2}" type="parTrans" cxnId="{263F9743-1E4F-4570-9C92-CC373B26DBB5}">
      <dgm:prSet/>
      <dgm:spPr/>
      <dgm:t>
        <a:bodyPr/>
        <a:lstStyle/>
        <a:p>
          <a:pPr algn="ctr"/>
          <a:endParaRPr lang="en-US" sz="1800">
            <a:solidFill>
              <a:schemeClr val="tx2"/>
            </a:solidFill>
          </a:endParaRPr>
        </a:p>
      </dgm:t>
    </dgm:pt>
    <dgm:pt modelId="{52E500FD-DCC0-4427-A02C-C1652612C84D}" type="sibTrans" cxnId="{263F9743-1E4F-4570-9C92-CC373B26DBB5}">
      <dgm:prSet/>
      <dgm:spPr/>
      <dgm:t>
        <a:bodyPr/>
        <a:lstStyle/>
        <a:p>
          <a:pPr algn="ctr"/>
          <a:endParaRPr lang="en-US" sz="1800">
            <a:solidFill>
              <a:schemeClr val="tx2"/>
            </a:solidFill>
          </a:endParaRPr>
        </a:p>
      </dgm:t>
    </dgm:pt>
    <dgm:pt modelId="{6EC91B40-0B2B-4288-B01D-EBB97B3AE673}" type="asst">
      <dgm:prSet custT="1"/>
      <dgm:spPr/>
      <dgm:t>
        <a:bodyPr/>
        <a:lstStyle/>
        <a:p>
          <a:pPr algn="ctr"/>
          <a:r>
            <a:rPr lang="fa-IR" sz="900"/>
            <a:t>اطلاعات عامه</a:t>
          </a:r>
          <a:endParaRPr lang="en-US" sz="900"/>
        </a:p>
      </dgm:t>
    </dgm:pt>
    <dgm:pt modelId="{9ECD422D-D738-4D16-9860-2DB81EE3F894}" type="parTrans" cxnId="{7A1E6D9F-C1D9-4B1E-B54E-C3F65ACD5E71}">
      <dgm:prSet/>
      <dgm:spPr/>
      <dgm:t>
        <a:bodyPr/>
        <a:lstStyle/>
        <a:p>
          <a:pPr algn="ctr"/>
          <a:endParaRPr lang="en-US" sz="1800">
            <a:solidFill>
              <a:schemeClr val="tx2"/>
            </a:solidFill>
          </a:endParaRPr>
        </a:p>
      </dgm:t>
    </dgm:pt>
    <dgm:pt modelId="{9018B48C-8F99-419A-B278-BE3E77532C83}" type="sibTrans" cxnId="{7A1E6D9F-C1D9-4B1E-B54E-C3F65ACD5E71}">
      <dgm:prSet/>
      <dgm:spPr/>
      <dgm:t>
        <a:bodyPr/>
        <a:lstStyle/>
        <a:p>
          <a:pPr algn="ctr"/>
          <a:endParaRPr lang="en-US" sz="1800">
            <a:solidFill>
              <a:schemeClr val="tx2"/>
            </a:solidFill>
          </a:endParaRPr>
        </a:p>
      </dgm:t>
    </dgm:pt>
    <dgm:pt modelId="{AB467438-D66C-45FB-8D0C-8BA731F86CC4}" type="asst">
      <dgm:prSet custT="1"/>
      <dgm:spPr/>
      <dgm:t>
        <a:bodyPr/>
        <a:lstStyle/>
        <a:p>
          <a:pPr algn="ctr"/>
          <a:r>
            <a:rPr lang="fa-IR" sz="800"/>
            <a:t>خدمات مشتریان</a:t>
          </a:r>
          <a:endParaRPr lang="en-US" sz="800"/>
        </a:p>
      </dgm:t>
    </dgm:pt>
    <dgm:pt modelId="{1DDC34AF-60A6-46E6-9C0F-9EA91F41537F}" type="parTrans" cxnId="{39EEF086-D95A-40EC-BF5D-7540A07AC739}">
      <dgm:prSet/>
      <dgm:spPr/>
      <dgm:t>
        <a:bodyPr/>
        <a:lstStyle/>
        <a:p>
          <a:pPr algn="ctr"/>
          <a:endParaRPr lang="en-US" sz="1800">
            <a:solidFill>
              <a:schemeClr val="tx2"/>
            </a:solidFill>
          </a:endParaRPr>
        </a:p>
      </dgm:t>
    </dgm:pt>
    <dgm:pt modelId="{7BD6237C-3957-47A1-9C89-11554C962AB3}" type="sibTrans" cxnId="{39EEF086-D95A-40EC-BF5D-7540A07AC739}">
      <dgm:prSet/>
      <dgm:spPr/>
      <dgm:t>
        <a:bodyPr/>
        <a:lstStyle/>
        <a:p>
          <a:pPr algn="ctr"/>
          <a:endParaRPr lang="en-US" sz="1800">
            <a:solidFill>
              <a:schemeClr val="tx2"/>
            </a:solidFill>
          </a:endParaRPr>
        </a:p>
      </dgm:t>
    </dgm:pt>
    <dgm:pt modelId="{352648CC-1FCB-4957-B366-C4B762ED4190}" type="asst">
      <dgm:prSet custT="1"/>
      <dgm:spPr/>
      <dgm:t>
        <a:bodyPr/>
        <a:lstStyle/>
        <a:p>
          <a:pPr algn="ctr"/>
          <a:r>
            <a:rPr lang="fa-IR" sz="800"/>
            <a:t>پالیسی تعرفه</a:t>
          </a:r>
          <a:endParaRPr lang="en-US" sz="800"/>
        </a:p>
      </dgm:t>
    </dgm:pt>
    <dgm:pt modelId="{5EB14355-AE8E-49D2-B819-BB103E9741D3}" type="parTrans" cxnId="{D1B90BD8-1C0F-4146-AC5B-69E37FF53284}">
      <dgm:prSet/>
      <dgm:spPr/>
      <dgm:t>
        <a:bodyPr/>
        <a:lstStyle/>
        <a:p>
          <a:pPr algn="ctr"/>
          <a:endParaRPr lang="en-US" sz="1800">
            <a:solidFill>
              <a:schemeClr val="tx2"/>
            </a:solidFill>
          </a:endParaRPr>
        </a:p>
      </dgm:t>
    </dgm:pt>
    <dgm:pt modelId="{FD1BD7B4-BAE8-4C44-AAD4-34ABF281BBA4}" type="sibTrans" cxnId="{D1B90BD8-1C0F-4146-AC5B-69E37FF53284}">
      <dgm:prSet/>
      <dgm:spPr/>
      <dgm:t>
        <a:bodyPr/>
        <a:lstStyle/>
        <a:p>
          <a:pPr algn="ctr"/>
          <a:endParaRPr lang="en-US" sz="1800">
            <a:solidFill>
              <a:schemeClr val="tx2"/>
            </a:solidFill>
          </a:endParaRPr>
        </a:p>
      </dgm:t>
    </dgm:pt>
    <dgm:pt modelId="{3E79AC23-DD74-402D-885E-6BF22A5B640A}" type="asst">
      <dgm:prSet custT="1"/>
      <dgm:spPr/>
      <dgm:t>
        <a:bodyPr/>
        <a:lstStyle/>
        <a:p>
          <a:pPr algn="ctr"/>
          <a:r>
            <a:rPr lang="fa-IR" sz="800"/>
            <a:t>ارتباطات ولایتی</a:t>
          </a:r>
          <a:endParaRPr lang="en-US" sz="800"/>
        </a:p>
      </dgm:t>
    </dgm:pt>
    <dgm:pt modelId="{A472C5FB-16FB-41D0-8A15-253357144F22}" type="parTrans" cxnId="{59E37FBD-3325-4006-B950-FDF33DF3CEA7}">
      <dgm:prSet/>
      <dgm:spPr/>
      <dgm:t>
        <a:bodyPr/>
        <a:lstStyle/>
        <a:p>
          <a:pPr algn="ctr"/>
          <a:endParaRPr lang="en-US" sz="1800">
            <a:solidFill>
              <a:schemeClr val="tx2"/>
            </a:solidFill>
          </a:endParaRPr>
        </a:p>
      </dgm:t>
    </dgm:pt>
    <dgm:pt modelId="{BE19FC91-755C-4630-92BA-CED24E3A6F19}" type="sibTrans" cxnId="{59E37FBD-3325-4006-B950-FDF33DF3CEA7}">
      <dgm:prSet/>
      <dgm:spPr/>
      <dgm:t>
        <a:bodyPr/>
        <a:lstStyle/>
        <a:p>
          <a:pPr algn="ctr"/>
          <a:endParaRPr lang="en-US" sz="1800">
            <a:solidFill>
              <a:schemeClr val="tx2"/>
            </a:solidFill>
          </a:endParaRPr>
        </a:p>
      </dgm:t>
    </dgm:pt>
    <dgm:pt modelId="{AEECE0B0-8C8B-4C9D-85C5-AAFBEC49C474}" type="asst">
      <dgm:prSet custT="1"/>
      <dgm:spPr/>
      <dgm:t>
        <a:bodyPr/>
        <a:lstStyle/>
        <a:p>
          <a:pPr algn="ctr"/>
          <a:r>
            <a:rPr lang="fa-IR" sz="800"/>
            <a:t>دیپارتمنت بیل برق</a:t>
          </a:r>
          <a:endParaRPr lang="en-US" sz="800"/>
        </a:p>
      </dgm:t>
    </dgm:pt>
    <dgm:pt modelId="{182B844A-4DBD-4443-81A0-7403544B703F}" type="parTrans" cxnId="{AA9F5D3E-A788-4E96-8B78-BA4C7126590F}">
      <dgm:prSet/>
      <dgm:spPr/>
      <dgm:t>
        <a:bodyPr/>
        <a:lstStyle/>
        <a:p>
          <a:pPr algn="ctr"/>
          <a:endParaRPr lang="en-US" sz="1800">
            <a:solidFill>
              <a:schemeClr val="tx2"/>
            </a:solidFill>
          </a:endParaRPr>
        </a:p>
      </dgm:t>
    </dgm:pt>
    <dgm:pt modelId="{1A76350E-2404-43E4-84BA-EA85236C985C}" type="sibTrans" cxnId="{AA9F5D3E-A788-4E96-8B78-BA4C7126590F}">
      <dgm:prSet/>
      <dgm:spPr/>
      <dgm:t>
        <a:bodyPr/>
        <a:lstStyle/>
        <a:p>
          <a:pPr algn="ctr"/>
          <a:endParaRPr lang="en-US" sz="1800">
            <a:solidFill>
              <a:schemeClr val="tx2"/>
            </a:solidFill>
          </a:endParaRPr>
        </a:p>
      </dgm:t>
    </dgm:pt>
    <dgm:pt modelId="{BF66C257-9104-4BC9-B393-735EE5CC095A}" type="asst">
      <dgm:prSet custT="1"/>
      <dgm:spPr/>
      <dgm:t>
        <a:bodyPr/>
        <a:lstStyle/>
        <a:p>
          <a:pPr algn="ctr"/>
          <a:r>
            <a:rPr lang="fa-IR" sz="800"/>
            <a:t>کارهای ساختمانی برق</a:t>
          </a:r>
          <a:endParaRPr lang="en-US" sz="800"/>
        </a:p>
      </dgm:t>
    </dgm:pt>
    <dgm:pt modelId="{85232B30-7A91-4E96-81A3-7A92EA431646}" type="parTrans" cxnId="{C3C9BC21-9559-47A9-9304-D717181C87A7}">
      <dgm:prSet/>
      <dgm:spPr/>
      <dgm:t>
        <a:bodyPr/>
        <a:lstStyle/>
        <a:p>
          <a:pPr algn="ctr"/>
          <a:endParaRPr lang="en-US" sz="1800">
            <a:solidFill>
              <a:schemeClr val="tx2"/>
            </a:solidFill>
          </a:endParaRPr>
        </a:p>
      </dgm:t>
    </dgm:pt>
    <dgm:pt modelId="{C413C084-773D-454A-A916-9F3DB3BE17D6}" type="sibTrans" cxnId="{C3C9BC21-9559-47A9-9304-D717181C87A7}">
      <dgm:prSet/>
      <dgm:spPr/>
      <dgm:t>
        <a:bodyPr/>
        <a:lstStyle/>
        <a:p>
          <a:pPr algn="ctr"/>
          <a:endParaRPr lang="en-US" sz="1800">
            <a:solidFill>
              <a:schemeClr val="tx2"/>
            </a:solidFill>
          </a:endParaRPr>
        </a:p>
      </dgm:t>
    </dgm:pt>
    <dgm:pt modelId="{06B5FEBF-84A2-4332-BEF6-FFD5DC46877E}" type="asst">
      <dgm:prSet custT="1"/>
      <dgm:spPr/>
      <dgm:t>
        <a:bodyPr/>
        <a:lstStyle/>
        <a:p>
          <a:pPr algn="ctr"/>
          <a:r>
            <a:rPr lang="fa-IR" sz="800"/>
            <a:t>دیپارتمنت عمومی حوزه تولید</a:t>
          </a:r>
          <a:endParaRPr lang="en-US" sz="800"/>
        </a:p>
      </dgm:t>
    </dgm:pt>
    <dgm:pt modelId="{6B63219D-9F01-4372-BF88-4FFC3D64C3EF}" type="parTrans" cxnId="{20A27212-BC24-4CBA-824B-FED3A7BA9147}">
      <dgm:prSet/>
      <dgm:spPr/>
      <dgm:t>
        <a:bodyPr/>
        <a:lstStyle/>
        <a:p>
          <a:pPr algn="ctr"/>
          <a:endParaRPr lang="en-US" sz="1800">
            <a:solidFill>
              <a:schemeClr val="tx2"/>
            </a:solidFill>
          </a:endParaRPr>
        </a:p>
      </dgm:t>
    </dgm:pt>
    <dgm:pt modelId="{B2907246-91A7-4287-AE86-4FFFC900B1AC}" type="sibTrans" cxnId="{20A27212-BC24-4CBA-824B-FED3A7BA9147}">
      <dgm:prSet/>
      <dgm:spPr/>
      <dgm:t>
        <a:bodyPr/>
        <a:lstStyle/>
        <a:p>
          <a:pPr algn="ctr"/>
          <a:endParaRPr lang="en-US" sz="1800">
            <a:solidFill>
              <a:schemeClr val="tx2"/>
            </a:solidFill>
          </a:endParaRPr>
        </a:p>
      </dgm:t>
    </dgm:pt>
    <dgm:pt modelId="{8611B1BB-725C-42E1-88AE-1751E1EC66E4}" type="asst">
      <dgm:prSet custT="1"/>
      <dgm:spPr/>
      <dgm:t>
        <a:bodyPr/>
        <a:lstStyle/>
        <a:p>
          <a:pPr algn="ctr"/>
          <a:r>
            <a:rPr lang="fa-IR" sz="800"/>
            <a:t>دفتر استالیف</a:t>
          </a:r>
          <a:endParaRPr lang="en-US" sz="800"/>
        </a:p>
      </dgm:t>
    </dgm:pt>
    <dgm:pt modelId="{39F4BB34-61AC-4EE6-B202-6BF6A5D4E0C9}" type="parTrans" cxnId="{7A0DC297-58EB-46C0-9BEA-309464CB9983}">
      <dgm:prSet/>
      <dgm:spPr/>
      <dgm:t>
        <a:bodyPr/>
        <a:lstStyle/>
        <a:p>
          <a:pPr algn="ctr"/>
          <a:endParaRPr lang="en-US" sz="1800">
            <a:solidFill>
              <a:schemeClr val="tx2"/>
            </a:solidFill>
          </a:endParaRPr>
        </a:p>
      </dgm:t>
    </dgm:pt>
    <dgm:pt modelId="{2510E840-6BE9-420F-9F60-22F2F7954228}" type="sibTrans" cxnId="{7A0DC297-58EB-46C0-9BEA-309464CB9983}">
      <dgm:prSet/>
      <dgm:spPr/>
      <dgm:t>
        <a:bodyPr/>
        <a:lstStyle/>
        <a:p>
          <a:pPr algn="ctr"/>
          <a:endParaRPr lang="en-US" sz="1800">
            <a:solidFill>
              <a:schemeClr val="tx2"/>
            </a:solidFill>
          </a:endParaRPr>
        </a:p>
      </dgm:t>
    </dgm:pt>
    <dgm:pt modelId="{4D90285C-7DCC-4E7E-937C-5734713FE364}" type="asst">
      <dgm:prSet custT="1"/>
      <dgm:spPr/>
      <dgm:t>
        <a:bodyPr/>
        <a:lstStyle/>
        <a:p>
          <a:pPr algn="ctr"/>
          <a:r>
            <a:rPr lang="fa-IR" sz="800"/>
            <a:t>دیپارتمنت استیشن های حرارتی</a:t>
          </a:r>
          <a:endParaRPr lang="en-US" sz="800"/>
        </a:p>
      </dgm:t>
    </dgm:pt>
    <dgm:pt modelId="{FD989F5D-2B8E-4F46-9846-650CE890B684}" type="parTrans" cxnId="{B9EAB0BF-10E1-4324-98FA-E395209BAFAD}">
      <dgm:prSet/>
      <dgm:spPr/>
      <dgm:t>
        <a:bodyPr/>
        <a:lstStyle/>
        <a:p>
          <a:pPr algn="ctr"/>
          <a:endParaRPr lang="en-US" sz="1800">
            <a:solidFill>
              <a:schemeClr val="tx2"/>
            </a:solidFill>
          </a:endParaRPr>
        </a:p>
      </dgm:t>
    </dgm:pt>
    <dgm:pt modelId="{29D6D1C9-3000-4702-8232-5E1C1C1D452A}" type="sibTrans" cxnId="{B9EAB0BF-10E1-4324-98FA-E395209BAFAD}">
      <dgm:prSet/>
      <dgm:spPr/>
      <dgm:t>
        <a:bodyPr/>
        <a:lstStyle/>
        <a:p>
          <a:pPr algn="ctr"/>
          <a:endParaRPr lang="en-US" sz="1800">
            <a:solidFill>
              <a:schemeClr val="tx2"/>
            </a:solidFill>
          </a:endParaRPr>
        </a:p>
      </dgm:t>
    </dgm:pt>
    <dgm:pt modelId="{D97CF9F0-C322-4116-88E8-EAE655661016}" type="asst">
      <dgm:prSet custT="1"/>
      <dgm:spPr/>
      <dgm:t>
        <a:bodyPr/>
        <a:lstStyle/>
        <a:p>
          <a:pPr algn="ctr"/>
          <a:r>
            <a:rPr lang="fa-IR" sz="800"/>
            <a:t>پلان و انجینیری</a:t>
          </a:r>
          <a:endParaRPr lang="en-US" sz="800"/>
        </a:p>
      </dgm:t>
    </dgm:pt>
    <dgm:pt modelId="{ECBB3DE0-7D39-46FA-8A80-164F1F8132AB}" type="parTrans" cxnId="{3A4F01B8-F366-4A0C-8F5B-2890C7F05A97}">
      <dgm:prSet/>
      <dgm:spPr/>
      <dgm:t>
        <a:bodyPr/>
        <a:lstStyle/>
        <a:p>
          <a:pPr algn="ctr"/>
          <a:endParaRPr lang="en-US" sz="1800">
            <a:solidFill>
              <a:schemeClr val="tx2"/>
            </a:solidFill>
          </a:endParaRPr>
        </a:p>
      </dgm:t>
    </dgm:pt>
    <dgm:pt modelId="{35AD55AA-FF65-41FC-B5C0-776CECFAF583}" type="sibTrans" cxnId="{3A4F01B8-F366-4A0C-8F5B-2890C7F05A97}">
      <dgm:prSet/>
      <dgm:spPr/>
      <dgm:t>
        <a:bodyPr/>
        <a:lstStyle/>
        <a:p>
          <a:pPr algn="ctr"/>
          <a:endParaRPr lang="en-US" sz="1800">
            <a:solidFill>
              <a:schemeClr val="tx2"/>
            </a:solidFill>
          </a:endParaRPr>
        </a:p>
      </dgm:t>
    </dgm:pt>
    <dgm:pt modelId="{2EE2A129-D2A5-4A86-9896-9D22F7B944AC}" type="asst">
      <dgm:prSet custT="1"/>
      <dgm:spPr/>
      <dgm:t>
        <a:bodyPr/>
        <a:lstStyle/>
        <a:p>
          <a:pPr algn="ctr"/>
          <a:r>
            <a:rPr lang="fa-IR" sz="800"/>
            <a:t>دیپارتمنت عملیاتی</a:t>
          </a:r>
          <a:endParaRPr lang="en-US" sz="800"/>
        </a:p>
      </dgm:t>
    </dgm:pt>
    <dgm:pt modelId="{081EC807-369C-4F3C-A018-5AADA59509AA}" type="parTrans" cxnId="{79711A09-49F4-4F5C-B927-7551B6649B30}">
      <dgm:prSet/>
      <dgm:spPr/>
      <dgm:t>
        <a:bodyPr/>
        <a:lstStyle/>
        <a:p>
          <a:pPr algn="ctr"/>
          <a:endParaRPr lang="en-US" sz="1800">
            <a:solidFill>
              <a:schemeClr val="tx2"/>
            </a:solidFill>
          </a:endParaRPr>
        </a:p>
      </dgm:t>
    </dgm:pt>
    <dgm:pt modelId="{A3C6F729-F1E7-45CB-A0A9-2F77103A4A66}" type="sibTrans" cxnId="{79711A09-49F4-4F5C-B927-7551B6649B30}">
      <dgm:prSet/>
      <dgm:spPr/>
      <dgm:t>
        <a:bodyPr/>
        <a:lstStyle/>
        <a:p>
          <a:pPr algn="ctr"/>
          <a:endParaRPr lang="en-US" sz="1800">
            <a:solidFill>
              <a:schemeClr val="tx2"/>
            </a:solidFill>
          </a:endParaRPr>
        </a:p>
      </dgm:t>
    </dgm:pt>
    <dgm:pt modelId="{FDA80809-8266-40DA-9C5A-4D0C4C338C36}" type="asst">
      <dgm:prSet custT="1"/>
      <dgm:spPr/>
      <dgm:t>
        <a:bodyPr/>
        <a:lstStyle/>
        <a:p>
          <a:pPr algn="ctr"/>
          <a:r>
            <a:rPr lang="fa-IR" sz="800"/>
            <a:t>دیپارتمنت استیشن هه</a:t>
          </a:r>
          <a:endParaRPr lang="en-US" sz="800"/>
        </a:p>
      </dgm:t>
    </dgm:pt>
    <dgm:pt modelId="{D0D98C8A-EC08-43A3-9742-AEDFA939C3D8}" type="parTrans" cxnId="{5DDCDDAA-E6AF-4003-85C6-A1A2AE764D56}">
      <dgm:prSet/>
      <dgm:spPr/>
      <dgm:t>
        <a:bodyPr/>
        <a:lstStyle/>
        <a:p>
          <a:pPr algn="ctr"/>
          <a:endParaRPr lang="en-US" sz="1800">
            <a:solidFill>
              <a:schemeClr val="tx2"/>
            </a:solidFill>
          </a:endParaRPr>
        </a:p>
      </dgm:t>
    </dgm:pt>
    <dgm:pt modelId="{53DF7E5E-6A62-4503-A8BC-A70BACA2124F}" type="sibTrans" cxnId="{5DDCDDAA-E6AF-4003-85C6-A1A2AE764D56}">
      <dgm:prSet/>
      <dgm:spPr/>
      <dgm:t>
        <a:bodyPr/>
        <a:lstStyle/>
        <a:p>
          <a:pPr algn="ctr"/>
          <a:endParaRPr lang="en-US" sz="1800">
            <a:solidFill>
              <a:schemeClr val="tx2"/>
            </a:solidFill>
          </a:endParaRPr>
        </a:p>
      </dgm:t>
    </dgm:pt>
    <dgm:pt modelId="{AC1ADC3D-8AE3-4561-B3E5-2F6ECE32D342}" type="asst">
      <dgm:prSet custT="1"/>
      <dgm:spPr/>
      <dgm:t>
        <a:bodyPr/>
        <a:lstStyle/>
        <a:p>
          <a:pPr algn="ctr"/>
          <a:r>
            <a:rPr lang="fa-IR" sz="800"/>
            <a:t>دیپارتمنت حفاظت سیستم</a:t>
          </a:r>
          <a:endParaRPr lang="en-US" sz="800"/>
        </a:p>
      </dgm:t>
    </dgm:pt>
    <dgm:pt modelId="{174F183D-6B32-4DAE-AB22-C5883B041B71}" type="parTrans" cxnId="{956575E9-CECA-437D-9807-A3FB52849F41}">
      <dgm:prSet/>
      <dgm:spPr/>
      <dgm:t>
        <a:bodyPr/>
        <a:lstStyle/>
        <a:p>
          <a:pPr algn="ctr"/>
          <a:endParaRPr lang="en-US" sz="1800">
            <a:solidFill>
              <a:schemeClr val="tx2"/>
            </a:solidFill>
          </a:endParaRPr>
        </a:p>
      </dgm:t>
    </dgm:pt>
    <dgm:pt modelId="{C9EB9A67-96A8-4C68-8264-112D930E516C}" type="sibTrans" cxnId="{956575E9-CECA-437D-9807-A3FB52849F41}">
      <dgm:prSet/>
      <dgm:spPr/>
      <dgm:t>
        <a:bodyPr/>
        <a:lstStyle/>
        <a:p>
          <a:pPr algn="ctr"/>
          <a:endParaRPr lang="en-US" sz="1800">
            <a:solidFill>
              <a:schemeClr val="tx2"/>
            </a:solidFill>
          </a:endParaRPr>
        </a:p>
      </dgm:t>
    </dgm:pt>
    <dgm:pt modelId="{87DCAF91-BCBA-4318-A855-396361DCF4DB}" type="asst">
      <dgm:prSet custT="1"/>
      <dgm:spPr/>
      <dgm:t>
        <a:bodyPr/>
        <a:lstStyle/>
        <a:p>
          <a:pPr algn="ctr"/>
          <a:r>
            <a:rPr lang="fa-IR" sz="800"/>
            <a:t>دیپارتمنت دیزل جنراتورها</a:t>
          </a:r>
          <a:endParaRPr lang="en-US" sz="800"/>
        </a:p>
      </dgm:t>
    </dgm:pt>
    <dgm:pt modelId="{1BB871F2-3FBB-48CB-A2CF-CE0054E02523}" type="parTrans" cxnId="{4D97B35A-7337-4CD1-BA7F-FECDB82087B0}">
      <dgm:prSet/>
      <dgm:spPr/>
      <dgm:t>
        <a:bodyPr/>
        <a:lstStyle/>
        <a:p>
          <a:pPr algn="ctr"/>
          <a:endParaRPr lang="en-US" sz="1800">
            <a:solidFill>
              <a:schemeClr val="tx2"/>
            </a:solidFill>
          </a:endParaRPr>
        </a:p>
      </dgm:t>
    </dgm:pt>
    <dgm:pt modelId="{88CF972F-462D-4057-B697-0E042482FF8A}" type="sibTrans" cxnId="{4D97B35A-7337-4CD1-BA7F-FECDB82087B0}">
      <dgm:prSet/>
      <dgm:spPr/>
      <dgm:t>
        <a:bodyPr/>
        <a:lstStyle/>
        <a:p>
          <a:pPr algn="ctr"/>
          <a:endParaRPr lang="en-US" sz="1800">
            <a:solidFill>
              <a:schemeClr val="tx2"/>
            </a:solidFill>
          </a:endParaRPr>
        </a:p>
      </dgm:t>
    </dgm:pt>
    <dgm:pt modelId="{8B92DDE4-88D7-4FAE-9A14-1B0CC3CAB0A9}" type="asst">
      <dgm:prSet custT="1"/>
      <dgm:spPr/>
      <dgm:t>
        <a:bodyPr/>
        <a:lstStyle/>
        <a:p>
          <a:pPr algn="ctr"/>
          <a:r>
            <a:rPr lang="fa-IR" sz="800"/>
            <a:t>دیپارتمنت ولتاژ متوسط و بلند</a:t>
          </a:r>
          <a:endParaRPr lang="en-US" sz="800"/>
        </a:p>
      </dgm:t>
    </dgm:pt>
    <dgm:pt modelId="{B479BCAA-36BB-4990-8F96-0B8832F0DEE4}" type="parTrans" cxnId="{70E74A2D-4752-4B79-81B0-3FEA2D1775D3}">
      <dgm:prSet/>
      <dgm:spPr/>
      <dgm:t>
        <a:bodyPr/>
        <a:lstStyle/>
        <a:p>
          <a:pPr algn="ctr"/>
          <a:endParaRPr lang="en-US" sz="1800">
            <a:solidFill>
              <a:schemeClr val="tx2"/>
            </a:solidFill>
          </a:endParaRPr>
        </a:p>
      </dgm:t>
    </dgm:pt>
    <dgm:pt modelId="{186CE1AE-EAE7-4315-B75C-4907205E8493}" type="sibTrans" cxnId="{70E74A2D-4752-4B79-81B0-3FEA2D1775D3}">
      <dgm:prSet/>
      <dgm:spPr/>
      <dgm:t>
        <a:bodyPr/>
        <a:lstStyle/>
        <a:p>
          <a:pPr algn="ctr"/>
          <a:endParaRPr lang="en-US" sz="1800">
            <a:solidFill>
              <a:schemeClr val="tx2"/>
            </a:solidFill>
          </a:endParaRPr>
        </a:p>
      </dgm:t>
    </dgm:pt>
    <dgm:pt modelId="{4B0AE125-24E7-4A68-B704-DF85C3775EAF}" type="asst">
      <dgm:prSet custT="1"/>
      <dgm:spPr/>
      <dgm:t>
        <a:bodyPr/>
        <a:lstStyle/>
        <a:p>
          <a:pPr algn="ctr"/>
          <a:r>
            <a:rPr lang="fa-IR" sz="800"/>
            <a:t>دیپارتمنت ایمنی برق</a:t>
          </a:r>
          <a:endParaRPr lang="en-US" sz="800"/>
        </a:p>
      </dgm:t>
    </dgm:pt>
    <dgm:pt modelId="{A36E639C-4753-4B1B-8790-739921BAAB2A}" type="parTrans" cxnId="{8239BB0D-065A-47AB-8627-2CFA2367EF55}">
      <dgm:prSet/>
      <dgm:spPr/>
      <dgm:t>
        <a:bodyPr/>
        <a:lstStyle/>
        <a:p>
          <a:pPr algn="ctr"/>
          <a:endParaRPr lang="en-US" sz="1800">
            <a:solidFill>
              <a:schemeClr val="tx2"/>
            </a:solidFill>
          </a:endParaRPr>
        </a:p>
      </dgm:t>
    </dgm:pt>
    <dgm:pt modelId="{5B90B69B-2F98-4054-BD6B-F7805528B666}" type="sibTrans" cxnId="{8239BB0D-065A-47AB-8627-2CFA2367EF55}">
      <dgm:prSet/>
      <dgm:spPr/>
      <dgm:t>
        <a:bodyPr/>
        <a:lstStyle/>
        <a:p>
          <a:pPr algn="ctr"/>
          <a:endParaRPr lang="en-US" sz="1800">
            <a:solidFill>
              <a:schemeClr val="tx2"/>
            </a:solidFill>
          </a:endParaRPr>
        </a:p>
      </dgm:t>
    </dgm:pt>
    <dgm:pt modelId="{782252A7-7D7E-4B87-9F5F-050D21E13A05}" type="asst">
      <dgm:prSet custT="1"/>
      <dgm:spPr/>
      <dgm:t>
        <a:bodyPr/>
        <a:lstStyle/>
        <a:p>
          <a:pPr algn="ctr"/>
          <a:r>
            <a:rPr lang="fa-IR" sz="800"/>
            <a:t>دیپارتمنت حفظ و مراقبت سب استیشن ها</a:t>
          </a:r>
          <a:endParaRPr lang="en-US" sz="800"/>
        </a:p>
      </dgm:t>
    </dgm:pt>
    <dgm:pt modelId="{3B26A9E9-5E1B-4CC2-B848-632BBE4165B4}" type="parTrans" cxnId="{E660D222-F435-4E1B-A05F-43113930F177}">
      <dgm:prSet/>
      <dgm:spPr/>
      <dgm:t>
        <a:bodyPr/>
        <a:lstStyle/>
        <a:p>
          <a:pPr algn="ctr"/>
          <a:endParaRPr lang="en-US" sz="1800">
            <a:solidFill>
              <a:schemeClr val="tx2"/>
            </a:solidFill>
          </a:endParaRPr>
        </a:p>
      </dgm:t>
    </dgm:pt>
    <dgm:pt modelId="{DD094EED-87F4-4FAB-9B6D-EDD500322778}" type="sibTrans" cxnId="{E660D222-F435-4E1B-A05F-43113930F177}">
      <dgm:prSet/>
      <dgm:spPr/>
      <dgm:t>
        <a:bodyPr/>
        <a:lstStyle/>
        <a:p>
          <a:pPr algn="ctr"/>
          <a:endParaRPr lang="en-US" sz="1800">
            <a:solidFill>
              <a:schemeClr val="tx2"/>
            </a:solidFill>
          </a:endParaRPr>
        </a:p>
      </dgm:t>
    </dgm:pt>
    <dgm:pt modelId="{784E37E2-7685-4113-B9EC-6E0FF7FCA6F6}" type="asst">
      <dgm:prSet custT="1"/>
      <dgm:spPr/>
      <dgm:t>
        <a:bodyPr/>
        <a:lstStyle/>
        <a:p>
          <a:pPr algn="ctr"/>
          <a:r>
            <a:rPr lang="fa-IR" sz="800"/>
            <a:t>دیپارتمنت توزیع برق</a:t>
          </a:r>
          <a:endParaRPr lang="en-US" sz="800"/>
        </a:p>
      </dgm:t>
    </dgm:pt>
    <dgm:pt modelId="{7F350233-FF41-49B9-A9EB-010217D23BAC}" type="parTrans" cxnId="{F3E03DB6-D906-4414-A0A8-45BC4B9C3B4F}">
      <dgm:prSet/>
      <dgm:spPr/>
      <dgm:t>
        <a:bodyPr/>
        <a:lstStyle/>
        <a:p>
          <a:pPr algn="ctr"/>
          <a:endParaRPr lang="en-US" sz="1800">
            <a:solidFill>
              <a:schemeClr val="tx2"/>
            </a:solidFill>
          </a:endParaRPr>
        </a:p>
      </dgm:t>
    </dgm:pt>
    <dgm:pt modelId="{93A7A8AD-A3D0-4D99-99BF-82D0FE2369F4}" type="sibTrans" cxnId="{F3E03DB6-D906-4414-A0A8-45BC4B9C3B4F}">
      <dgm:prSet/>
      <dgm:spPr/>
      <dgm:t>
        <a:bodyPr/>
        <a:lstStyle/>
        <a:p>
          <a:pPr algn="ctr"/>
          <a:endParaRPr lang="en-US" sz="1800">
            <a:solidFill>
              <a:schemeClr val="tx2"/>
            </a:solidFill>
          </a:endParaRPr>
        </a:p>
      </dgm:t>
    </dgm:pt>
    <dgm:pt modelId="{33FAE22C-BA1E-47B9-9E6E-63B8B28BBD21}" type="asst">
      <dgm:prSet custT="1"/>
      <dgm:spPr/>
      <dgm:t>
        <a:bodyPr/>
        <a:lstStyle/>
        <a:p>
          <a:pPr algn="ctr"/>
          <a:r>
            <a:rPr lang="fa-IR" sz="800"/>
            <a:t>دیپارتمنت بررسی تخنیکی</a:t>
          </a:r>
          <a:endParaRPr lang="en-US" sz="800"/>
        </a:p>
      </dgm:t>
    </dgm:pt>
    <dgm:pt modelId="{E40AACAB-BD35-4C3D-BB87-5E95911D76EC}" type="parTrans" cxnId="{F8045AF5-6ACC-4361-A53E-C9541ECB2836}">
      <dgm:prSet/>
      <dgm:spPr/>
      <dgm:t>
        <a:bodyPr/>
        <a:lstStyle/>
        <a:p>
          <a:pPr algn="ctr"/>
          <a:endParaRPr lang="en-US" sz="1800">
            <a:solidFill>
              <a:schemeClr val="tx2"/>
            </a:solidFill>
          </a:endParaRPr>
        </a:p>
      </dgm:t>
    </dgm:pt>
    <dgm:pt modelId="{AEF46362-8DE4-4E3B-B5FC-FBDCAE72C662}" type="sibTrans" cxnId="{F8045AF5-6ACC-4361-A53E-C9541ECB2836}">
      <dgm:prSet/>
      <dgm:spPr/>
      <dgm:t>
        <a:bodyPr/>
        <a:lstStyle/>
        <a:p>
          <a:pPr algn="ctr"/>
          <a:endParaRPr lang="en-US" sz="1800">
            <a:solidFill>
              <a:schemeClr val="tx2"/>
            </a:solidFill>
          </a:endParaRPr>
        </a:p>
      </dgm:t>
    </dgm:pt>
    <dgm:pt modelId="{79DFB5CD-3333-420B-B7F8-6F8DA4E46D01}" type="asst">
      <dgm:prSet custT="1"/>
      <dgm:spPr/>
      <dgm:t>
        <a:bodyPr/>
        <a:lstStyle/>
        <a:p>
          <a:pPr algn="ctr"/>
          <a:r>
            <a:rPr lang="fa-IR" sz="800"/>
            <a:t>دیپارتمنت اجرای پروژه</a:t>
          </a:r>
          <a:endParaRPr lang="en-US" sz="800"/>
        </a:p>
      </dgm:t>
    </dgm:pt>
    <dgm:pt modelId="{5ED178A8-29EA-4786-BEF6-0048AAC117EF}" type="parTrans" cxnId="{31FCE5BE-375D-4BAE-8FF4-8D754B36DC3B}">
      <dgm:prSet/>
      <dgm:spPr/>
      <dgm:t>
        <a:bodyPr/>
        <a:lstStyle/>
        <a:p>
          <a:pPr algn="ctr"/>
          <a:endParaRPr lang="en-US" sz="1800">
            <a:solidFill>
              <a:schemeClr val="tx2"/>
            </a:solidFill>
          </a:endParaRPr>
        </a:p>
      </dgm:t>
    </dgm:pt>
    <dgm:pt modelId="{23B38E56-5E1D-4A11-A8A7-2854A0175FF3}" type="sibTrans" cxnId="{31FCE5BE-375D-4BAE-8FF4-8D754B36DC3B}">
      <dgm:prSet/>
      <dgm:spPr/>
      <dgm:t>
        <a:bodyPr/>
        <a:lstStyle/>
        <a:p>
          <a:pPr algn="ctr"/>
          <a:endParaRPr lang="en-US" sz="1800">
            <a:solidFill>
              <a:schemeClr val="tx2"/>
            </a:solidFill>
          </a:endParaRPr>
        </a:p>
      </dgm:t>
    </dgm:pt>
    <dgm:pt modelId="{F2295D46-2674-4B91-9028-218A8C167DC7}" type="asst">
      <dgm:prSet custT="1"/>
      <dgm:spPr/>
      <dgm:t>
        <a:bodyPr/>
        <a:lstStyle/>
        <a:p>
          <a:pPr algn="ctr"/>
          <a:r>
            <a:rPr lang="fa-IR" sz="800"/>
            <a:t>ارزیابی و تحلیل</a:t>
          </a:r>
          <a:endParaRPr lang="en-US" sz="800"/>
        </a:p>
      </dgm:t>
    </dgm:pt>
    <dgm:pt modelId="{694E0971-9509-441C-89F0-19653993395D}" type="parTrans" cxnId="{ABDA86B9-4E86-4B08-99CE-383A2B73A9E9}">
      <dgm:prSet/>
      <dgm:spPr/>
      <dgm:t>
        <a:bodyPr/>
        <a:lstStyle/>
        <a:p>
          <a:pPr algn="ctr"/>
          <a:endParaRPr lang="en-US" sz="1800">
            <a:solidFill>
              <a:schemeClr val="tx2"/>
            </a:solidFill>
          </a:endParaRPr>
        </a:p>
      </dgm:t>
    </dgm:pt>
    <dgm:pt modelId="{4B2B481D-2602-42C1-8F1B-A02A8A054E5D}" type="sibTrans" cxnId="{ABDA86B9-4E86-4B08-99CE-383A2B73A9E9}">
      <dgm:prSet/>
      <dgm:spPr/>
      <dgm:t>
        <a:bodyPr/>
        <a:lstStyle/>
        <a:p>
          <a:pPr algn="ctr"/>
          <a:endParaRPr lang="en-US" sz="1800">
            <a:solidFill>
              <a:schemeClr val="tx2"/>
            </a:solidFill>
          </a:endParaRPr>
        </a:p>
      </dgm:t>
    </dgm:pt>
    <dgm:pt modelId="{D6E18561-69C1-4217-BA4E-43536EEDD902}" type="asst">
      <dgm:prSet custT="1"/>
      <dgm:spPr/>
      <dgm:t>
        <a:bodyPr/>
        <a:lstStyle/>
        <a:p>
          <a:pPr algn="ctr"/>
          <a:r>
            <a:rPr lang="fa-IR" sz="800"/>
            <a:t>دیزاین و سروی</a:t>
          </a:r>
          <a:endParaRPr lang="en-US" sz="800"/>
        </a:p>
      </dgm:t>
    </dgm:pt>
    <dgm:pt modelId="{04D906EA-7C54-4111-93ED-1B1BAC0E5ED8}" type="parTrans" cxnId="{615D4831-3ED5-419C-BA9E-023BD84801F4}">
      <dgm:prSet/>
      <dgm:spPr/>
      <dgm:t>
        <a:bodyPr/>
        <a:lstStyle/>
        <a:p>
          <a:pPr algn="ctr"/>
          <a:endParaRPr lang="en-US" sz="1800">
            <a:solidFill>
              <a:schemeClr val="tx2"/>
            </a:solidFill>
          </a:endParaRPr>
        </a:p>
      </dgm:t>
    </dgm:pt>
    <dgm:pt modelId="{5A900022-F94D-4959-9661-2CFC431F01C2}" type="sibTrans" cxnId="{615D4831-3ED5-419C-BA9E-023BD84801F4}">
      <dgm:prSet/>
      <dgm:spPr/>
      <dgm:t>
        <a:bodyPr/>
        <a:lstStyle/>
        <a:p>
          <a:pPr algn="ctr"/>
          <a:endParaRPr lang="en-US" sz="1800">
            <a:solidFill>
              <a:schemeClr val="tx2"/>
            </a:solidFill>
          </a:endParaRPr>
        </a:p>
      </dgm:t>
    </dgm:pt>
    <dgm:pt modelId="{F20A3AE6-465A-44F0-9354-DFE58E07480B}" type="asst">
      <dgm:prSet custT="1"/>
      <dgm:spPr/>
      <dgm:t>
        <a:bodyPr/>
        <a:lstStyle/>
        <a:p>
          <a:pPr algn="ctr"/>
          <a:r>
            <a:rPr lang="fa-IR" sz="800"/>
            <a:t>کنترول انرژی</a:t>
          </a:r>
          <a:endParaRPr lang="en-US" sz="800"/>
        </a:p>
      </dgm:t>
    </dgm:pt>
    <dgm:pt modelId="{C4C67044-F366-4409-8A75-15487FF4A4F2}" type="parTrans" cxnId="{CBB45768-F382-44BF-A758-A53FF9497474}">
      <dgm:prSet/>
      <dgm:spPr/>
      <dgm:t>
        <a:bodyPr/>
        <a:lstStyle/>
        <a:p>
          <a:pPr algn="ctr"/>
          <a:endParaRPr lang="en-US" sz="1800">
            <a:solidFill>
              <a:schemeClr val="tx2"/>
            </a:solidFill>
          </a:endParaRPr>
        </a:p>
      </dgm:t>
    </dgm:pt>
    <dgm:pt modelId="{DD8658BB-3BA0-4F5A-BC42-7010D1DB066F}" type="sibTrans" cxnId="{CBB45768-F382-44BF-A758-A53FF9497474}">
      <dgm:prSet/>
      <dgm:spPr/>
      <dgm:t>
        <a:bodyPr/>
        <a:lstStyle/>
        <a:p>
          <a:pPr algn="ctr"/>
          <a:endParaRPr lang="en-US" sz="1800">
            <a:solidFill>
              <a:schemeClr val="tx2"/>
            </a:solidFill>
          </a:endParaRPr>
        </a:p>
      </dgm:t>
    </dgm:pt>
    <dgm:pt modelId="{E792070A-978B-4D77-AFFE-89090AAB3527}" type="asst">
      <dgm:prSet custT="1"/>
      <dgm:spPr/>
      <dgm:t>
        <a:bodyPr/>
        <a:lstStyle/>
        <a:p>
          <a:pPr algn="ctr"/>
          <a:r>
            <a:rPr lang="fa-IR" sz="800"/>
            <a:t>ارتقای ظرفیت</a:t>
          </a:r>
          <a:endParaRPr lang="en-US" sz="800"/>
        </a:p>
      </dgm:t>
    </dgm:pt>
    <dgm:pt modelId="{7DA2CF6B-D152-484B-812B-2FED3EDADB60}" type="parTrans" cxnId="{EC210B9D-BB3B-4543-93FA-DFB3A60A2823}">
      <dgm:prSet/>
      <dgm:spPr/>
      <dgm:t>
        <a:bodyPr/>
        <a:lstStyle/>
        <a:p>
          <a:pPr algn="ctr"/>
          <a:endParaRPr lang="en-US" sz="1800">
            <a:solidFill>
              <a:schemeClr val="tx2"/>
            </a:solidFill>
          </a:endParaRPr>
        </a:p>
      </dgm:t>
    </dgm:pt>
    <dgm:pt modelId="{8C8277BC-EDB4-4710-AFA9-79FBBFA7FE6A}" type="sibTrans" cxnId="{EC210B9D-BB3B-4543-93FA-DFB3A60A2823}">
      <dgm:prSet/>
      <dgm:spPr/>
      <dgm:t>
        <a:bodyPr/>
        <a:lstStyle/>
        <a:p>
          <a:pPr algn="ctr"/>
          <a:endParaRPr lang="en-US" sz="1800">
            <a:solidFill>
              <a:schemeClr val="tx2"/>
            </a:solidFill>
          </a:endParaRPr>
        </a:p>
      </dgm:t>
    </dgm:pt>
    <dgm:pt modelId="{A240B551-178B-4498-893E-3D664B0071BD}" type="asst">
      <dgm:prSet custT="1"/>
      <dgm:spPr/>
      <dgm:t>
        <a:bodyPr/>
        <a:lstStyle/>
        <a:p>
          <a:pPr algn="ctr"/>
          <a:r>
            <a:rPr lang="fa-IR" sz="800"/>
            <a:t>واحد مالی</a:t>
          </a:r>
          <a:endParaRPr lang="en-US" sz="800"/>
        </a:p>
      </dgm:t>
    </dgm:pt>
    <dgm:pt modelId="{755DE583-AC7F-45CD-8E91-AC12CE969329}" type="parTrans" cxnId="{3D066C65-25E1-418F-B897-348A44B66CCA}">
      <dgm:prSet/>
      <dgm:spPr/>
      <dgm:t>
        <a:bodyPr/>
        <a:lstStyle/>
        <a:p>
          <a:pPr algn="ctr"/>
          <a:endParaRPr lang="en-US" sz="1800">
            <a:solidFill>
              <a:schemeClr val="tx2"/>
            </a:solidFill>
          </a:endParaRPr>
        </a:p>
      </dgm:t>
    </dgm:pt>
    <dgm:pt modelId="{F32E4CCA-7219-4A89-B88C-DBF9F547F112}" type="sibTrans" cxnId="{3D066C65-25E1-418F-B897-348A44B66CCA}">
      <dgm:prSet/>
      <dgm:spPr/>
      <dgm:t>
        <a:bodyPr/>
        <a:lstStyle/>
        <a:p>
          <a:pPr algn="ctr"/>
          <a:endParaRPr lang="en-US" sz="1800">
            <a:solidFill>
              <a:schemeClr val="tx2"/>
            </a:solidFill>
          </a:endParaRPr>
        </a:p>
      </dgm:t>
    </dgm:pt>
    <dgm:pt modelId="{F8F00C0F-CD2A-483A-BE92-4BB9D6529B36}" type="asst">
      <dgm:prSet custT="1"/>
      <dgm:spPr/>
      <dgm:t>
        <a:bodyPr/>
        <a:lstStyle/>
        <a:p>
          <a:pPr algn="ctr"/>
          <a:r>
            <a:rPr lang="fa-IR" sz="800"/>
            <a:t>واحد عملیاتی</a:t>
          </a:r>
          <a:endParaRPr lang="en-US" sz="800"/>
        </a:p>
      </dgm:t>
    </dgm:pt>
    <dgm:pt modelId="{FB9E34A7-9AA9-4D8F-9FB1-ACF155928FE9}" type="parTrans" cxnId="{2DA9ACA8-6162-4C59-A3A9-3368B33AB2B5}">
      <dgm:prSet/>
      <dgm:spPr/>
      <dgm:t>
        <a:bodyPr/>
        <a:lstStyle/>
        <a:p>
          <a:pPr algn="ctr"/>
          <a:endParaRPr lang="en-US" sz="1800">
            <a:solidFill>
              <a:schemeClr val="tx2"/>
            </a:solidFill>
          </a:endParaRPr>
        </a:p>
      </dgm:t>
    </dgm:pt>
    <dgm:pt modelId="{5E84CA53-4355-433F-9883-BC67265BDFCA}" type="sibTrans" cxnId="{2DA9ACA8-6162-4C59-A3A9-3368B33AB2B5}">
      <dgm:prSet/>
      <dgm:spPr/>
      <dgm:t>
        <a:bodyPr/>
        <a:lstStyle/>
        <a:p>
          <a:pPr algn="ctr"/>
          <a:endParaRPr lang="en-US" sz="1800">
            <a:solidFill>
              <a:schemeClr val="tx2"/>
            </a:solidFill>
          </a:endParaRPr>
        </a:p>
      </dgm:t>
    </dgm:pt>
    <dgm:pt modelId="{095EF081-C6A0-4D1A-AA29-8958B262C542}" type="asst">
      <dgm:prSet custT="1"/>
      <dgm:spPr/>
      <dgm:t>
        <a:bodyPr/>
        <a:lstStyle/>
        <a:p>
          <a:pPr algn="ctr"/>
          <a:r>
            <a:rPr lang="fa-IR" sz="800"/>
            <a:t>واحد مالی</a:t>
          </a:r>
          <a:endParaRPr lang="en-US" sz="800"/>
        </a:p>
      </dgm:t>
    </dgm:pt>
    <dgm:pt modelId="{CC12C431-3091-46B0-9216-0E60D54C32ED}" type="parTrans" cxnId="{A68044BA-70CE-4954-A6FD-DB10EFD24A08}">
      <dgm:prSet/>
      <dgm:spPr/>
      <dgm:t>
        <a:bodyPr/>
        <a:lstStyle/>
        <a:p>
          <a:pPr algn="ctr"/>
          <a:endParaRPr lang="en-US" sz="1800">
            <a:solidFill>
              <a:schemeClr val="tx2"/>
            </a:solidFill>
          </a:endParaRPr>
        </a:p>
      </dgm:t>
    </dgm:pt>
    <dgm:pt modelId="{E2D6FEBB-391D-4DCD-B5F0-3E51EEE05CF9}" type="sibTrans" cxnId="{A68044BA-70CE-4954-A6FD-DB10EFD24A08}">
      <dgm:prSet/>
      <dgm:spPr/>
      <dgm:t>
        <a:bodyPr/>
        <a:lstStyle/>
        <a:p>
          <a:pPr algn="ctr"/>
          <a:endParaRPr lang="en-US" sz="1800">
            <a:solidFill>
              <a:schemeClr val="tx2"/>
            </a:solidFill>
          </a:endParaRPr>
        </a:p>
      </dgm:t>
    </dgm:pt>
    <dgm:pt modelId="{572D73F1-3423-4272-91A1-A7FE1A5D5CCF}" type="asst">
      <dgm:prSet custT="1"/>
      <dgm:spPr/>
      <dgm:t>
        <a:bodyPr/>
        <a:lstStyle/>
        <a:p>
          <a:pPr algn="ctr"/>
          <a:r>
            <a:rPr lang="fa-IR" sz="800"/>
            <a:t>واحد عملیاتی</a:t>
          </a:r>
          <a:endParaRPr lang="en-US" sz="800"/>
        </a:p>
      </dgm:t>
    </dgm:pt>
    <dgm:pt modelId="{D6B5E0A2-4700-47A2-870A-23E34EA9D146}" type="parTrans" cxnId="{457B00DB-C384-4715-AEF7-12548776E42F}">
      <dgm:prSet/>
      <dgm:spPr/>
      <dgm:t>
        <a:bodyPr/>
        <a:lstStyle/>
        <a:p>
          <a:pPr algn="ctr"/>
          <a:endParaRPr lang="en-US" sz="1800">
            <a:solidFill>
              <a:schemeClr val="tx2"/>
            </a:solidFill>
          </a:endParaRPr>
        </a:p>
      </dgm:t>
    </dgm:pt>
    <dgm:pt modelId="{18F63280-0E49-40B3-8025-5E7CD4920EAE}" type="sibTrans" cxnId="{457B00DB-C384-4715-AEF7-12548776E42F}">
      <dgm:prSet/>
      <dgm:spPr/>
      <dgm:t>
        <a:bodyPr/>
        <a:lstStyle/>
        <a:p>
          <a:pPr algn="ctr"/>
          <a:endParaRPr lang="en-US" sz="1800">
            <a:solidFill>
              <a:schemeClr val="tx2"/>
            </a:solidFill>
          </a:endParaRPr>
        </a:p>
      </dgm:t>
    </dgm:pt>
    <dgm:pt modelId="{0672BDBE-9408-42DA-9F13-66CEEB0F8E39}" type="asst">
      <dgm:prSet custT="1"/>
      <dgm:spPr/>
      <dgm:t>
        <a:bodyPr/>
        <a:lstStyle/>
        <a:p>
          <a:pPr algn="ctr"/>
          <a:r>
            <a:rPr lang="fa-IR" sz="1000"/>
            <a:t>مرکز معلومات انرژی</a:t>
          </a:r>
          <a:endParaRPr lang="en-US" sz="700"/>
        </a:p>
      </dgm:t>
    </dgm:pt>
    <dgm:pt modelId="{2944E6C5-FE59-4A31-90E1-EEF9D647C219}" type="parTrans" cxnId="{923550C6-2C4F-419B-B37B-218CB477401D}">
      <dgm:prSet/>
      <dgm:spPr/>
      <dgm:t>
        <a:bodyPr/>
        <a:lstStyle/>
        <a:p>
          <a:pPr algn="ctr"/>
          <a:endParaRPr lang="en-US" sz="1800">
            <a:solidFill>
              <a:schemeClr val="tx2"/>
            </a:solidFill>
          </a:endParaRPr>
        </a:p>
      </dgm:t>
    </dgm:pt>
    <dgm:pt modelId="{C2F5F4E5-F321-4BAD-BCD8-07F0C03ECAF7}" type="sibTrans" cxnId="{923550C6-2C4F-419B-B37B-218CB477401D}">
      <dgm:prSet/>
      <dgm:spPr/>
      <dgm:t>
        <a:bodyPr/>
        <a:lstStyle/>
        <a:p>
          <a:pPr algn="ctr"/>
          <a:endParaRPr lang="en-US" sz="1800">
            <a:solidFill>
              <a:schemeClr val="tx2"/>
            </a:solidFill>
          </a:endParaRPr>
        </a:p>
      </dgm:t>
    </dgm:pt>
    <dgm:pt modelId="{99DEBDF1-7C53-4265-9CF2-C1F3CF586E88}" type="asst">
      <dgm:prSet custT="1"/>
      <dgm:spPr/>
      <dgm:t>
        <a:bodyPr/>
        <a:lstStyle/>
        <a:p>
          <a:pPr algn="ctr"/>
          <a:r>
            <a:rPr lang="fa-IR" sz="800"/>
            <a:t>دیپارتمنت کنترول/پلان</a:t>
          </a:r>
          <a:endParaRPr lang="en-US" sz="800"/>
        </a:p>
      </dgm:t>
    </dgm:pt>
    <dgm:pt modelId="{F62FF8A3-1DB9-4BB1-B497-3EABBA993B3D}" type="parTrans" cxnId="{255A3F40-E600-4D12-A8D1-946D67F87BC2}">
      <dgm:prSet/>
      <dgm:spPr/>
      <dgm:t>
        <a:bodyPr/>
        <a:lstStyle/>
        <a:p>
          <a:pPr algn="ctr"/>
          <a:endParaRPr lang="en-US" sz="1800">
            <a:solidFill>
              <a:schemeClr val="tx2"/>
            </a:solidFill>
          </a:endParaRPr>
        </a:p>
      </dgm:t>
    </dgm:pt>
    <dgm:pt modelId="{99E9BC57-247D-40C1-BB8D-8F85B860A3A2}" type="sibTrans" cxnId="{255A3F40-E600-4D12-A8D1-946D67F87BC2}">
      <dgm:prSet/>
      <dgm:spPr/>
      <dgm:t>
        <a:bodyPr/>
        <a:lstStyle/>
        <a:p>
          <a:pPr algn="ctr"/>
          <a:endParaRPr lang="en-US" sz="1800">
            <a:solidFill>
              <a:schemeClr val="tx2"/>
            </a:solidFill>
          </a:endParaRPr>
        </a:p>
      </dgm:t>
    </dgm:pt>
    <dgm:pt modelId="{D0F4E763-6909-496E-A2AE-FBA3C5FFE8F6}" type="asst">
      <dgm:prSet custT="1"/>
      <dgm:spPr/>
      <dgm:t>
        <a:bodyPr/>
        <a:lstStyle/>
        <a:p>
          <a:pPr algn="ctr"/>
          <a:r>
            <a:rPr lang="fa-IR" sz="800"/>
            <a:t>دیپارتمنت </a:t>
          </a:r>
        </a:p>
        <a:p>
          <a:pPr algn="ctr"/>
          <a:r>
            <a:rPr lang="fa-IR" sz="800"/>
            <a:t>تفتیش</a:t>
          </a:r>
          <a:endParaRPr lang="en-US" sz="800"/>
        </a:p>
      </dgm:t>
    </dgm:pt>
    <dgm:pt modelId="{FF7CCA72-5D30-4A28-99AB-18402464A39F}" type="parTrans" cxnId="{BA0252CE-695F-43E3-AEF4-9869B2AC1729}">
      <dgm:prSet/>
      <dgm:spPr/>
      <dgm:t>
        <a:bodyPr/>
        <a:lstStyle/>
        <a:p>
          <a:pPr algn="ctr"/>
          <a:endParaRPr lang="en-US" sz="1800">
            <a:solidFill>
              <a:schemeClr val="tx2"/>
            </a:solidFill>
          </a:endParaRPr>
        </a:p>
      </dgm:t>
    </dgm:pt>
    <dgm:pt modelId="{B60C5E90-141F-4CAA-9E52-177F48ED2BF1}" type="sibTrans" cxnId="{BA0252CE-695F-43E3-AEF4-9869B2AC1729}">
      <dgm:prSet/>
      <dgm:spPr/>
      <dgm:t>
        <a:bodyPr/>
        <a:lstStyle/>
        <a:p>
          <a:pPr algn="ctr"/>
          <a:endParaRPr lang="en-US" sz="1800">
            <a:solidFill>
              <a:schemeClr val="tx2"/>
            </a:solidFill>
          </a:endParaRPr>
        </a:p>
      </dgm:t>
    </dgm:pt>
    <dgm:pt modelId="{A48A487B-0C61-42F8-B741-2BFE2787FD79}" type="asst">
      <dgm:prSet custT="1"/>
      <dgm:spPr/>
      <dgm:t>
        <a:bodyPr/>
        <a:lstStyle/>
        <a:p>
          <a:pPr algn="ctr"/>
          <a:r>
            <a:rPr lang="fa-IR" sz="800"/>
            <a:t>دیپارتمنت امنیت</a:t>
          </a:r>
          <a:endParaRPr lang="en-US" sz="800"/>
        </a:p>
      </dgm:t>
    </dgm:pt>
    <dgm:pt modelId="{9E8C8469-C9DE-402B-8667-B74528D93ED7}" type="parTrans" cxnId="{10D2FD5C-E306-4674-B221-197C55BC8021}">
      <dgm:prSet/>
      <dgm:spPr/>
      <dgm:t>
        <a:bodyPr/>
        <a:lstStyle/>
        <a:p>
          <a:pPr algn="ctr"/>
          <a:endParaRPr lang="en-US" sz="1800">
            <a:solidFill>
              <a:schemeClr val="tx2"/>
            </a:solidFill>
          </a:endParaRPr>
        </a:p>
      </dgm:t>
    </dgm:pt>
    <dgm:pt modelId="{177FFF1A-7F17-4E89-8D92-4A50FC56215B}" type="sibTrans" cxnId="{10D2FD5C-E306-4674-B221-197C55BC8021}">
      <dgm:prSet/>
      <dgm:spPr/>
      <dgm:t>
        <a:bodyPr/>
        <a:lstStyle/>
        <a:p>
          <a:pPr algn="ctr"/>
          <a:endParaRPr lang="en-US" sz="1800">
            <a:solidFill>
              <a:schemeClr val="tx2"/>
            </a:solidFill>
          </a:endParaRPr>
        </a:p>
      </dgm:t>
    </dgm:pt>
    <dgm:pt modelId="{51AF33F5-323A-4AAD-A07C-78B52D9FF870}" type="asst">
      <dgm:prSet custT="1"/>
      <dgm:spPr/>
      <dgm:t>
        <a:bodyPr/>
        <a:lstStyle/>
        <a:p>
          <a:pPr algn="ctr"/>
          <a:r>
            <a:rPr lang="fa-IR" sz="800"/>
            <a:t>دفتر تطبیق پروژها</a:t>
          </a:r>
          <a:endParaRPr lang="en-US" sz="800"/>
        </a:p>
      </dgm:t>
    </dgm:pt>
    <dgm:pt modelId="{6F8CAAC6-22CB-4212-8E2F-53F37205E0AC}" type="parTrans" cxnId="{036EB037-1330-494D-9533-8A5D34E43DB9}">
      <dgm:prSet/>
      <dgm:spPr/>
      <dgm:t>
        <a:bodyPr/>
        <a:lstStyle/>
        <a:p>
          <a:pPr algn="ctr"/>
          <a:endParaRPr lang="en-US" sz="1800">
            <a:solidFill>
              <a:schemeClr val="tx2"/>
            </a:solidFill>
          </a:endParaRPr>
        </a:p>
      </dgm:t>
    </dgm:pt>
    <dgm:pt modelId="{3271CD56-8655-40CF-B7E4-27F8BF9448A5}" type="sibTrans" cxnId="{036EB037-1330-494D-9533-8A5D34E43DB9}">
      <dgm:prSet/>
      <dgm:spPr/>
      <dgm:t>
        <a:bodyPr/>
        <a:lstStyle/>
        <a:p>
          <a:pPr algn="ctr"/>
          <a:endParaRPr lang="en-US" sz="1800">
            <a:solidFill>
              <a:schemeClr val="tx2"/>
            </a:solidFill>
          </a:endParaRPr>
        </a:p>
      </dgm:t>
    </dgm:pt>
    <dgm:pt modelId="{C3D659F6-F384-4B9C-B3A1-AB5488300001}" type="asst">
      <dgm:prSet custT="1"/>
      <dgm:spPr/>
      <dgm:t>
        <a:bodyPr/>
        <a:lstStyle/>
        <a:p>
          <a:pPr algn="ctr"/>
          <a:r>
            <a:rPr lang="fa-IR" sz="800"/>
            <a:t>شرکت مشاوره</a:t>
          </a:r>
          <a:endParaRPr lang="en-US" sz="800"/>
        </a:p>
      </dgm:t>
    </dgm:pt>
    <dgm:pt modelId="{76FBA7C9-C730-4E79-B05F-E5AEBE4FC271}" type="parTrans" cxnId="{6876A685-A662-45FD-957E-6634438AD0FB}">
      <dgm:prSet/>
      <dgm:spPr/>
      <dgm:t>
        <a:bodyPr/>
        <a:lstStyle/>
        <a:p>
          <a:pPr algn="ctr"/>
          <a:endParaRPr lang="en-US" sz="1800">
            <a:solidFill>
              <a:schemeClr val="tx2"/>
            </a:solidFill>
          </a:endParaRPr>
        </a:p>
      </dgm:t>
    </dgm:pt>
    <dgm:pt modelId="{F59431EF-01B1-4296-8E5B-6290087123A2}" type="sibTrans" cxnId="{6876A685-A662-45FD-957E-6634438AD0FB}">
      <dgm:prSet/>
      <dgm:spPr/>
      <dgm:t>
        <a:bodyPr/>
        <a:lstStyle/>
        <a:p>
          <a:pPr algn="ctr"/>
          <a:endParaRPr lang="en-US" sz="1800">
            <a:solidFill>
              <a:schemeClr val="tx2"/>
            </a:solidFill>
          </a:endParaRPr>
        </a:p>
      </dgm:t>
    </dgm:pt>
    <dgm:pt modelId="{2A5D2379-36BA-4479-8A0C-D3A47521F136}" type="asst">
      <dgm:prSet custT="1"/>
      <dgm:spPr/>
      <dgm:t>
        <a:bodyPr/>
        <a:lstStyle/>
        <a:p>
          <a:pPr algn="ctr"/>
          <a:r>
            <a:rPr lang="fa-IR" sz="800"/>
            <a:t>دیپارتمنت انتقالات </a:t>
          </a:r>
          <a:endParaRPr lang="en-US" sz="800"/>
        </a:p>
      </dgm:t>
    </dgm:pt>
    <dgm:pt modelId="{1C36A91A-2E6C-496A-BA5C-7692005CDB84}" type="parTrans" cxnId="{4C6C9CD5-7B0E-4F72-BEC4-32A4570FFD04}">
      <dgm:prSet/>
      <dgm:spPr/>
      <dgm:t>
        <a:bodyPr/>
        <a:lstStyle/>
        <a:p>
          <a:pPr algn="ctr"/>
          <a:endParaRPr lang="en-US" sz="1800">
            <a:solidFill>
              <a:schemeClr val="tx2"/>
            </a:solidFill>
          </a:endParaRPr>
        </a:p>
      </dgm:t>
    </dgm:pt>
    <dgm:pt modelId="{6B15C034-B258-4F10-A1E0-BD2578E93E55}" type="sibTrans" cxnId="{4C6C9CD5-7B0E-4F72-BEC4-32A4570FFD04}">
      <dgm:prSet/>
      <dgm:spPr/>
      <dgm:t>
        <a:bodyPr/>
        <a:lstStyle/>
        <a:p>
          <a:pPr algn="ctr"/>
          <a:endParaRPr lang="en-US" sz="1800">
            <a:solidFill>
              <a:schemeClr val="tx2"/>
            </a:solidFill>
          </a:endParaRPr>
        </a:p>
      </dgm:t>
    </dgm:pt>
    <dgm:pt modelId="{2F2A6917-5F2A-4C41-B446-7E5265C6F3AA}" type="asst">
      <dgm:prSet custT="1"/>
      <dgm:spPr/>
      <dgm:t>
        <a:bodyPr/>
        <a:lstStyle/>
        <a:p>
          <a:pPr algn="ctr"/>
          <a:r>
            <a:rPr lang="fa-IR" sz="800"/>
            <a:t>مدیریت اداری</a:t>
          </a:r>
          <a:endParaRPr lang="en-US" sz="800"/>
        </a:p>
      </dgm:t>
    </dgm:pt>
    <dgm:pt modelId="{6C13B931-C7BD-429E-9D61-B856A27A0F5D}" type="parTrans" cxnId="{F8F5F04F-C1F2-49E6-8D20-6A5B0CBB0D4C}">
      <dgm:prSet/>
      <dgm:spPr/>
      <dgm:t>
        <a:bodyPr/>
        <a:lstStyle/>
        <a:p>
          <a:pPr algn="ctr"/>
          <a:endParaRPr lang="en-US" sz="1800">
            <a:solidFill>
              <a:schemeClr val="tx2"/>
            </a:solidFill>
          </a:endParaRPr>
        </a:p>
      </dgm:t>
    </dgm:pt>
    <dgm:pt modelId="{23B7F25D-1386-4EE6-A656-5C0F7B60BE8C}" type="sibTrans" cxnId="{F8F5F04F-C1F2-49E6-8D20-6A5B0CBB0D4C}">
      <dgm:prSet/>
      <dgm:spPr/>
      <dgm:t>
        <a:bodyPr/>
        <a:lstStyle/>
        <a:p>
          <a:pPr algn="ctr"/>
          <a:endParaRPr lang="en-US" sz="1800">
            <a:solidFill>
              <a:schemeClr val="tx2"/>
            </a:solidFill>
          </a:endParaRPr>
        </a:p>
      </dgm:t>
    </dgm:pt>
    <dgm:pt modelId="{56540E81-DA9C-42CD-9AF0-B34017CA3BFA}" type="asst">
      <dgm:prSet custT="1"/>
      <dgm:spPr/>
      <dgm:t>
        <a:bodyPr/>
        <a:lstStyle/>
        <a:p>
          <a:pPr algn="ctr"/>
          <a:r>
            <a:rPr lang="fa-IR" sz="800"/>
            <a:t>دفتر بانک انکشاف آسیایی</a:t>
          </a:r>
          <a:endParaRPr lang="en-US" sz="800"/>
        </a:p>
      </dgm:t>
    </dgm:pt>
    <dgm:pt modelId="{6B91A86E-C571-4C65-832D-ACDE58A7CFE5}" type="sibTrans" cxnId="{E638B256-926B-4F06-8BD0-208CB0650578}">
      <dgm:prSet/>
      <dgm:spPr/>
      <dgm:t>
        <a:bodyPr/>
        <a:lstStyle/>
        <a:p>
          <a:pPr algn="ctr"/>
          <a:endParaRPr lang="en-US" sz="1800">
            <a:solidFill>
              <a:schemeClr val="tx2"/>
            </a:solidFill>
          </a:endParaRPr>
        </a:p>
      </dgm:t>
    </dgm:pt>
    <dgm:pt modelId="{44FE9698-8FEF-44E5-90AB-2F4C3D451CC5}" type="parTrans" cxnId="{E638B256-926B-4F06-8BD0-208CB0650578}">
      <dgm:prSet/>
      <dgm:spPr/>
      <dgm:t>
        <a:bodyPr/>
        <a:lstStyle/>
        <a:p>
          <a:pPr algn="ctr"/>
          <a:endParaRPr lang="en-US" sz="1800">
            <a:solidFill>
              <a:schemeClr val="tx2"/>
            </a:solidFill>
          </a:endParaRPr>
        </a:p>
      </dgm:t>
    </dgm:pt>
    <dgm:pt modelId="{23737B63-815D-45C8-9EB2-F9A9943F43D9}" type="pres">
      <dgm:prSet presAssocID="{F54109C2-8BFB-4C7D-9F65-F40477A90839}" presName="hierChild1" presStyleCnt="0">
        <dgm:presLayoutVars>
          <dgm:orgChart val="1"/>
          <dgm:chPref val="1"/>
          <dgm:dir/>
          <dgm:animOne val="branch"/>
          <dgm:animLvl val="lvl"/>
          <dgm:resizeHandles/>
        </dgm:presLayoutVars>
      </dgm:prSet>
      <dgm:spPr/>
      <dgm:t>
        <a:bodyPr/>
        <a:lstStyle/>
        <a:p>
          <a:endParaRPr lang="en-US"/>
        </a:p>
      </dgm:t>
    </dgm:pt>
    <dgm:pt modelId="{6122A279-F49D-45DC-8739-B7E5F5DCDE11}" type="pres">
      <dgm:prSet presAssocID="{319A8CBA-1038-4DB0-9D00-3C92BD49BF11}" presName="hierRoot1" presStyleCnt="0">
        <dgm:presLayoutVars>
          <dgm:hierBranch val="init"/>
        </dgm:presLayoutVars>
      </dgm:prSet>
      <dgm:spPr/>
      <dgm:t>
        <a:bodyPr/>
        <a:lstStyle/>
        <a:p>
          <a:endParaRPr lang="en-US"/>
        </a:p>
      </dgm:t>
    </dgm:pt>
    <dgm:pt modelId="{B7FB9DD6-8861-4731-968F-C1614E0B7556}" type="pres">
      <dgm:prSet presAssocID="{319A8CBA-1038-4DB0-9D00-3C92BD49BF11}" presName="rootComposite1" presStyleCnt="0"/>
      <dgm:spPr/>
      <dgm:t>
        <a:bodyPr/>
        <a:lstStyle/>
        <a:p>
          <a:endParaRPr lang="en-US"/>
        </a:p>
      </dgm:t>
    </dgm:pt>
    <dgm:pt modelId="{63909535-5D35-4EEF-BFF4-FA9909EA92B6}" type="pres">
      <dgm:prSet presAssocID="{319A8CBA-1038-4DB0-9D00-3C92BD49BF11}" presName="rootText1" presStyleLbl="node0" presStyleIdx="0" presStyleCnt="9" custScaleX="189078" custScaleY="138682" custLinFactX="100000" custLinFactNeighborX="196830" custLinFactNeighborY="42440">
        <dgm:presLayoutVars>
          <dgm:chPref val="3"/>
        </dgm:presLayoutVars>
      </dgm:prSet>
      <dgm:spPr/>
      <dgm:t>
        <a:bodyPr/>
        <a:lstStyle/>
        <a:p>
          <a:endParaRPr lang="en-US"/>
        </a:p>
      </dgm:t>
    </dgm:pt>
    <dgm:pt modelId="{FC45D794-B555-4F90-96BB-E9AAEC2A4A4F}" type="pres">
      <dgm:prSet presAssocID="{319A8CBA-1038-4DB0-9D00-3C92BD49BF11}" presName="rootConnector1" presStyleLbl="node1" presStyleIdx="0" presStyleCnt="0"/>
      <dgm:spPr/>
      <dgm:t>
        <a:bodyPr/>
        <a:lstStyle/>
        <a:p>
          <a:endParaRPr lang="en-US"/>
        </a:p>
      </dgm:t>
    </dgm:pt>
    <dgm:pt modelId="{2A768B2C-35BA-433B-B02B-71B490919D1B}" type="pres">
      <dgm:prSet presAssocID="{319A8CBA-1038-4DB0-9D00-3C92BD49BF11}" presName="hierChild2" presStyleCnt="0"/>
      <dgm:spPr/>
      <dgm:t>
        <a:bodyPr/>
        <a:lstStyle/>
        <a:p>
          <a:endParaRPr lang="en-US"/>
        </a:p>
      </dgm:t>
    </dgm:pt>
    <dgm:pt modelId="{8B2FDC1A-F479-4C63-9E83-E36EF3B6BFBA}" type="pres">
      <dgm:prSet presAssocID="{319A8CBA-1038-4DB0-9D00-3C92BD49BF11}" presName="hierChild3" presStyleCnt="0"/>
      <dgm:spPr/>
      <dgm:t>
        <a:bodyPr/>
        <a:lstStyle/>
        <a:p>
          <a:endParaRPr lang="en-US"/>
        </a:p>
      </dgm:t>
    </dgm:pt>
    <dgm:pt modelId="{214FFB76-BBBC-4E1E-9F31-F0684EEECF47}" type="pres">
      <dgm:prSet presAssocID="{44FE9698-8FEF-44E5-90AB-2F4C3D451CC5}" presName="Name111" presStyleLbl="parChTrans1D2" presStyleIdx="0" presStyleCnt="4"/>
      <dgm:spPr/>
      <dgm:t>
        <a:bodyPr/>
        <a:lstStyle/>
        <a:p>
          <a:endParaRPr lang="en-US"/>
        </a:p>
      </dgm:t>
    </dgm:pt>
    <dgm:pt modelId="{A4CC66C5-6463-43D9-A88F-E56A2414C76E}" type="pres">
      <dgm:prSet presAssocID="{56540E81-DA9C-42CD-9AF0-B34017CA3BFA}" presName="hierRoot3" presStyleCnt="0">
        <dgm:presLayoutVars>
          <dgm:hierBranch val="init"/>
        </dgm:presLayoutVars>
      </dgm:prSet>
      <dgm:spPr/>
      <dgm:t>
        <a:bodyPr/>
        <a:lstStyle/>
        <a:p>
          <a:endParaRPr lang="en-US"/>
        </a:p>
      </dgm:t>
    </dgm:pt>
    <dgm:pt modelId="{7C94793A-47C8-47B7-8C56-D169541B0B8E}" type="pres">
      <dgm:prSet presAssocID="{56540E81-DA9C-42CD-9AF0-B34017CA3BFA}" presName="rootComposite3" presStyleCnt="0"/>
      <dgm:spPr/>
      <dgm:t>
        <a:bodyPr/>
        <a:lstStyle/>
        <a:p>
          <a:endParaRPr lang="en-US"/>
        </a:p>
      </dgm:t>
    </dgm:pt>
    <dgm:pt modelId="{83EBDF03-55BE-48AD-9470-F4D5C43BC2AC}" type="pres">
      <dgm:prSet presAssocID="{56540E81-DA9C-42CD-9AF0-B34017CA3BFA}" presName="rootText3" presStyleLbl="asst1" presStyleIdx="0" presStyleCnt="38" custScaleX="141389" custLinFactY="100000" custLinFactNeighborX="67704" custLinFactNeighborY="196245">
        <dgm:presLayoutVars>
          <dgm:chPref val="3"/>
        </dgm:presLayoutVars>
      </dgm:prSet>
      <dgm:spPr/>
      <dgm:t>
        <a:bodyPr/>
        <a:lstStyle/>
        <a:p>
          <a:endParaRPr lang="en-US"/>
        </a:p>
      </dgm:t>
    </dgm:pt>
    <dgm:pt modelId="{81EAFDDD-95CC-4655-BA57-6B3ABF66378C}" type="pres">
      <dgm:prSet presAssocID="{56540E81-DA9C-42CD-9AF0-B34017CA3BFA}" presName="rootConnector3" presStyleLbl="asst1" presStyleIdx="0" presStyleCnt="38"/>
      <dgm:spPr/>
      <dgm:t>
        <a:bodyPr/>
        <a:lstStyle/>
        <a:p>
          <a:endParaRPr lang="en-US"/>
        </a:p>
      </dgm:t>
    </dgm:pt>
    <dgm:pt modelId="{FF54AB49-25FC-4108-BC9D-F7215E2E7943}" type="pres">
      <dgm:prSet presAssocID="{56540E81-DA9C-42CD-9AF0-B34017CA3BFA}" presName="hierChild6" presStyleCnt="0"/>
      <dgm:spPr/>
      <dgm:t>
        <a:bodyPr/>
        <a:lstStyle/>
        <a:p>
          <a:endParaRPr lang="en-US"/>
        </a:p>
      </dgm:t>
    </dgm:pt>
    <dgm:pt modelId="{61110559-9024-4B9D-A8A9-1AADE24C8374}" type="pres">
      <dgm:prSet presAssocID="{56540E81-DA9C-42CD-9AF0-B34017CA3BFA}" presName="hierChild7" presStyleCnt="0"/>
      <dgm:spPr/>
      <dgm:t>
        <a:bodyPr/>
        <a:lstStyle/>
        <a:p>
          <a:endParaRPr lang="en-US"/>
        </a:p>
      </dgm:t>
    </dgm:pt>
    <dgm:pt modelId="{08B14BD0-53CC-4A97-A679-06697DA5FD5A}" type="pres">
      <dgm:prSet presAssocID="{D98B4735-8A86-4A41-9D02-A0C32031D379}" presName="Name111" presStyleLbl="parChTrans1D2" presStyleIdx="1" presStyleCnt="4"/>
      <dgm:spPr/>
      <dgm:t>
        <a:bodyPr/>
        <a:lstStyle/>
        <a:p>
          <a:endParaRPr lang="en-US"/>
        </a:p>
      </dgm:t>
    </dgm:pt>
    <dgm:pt modelId="{E2A8FB1F-3998-4491-BFC8-FD45F3597A96}" type="pres">
      <dgm:prSet presAssocID="{C77BCB69-88B2-490F-AEE3-903BB784E01E}" presName="hierRoot3" presStyleCnt="0">
        <dgm:presLayoutVars>
          <dgm:hierBranch val="init"/>
        </dgm:presLayoutVars>
      </dgm:prSet>
      <dgm:spPr/>
      <dgm:t>
        <a:bodyPr/>
        <a:lstStyle/>
        <a:p>
          <a:endParaRPr lang="en-US"/>
        </a:p>
      </dgm:t>
    </dgm:pt>
    <dgm:pt modelId="{BA5C76A8-5407-4698-AF67-2578392D1FF7}" type="pres">
      <dgm:prSet presAssocID="{C77BCB69-88B2-490F-AEE3-903BB784E01E}" presName="rootComposite3" presStyleCnt="0"/>
      <dgm:spPr/>
      <dgm:t>
        <a:bodyPr/>
        <a:lstStyle/>
        <a:p>
          <a:endParaRPr lang="en-US"/>
        </a:p>
      </dgm:t>
    </dgm:pt>
    <dgm:pt modelId="{D4FD29B4-7D34-4D04-958D-1BEA3DAABC9C}" type="pres">
      <dgm:prSet presAssocID="{C77BCB69-88B2-490F-AEE3-903BB784E01E}" presName="rootText3" presStyleLbl="asst1" presStyleIdx="1" presStyleCnt="38" custScaleX="163905" custLinFactX="200000" custLinFactY="200000" custLinFactNeighborX="249302" custLinFactNeighborY="235050">
        <dgm:presLayoutVars>
          <dgm:chPref val="3"/>
        </dgm:presLayoutVars>
      </dgm:prSet>
      <dgm:spPr/>
      <dgm:t>
        <a:bodyPr/>
        <a:lstStyle/>
        <a:p>
          <a:endParaRPr lang="en-US"/>
        </a:p>
      </dgm:t>
    </dgm:pt>
    <dgm:pt modelId="{B66DF111-A0D9-47F3-A508-C43862F39A70}" type="pres">
      <dgm:prSet presAssocID="{C77BCB69-88B2-490F-AEE3-903BB784E01E}" presName="rootConnector3" presStyleLbl="asst1" presStyleIdx="1" presStyleCnt="38"/>
      <dgm:spPr/>
      <dgm:t>
        <a:bodyPr/>
        <a:lstStyle/>
        <a:p>
          <a:endParaRPr lang="en-US"/>
        </a:p>
      </dgm:t>
    </dgm:pt>
    <dgm:pt modelId="{B6604DD4-E180-4A4F-A036-4EF51A3A2E0C}" type="pres">
      <dgm:prSet presAssocID="{C77BCB69-88B2-490F-AEE3-903BB784E01E}" presName="hierChild6" presStyleCnt="0"/>
      <dgm:spPr/>
      <dgm:t>
        <a:bodyPr/>
        <a:lstStyle/>
        <a:p>
          <a:endParaRPr lang="en-US"/>
        </a:p>
      </dgm:t>
    </dgm:pt>
    <dgm:pt modelId="{2A2E7642-3F69-4D5D-9941-65F273EAA3E3}" type="pres">
      <dgm:prSet presAssocID="{C77BCB69-88B2-490F-AEE3-903BB784E01E}" presName="hierChild7" presStyleCnt="0"/>
      <dgm:spPr/>
      <dgm:t>
        <a:bodyPr/>
        <a:lstStyle/>
        <a:p>
          <a:endParaRPr lang="en-US"/>
        </a:p>
      </dgm:t>
    </dgm:pt>
    <dgm:pt modelId="{54463A9F-C27A-4280-8D8C-0057B8F35D85}" type="pres">
      <dgm:prSet presAssocID="{34A68F82-E2C7-46D2-898F-E243F20D49C2}" presName="Name111" presStyleLbl="parChTrans1D3" presStyleIdx="0" presStyleCnt="17"/>
      <dgm:spPr/>
      <dgm:t>
        <a:bodyPr/>
        <a:lstStyle/>
        <a:p>
          <a:endParaRPr lang="en-US"/>
        </a:p>
      </dgm:t>
    </dgm:pt>
    <dgm:pt modelId="{8748D921-9A85-44B6-9403-24FE9AB22F7B}" type="pres">
      <dgm:prSet presAssocID="{6D9F0A3B-3330-443B-977F-D6BA90E879EA}" presName="hierRoot3" presStyleCnt="0">
        <dgm:presLayoutVars>
          <dgm:hierBranch val="init"/>
        </dgm:presLayoutVars>
      </dgm:prSet>
      <dgm:spPr/>
      <dgm:t>
        <a:bodyPr/>
        <a:lstStyle/>
        <a:p>
          <a:endParaRPr lang="en-US"/>
        </a:p>
      </dgm:t>
    </dgm:pt>
    <dgm:pt modelId="{34DDFC55-7550-44A8-9F90-CDE143FEE363}" type="pres">
      <dgm:prSet presAssocID="{6D9F0A3B-3330-443B-977F-D6BA90E879EA}" presName="rootComposite3" presStyleCnt="0"/>
      <dgm:spPr/>
      <dgm:t>
        <a:bodyPr/>
        <a:lstStyle/>
        <a:p>
          <a:endParaRPr lang="en-US"/>
        </a:p>
      </dgm:t>
    </dgm:pt>
    <dgm:pt modelId="{F99288C0-2CB8-4210-93E8-E7E73A3A3909}" type="pres">
      <dgm:prSet presAssocID="{6D9F0A3B-3330-443B-977F-D6BA90E879EA}" presName="rootText3" presStyleLbl="asst1" presStyleIdx="2" presStyleCnt="38" custAng="0" custScaleX="122265" custScaleY="115964" custLinFactX="167441" custLinFactY="240923" custLinFactNeighborX="200000" custLinFactNeighborY="300000">
        <dgm:presLayoutVars>
          <dgm:chPref val="3"/>
        </dgm:presLayoutVars>
      </dgm:prSet>
      <dgm:spPr/>
      <dgm:t>
        <a:bodyPr/>
        <a:lstStyle/>
        <a:p>
          <a:endParaRPr lang="en-US"/>
        </a:p>
      </dgm:t>
    </dgm:pt>
    <dgm:pt modelId="{818B5D19-C9C8-4E0B-8F5B-CDF1BDA2CD1A}" type="pres">
      <dgm:prSet presAssocID="{6D9F0A3B-3330-443B-977F-D6BA90E879EA}" presName="rootConnector3" presStyleLbl="asst1" presStyleIdx="2" presStyleCnt="38"/>
      <dgm:spPr/>
      <dgm:t>
        <a:bodyPr/>
        <a:lstStyle/>
        <a:p>
          <a:endParaRPr lang="en-US"/>
        </a:p>
      </dgm:t>
    </dgm:pt>
    <dgm:pt modelId="{276E0EA4-E5AF-4D2D-89A1-E29C83706FFA}" type="pres">
      <dgm:prSet presAssocID="{6D9F0A3B-3330-443B-977F-D6BA90E879EA}" presName="hierChild6" presStyleCnt="0"/>
      <dgm:spPr/>
      <dgm:t>
        <a:bodyPr/>
        <a:lstStyle/>
        <a:p>
          <a:endParaRPr lang="en-US"/>
        </a:p>
      </dgm:t>
    </dgm:pt>
    <dgm:pt modelId="{B1D0A29E-516F-4E2A-97D2-2E8E19741AC8}" type="pres">
      <dgm:prSet presAssocID="{6D9F0A3B-3330-443B-977F-D6BA90E879EA}" presName="hierChild7" presStyleCnt="0"/>
      <dgm:spPr/>
      <dgm:t>
        <a:bodyPr/>
        <a:lstStyle/>
        <a:p>
          <a:endParaRPr lang="en-US"/>
        </a:p>
      </dgm:t>
    </dgm:pt>
    <dgm:pt modelId="{D0D4A734-98F3-410C-94DB-DB0723632C0F}" type="pres">
      <dgm:prSet presAssocID="{9ECD422D-D738-4D16-9860-2DB81EE3F894}" presName="Name111" presStyleLbl="parChTrans1D3" presStyleIdx="1" presStyleCnt="17"/>
      <dgm:spPr/>
      <dgm:t>
        <a:bodyPr/>
        <a:lstStyle/>
        <a:p>
          <a:endParaRPr lang="en-US"/>
        </a:p>
      </dgm:t>
    </dgm:pt>
    <dgm:pt modelId="{81FD0F47-CE84-42CC-A92C-7519FFE33427}" type="pres">
      <dgm:prSet presAssocID="{6EC91B40-0B2B-4288-B01D-EBB97B3AE673}" presName="hierRoot3" presStyleCnt="0">
        <dgm:presLayoutVars>
          <dgm:hierBranch val="init"/>
        </dgm:presLayoutVars>
      </dgm:prSet>
      <dgm:spPr/>
      <dgm:t>
        <a:bodyPr/>
        <a:lstStyle/>
        <a:p>
          <a:endParaRPr lang="en-US"/>
        </a:p>
      </dgm:t>
    </dgm:pt>
    <dgm:pt modelId="{5730E3E7-4B5E-44CB-8E88-8B5FAB2A021A}" type="pres">
      <dgm:prSet presAssocID="{6EC91B40-0B2B-4288-B01D-EBB97B3AE673}" presName="rootComposite3" presStyleCnt="0"/>
      <dgm:spPr/>
      <dgm:t>
        <a:bodyPr/>
        <a:lstStyle/>
        <a:p>
          <a:endParaRPr lang="en-US"/>
        </a:p>
      </dgm:t>
    </dgm:pt>
    <dgm:pt modelId="{9F38F98E-744C-4477-94B1-16D80E3F6CC0}" type="pres">
      <dgm:prSet presAssocID="{6EC91B40-0B2B-4288-B01D-EBB97B3AE673}" presName="rootText3" presStyleLbl="asst1" presStyleIdx="3" presStyleCnt="38" custAng="0" custScaleX="122265" custScaleY="115964" custLinFactX="100000" custLinFactY="300000" custLinFactNeighborX="146831" custLinFactNeighborY="378260">
        <dgm:presLayoutVars>
          <dgm:chPref val="3"/>
        </dgm:presLayoutVars>
      </dgm:prSet>
      <dgm:spPr/>
      <dgm:t>
        <a:bodyPr/>
        <a:lstStyle/>
        <a:p>
          <a:endParaRPr lang="en-US"/>
        </a:p>
      </dgm:t>
    </dgm:pt>
    <dgm:pt modelId="{0B76759D-A3F0-42A4-A08F-C75EADAB7689}" type="pres">
      <dgm:prSet presAssocID="{6EC91B40-0B2B-4288-B01D-EBB97B3AE673}" presName="rootConnector3" presStyleLbl="asst1" presStyleIdx="3" presStyleCnt="38"/>
      <dgm:spPr/>
      <dgm:t>
        <a:bodyPr/>
        <a:lstStyle/>
        <a:p>
          <a:endParaRPr lang="en-US"/>
        </a:p>
      </dgm:t>
    </dgm:pt>
    <dgm:pt modelId="{2D2EB4C0-B45D-4323-B83C-A08C72195A87}" type="pres">
      <dgm:prSet presAssocID="{6EC91B40-0B2B-4288-B01D-EBB97B3AE673}" presName="hierChild6" presStyleCnt="0"/>
      <dgm:spPr/>
      <dgm:t>
        <a:bodyPr/>
        <a:lstStyle/>
        <a:p>
          <a:endParaRPr lang="en-US"/>
        </a:p>
      </dgm:t>
    </dgm:pt>
    <dgm:pt modelId="{B798D277-B1C0-452E-9FE8-341BD66A8842}" type="pres">
      <dgm:prSet presAssocID="{6EC91B40-0B2B-4288-B01D-EBB97B3AE673}" presName="hierChild7" presStyleCnt="0"/>
      <dgm:spPr/>
      <dgm:t>
        <a:bodyPr/>
        <a:lstStyle/>
        <a:p>
          <a:endParaRPr lang="en-US"/>
        </a:p>
      </dgm:t>
    </dgm:pt>
    <dgm:pt modelId="{98FA12F4-45C2-4C54-902B-01822633D3FD}" type="pres">
      <dgm:prSet presAssocID="{1DDC34AF-60A6-46E6-9C0F-9EA91F41537F}" presName="Name111" presStyleLbl="parChTrans1D3" presStyleIdx="2" presStyleCnt="17"/>
      <dgm:spPr/>
      <dgm:t>
        <a:bodyPr/>
        <a:lstStyle/>
        <a:p>
          <a:endParaRPr lang="en-US"/>
        </a:p>
      </dgm:t>
    </dgm:pt>
    <dgm:pt modelId="{9F61C104-FB0B-421A-BED6-2078F812050C}" type="pres">
      <dgm:prSet presAssocID="{AB467438-D66C-45FB-8D0C-8BA731F86CC4}" presName="hierRoot3" presStyleCnt="0">
        <dgm:presLayoutVars>
          <dgm:hierBranch val="init"/>
        </dgm:presLayoutVars>
      </dgm:prSet>
      <dgm:spPr/>
      <dgm:t>
        <a:bodyPr/>
        <a:lstStyle/>
        <a:p>
          <a:endParaRPr lang="en-US"/>
        </a:p>
      </dgm:t>
    </dgm:pt>
    <dgm:pt modelId="{9A095D94-0605-475F-AC2D-8036B3DFDC5C}" type="pres">
      <dgm:prSet presAssocID="{AB467438-D66C-45FB-8D0C-8BA731F86CC4}" presName="rootComposite3" presStyleCnt="0"/>
      <dgm:spPr/>
      <dgm:t>
        <a:bodyPr/>
        <a:lstStyle/>
        <a:p>
          <a:endParaRPr lang="en-US"/>
        </a:p>
      </dgm:t>
    </dgm:pt>
    <dgm:pt modelId="{51292529-8D92-49C8-9FAA-ED1C43C33461}" type="pres">
      <dgm:prSet presAssocID="{AB467438-D66C-45FB-8D0C-8BA731F86CC4}" presName="rootText3" presStyleLbl="asst1" presStyleIdx="4" presStyleCnt="38" custAng="0" custScaleX="122265" custScaleY="115964" custLinFactX="167976" custLinFactY="300000" custLinFactNeighborX="200000" custLinFactNeighborY="369043">
        <dgm:presLayoutVars>
          <dgm:chPref val="3"/>
        </dgm:presLayoutVars>
      </dgm:prSet>
      <dgm:spPr/>
      <dgm:t>
        <a:bodyPr/>
        <a:lstStyle/>
        <a:p>
          <a:endParaRPr lang="en-US"/>
        </a:p>
      </dgm:t>
    </dgm:pt>
    <dgm:pt modelId="{65584FBA-C98F-46FE-8C21-F5C79211E347}" type="pres">
      <dgm:prSet presAssocID="{AB467438-D66C-45FB-8D0C-8BA731F86CC4}" presName="rootConnector3" presStyleLbl="asst1" presStyleIdx="4" presStyleCnt="38"/>
      <dgm:spPr/>
      <dgm:t>
        <a:bodyPr/>
        <a:lstStyle/>
        <a:p>
          <a:endParaRPr lang="en-US"/>
        </a:p>
      </dgm:t>
    </dgm:pt>
    <dgm:pt modelId="{0BBB34D0-B9BA-4F64-BB72-0496993FF9F9}" type="pres">
      <dgm:prSet presAssocID="{AB467438-D66C-45FB-8D0C-8BA731F86CC4}" presName="hierChild6" presStyleCnt="0"/>
      <dgm:spPr/>
      <dgm:t>
        <a:bodyPr/>
        <a:lstStyle/>
        <a:p>
          <a:endParaRPr lang="en-US"/>
        </a:p>
      </dgm:t>
    </dgm:pt>
    <dgm:pt modelId="{C8EE6683-2930-485B-A7D6-E0811E653B6C}" type="pres">
      <dgm:prSet presAssocID="{AB467438-D66C-45FB-8D0C-8BA731F86CC4}" presName="hierChild7" presStyleCnt="0"/>
      <dgm:spPr/>
      <dgm:t>
        <a:bodyPr/>
        <a:lstStyle/>
        <a:p>
          <a:endParaRPr lang="en-US"/>
        </a:p>
      </dgm:t>
    </dgm:pt>
    <dgm:pt modelId="{C03C23EF-2573-45BE-9437-22E241EC9BFC}" type="pres">
      <dgm:prSet presAssocID="{5EB14355-AE8E-49D2-B819-BB103E9741D3}" presName="Name111" presStyleLbl="parChTrans1D3" presStyleIdx="3" presStyleCnt="17"/>
      <dgm:spPr/>
      <dgm:t>
        <a:bodyPr/>
        <a:lstStyle/>
        <a:p>
          <a:endParaRPr lang="en-US"/>
        </a:p>
      </dgm:t>
    </dgm:pt>
    <dgm:pt modelId="{04E3FC02-705D-4053-9482-2003082A57EB}" type="pres">
      <dgm:prSet presAssocID="{352648CC-1FCB-4957-B366-C4B762ED4190}" presName="hierRoot3" presStyleCnt="0">
        <dgm:presLayoutVars>
          <dgm:hierBranch val="init"/>
        </dgm:presLayoutVars>
      </dgm:prSet>
      <dgm:spPr/>
      <dgm:t>
        <a:bodyPr/>
        <a:lstStyle/>
        <a:p>
          <a:endParaRPr lang="en-US"/>
        </a:p>
      </dgm:t>
    </dgm:pt>
    <dgm:pt modelId="{7EF32305-A1FB-48DB-8DC4-6D74A3E46D44}" type="pres">
      <dgm:prSet presAssocID="{352648CC-1FCB-4957-B366-C4B762ED4190}" presName="rootComposite3" presStyleCnt="0"/>
      <dgm:spPr/>
      <dgm:t>
        <a:bodyPr/>
        <a:lstStyle/>
        <a:p>
          <a:endParaRPr lang="en-US"/>
        </a:p>
      </dgm:t>
    </dgm:pt>
    <dgm:pt modelId="{22634077-984D-48B2-8863-526602D363D4}" type="pres">
      <dgm:prSet presAssocID="{352648CC-1FCB-4957-B366-C4B762ED4190}" presName="rootText3" presStyleLbl="asst1" presStyleIdx="5" presStyleCnt="38" custAng="0" custScaleX="122265" custScaleY="115964" custLinFactX="100000" custLinFactY="399949" custLinFactNeighborX="146038" custLinFactNeighborY="400000">
        <dgm:presLayoutVars>
          <dgm:chPref val="3"/>
        </dgm:presLayoutVars>
      </dgm:prSet>
      <dgm:spPr/>
      <dgm:t>
        <a:bodyPr/>
        <a:lstStyle/>
        <a:p>
          <a:endParaRPr lang="en-US"/>
        </a:p>
      </dgm:t>
    </dgm:pt>
    <dgm:pt modelId="{9BDB919F-E978-4213-BCD3-EE79EA344F32}" type="pres">
      <dgm:prSet presAssocID="{352648CC-1FCB-4957-B366-C4B762ED4190}" presName="rootConnector3" presStyleLbl="asst1" presStyleIdx="5" presStyleCnt="38"/>
      <dgm:spPr/>
      <dgm:t>
        <a:bodyPr/>
        <a:lstStyle/>
        <a:p>
          <a:endParaRPr lang="en-US"/>
        </a:p>
      </dgm:t>
    </dgm:pt>
    <dgm:pt modelId="{0A54852C-A3FD-4AF2-9E1A-A281DB9F7927}" type="pres">
      <dgm:prSet presAssocID="{352648CC-1FCB-4957-B366-C4B762ED4190}" presName="hierChild6" presStyleCnt="0"/>
      <dgm:spPr/>
      <dgm:t>
        <a:bodyPr/>
        <a:lstStyle/>
        <a:p>
          <a:endParaRPr lang="en-US"/>
        </a:p>
      </dgm:t>
    </dgm:pt>
    <dgm:pt modelId="{DDC45786-0985-49B1-A95D-EBB03D70FB61}" type="pres">
      <dgm:prSet presAssocID="{352648CC-1FCB-4957-B366-C4B762ED4190}" presName="hierChild7" presStyleCnt="0"/>
      <dgm:spPr/>
      <dgm:t>
        <a:bodyPr/>
        <a:lstStyle/>
        <a:p>
          <a:endParaRPr lang="en-US"/>
        </a:p>
      </dgm:t>
    </dgm:pt>
    <dgm:pt modelId="{4473B36F-6C90-42A8-B0C1-9E3A5454DB63}" type="pres">
      <dgm:prSet presAssocID="{A472C5FB-16FB-41D0-8A15-253357144F22}" presName="Name111" presStyleLbl="parChTrans1D3" presStyleIdx="4" presStyleCnt="17"/>
      <dgm:spPr/>
      <dgm:t>
        <a:bodyPr/>
        <a:lstStyle/>
        <a:p>
          <a:endParaRPr lang="en-US"/>
        </a:p>
      </dgm:t>
    </dgm:pt>
    <dgm:pt modelId="{D2748964-78B1-4807-9272-5CF44D45B4D1}" type="pres">
      <dgm:prSet presAssocID="{3E79AC23-DD74-402D-885E-6BF22A5B640A}" presName="hierRoot3" presStyleCnt="0">
        <dgm:presLayoutVars>
          <dgm:hierBranch val="init"/>
        </dgm:presLayoutVars>
      </dgm:prSet>
      <dgm:spPr/>
      <dgm:t>
        <a:bodyPr/>
        <a:lstStyle/>
        <a:p>
          <a:endParaRPr lang="en-US"/>
        </a:p>
      </dgm:t>
    </dgm:pt>
    <dgm:pt modelId="{3D6E2304-FCD2-4FA3-A1CC-4F6EE8D73DC8}" type="pres">
      <dgm:prSet presAssocID="{3E79AC23-DD74-402D-885E-6BF22A5B640A}" presName="rootComposite3" presStyleCnt="0"/>
      <dgm:spPr/>
      <dgm:t>
        <a:bodyPr/>
        <a:lstStyle/>
        <a:p>
          <a:endParaRPr lang="en-US"/>
        </a:p>
      </dgm:t>
    </dgm:pt>
    <dgm:pt modelId="{D0C32BDC-4663-429A-AC29-F4D152DED571}" type="pres">
      <dgm:prSet presAssocID="{3E79AC23-DD74-402D-885E-6BF22A5B640A}" presName="rootText3" presStyleLbl="asst1" presStyleIdx="6" presStyleCnt="38" custAng="0" custScaleX="122265" custScaleY="115964" custLinFactX="168029" custLinFactY="384680" custLinFactNeighborX="200000" custLinFactNeighborY="400000">
        <dgm:presLayoutVars>
          <dgm:chPref val="3"/>
        </dgm:presLayoutVars>
      </dgm:prSet>
      <dgm:spPr/>
      <dgm:t>
        <a:bodyPr/>
        <a:lstStyle/>
        <a:p>
          <a:endParaRPr lang="en-US"/>
        </a:p>
      </dgm:t>
    </dgm:pt>
    <dgm:pt modelId="{F741D1BC-0871-4BC6-9BBF-CABD1222BBAB}" type="pres">
      <dgm:prSet presAssocID="{3E79AC23-DD74-402D-885E-6BF22A5B640A}" presName="rootConnector3" presStyleLbl="asst1" presStyleIdx="6" presStyleCnt="38"/>
      <dgm:spPr/>
      <dgm:t>
        <a:bodyPr/>
        <a:lstStyle/>
        <a:p>
          <a:endParaRPr lang="en-US"/>
        </a:p>
      </dgm:t>
    </dgm:pt>
    <dgm:pt modelId="{D5ADD531-A34A-4CBF-8254-8AFE5968D207}" type="pres">
      <dgm:prSet presAssocID="{3E79AC23-DD74-402D-885E-6BF22A5B640A}" presName="hierChild6" presStyleCnt="0"/>
      <dgm:spPr/>
      <dgm:t>
        <a:bodyPr/>
        <a:lstStyle/>
        <a:p>
          <a:endParaRPr lang="en-US"/>
        </a:p>
      </dgm:t>
    </dgm:pt>
    <dgm:pt modelId="{40846FB5-E7CA-43B4-89F5-1AC85ECA8156}" type="pres">
      <dgm:prSet presAssocID="{3E79AC23-DD74-402D-885E-6BF22A5B640A}" presName="hierChild7" presStyleCnt="0"/>
      <dgm:spPr/>
      <dgm:t>
        <a:bodyPr/>
        <a:lstStyle/>
        <a:p>
          <a:endParaRPr lang="en-US"/>
        </a:p>
      </dgm:t>
    </dgm:pt>
    <dgm:pt modelId="{4F51ED23-EF96-40C0-B304-EC14570B446E}" type="pres">
      <dgm:prSet presAssocID="{182B844A-4DBD-4443-81A0-7403544B703F}" presName="Name111" presStyleLbl="parChTrans1D3" presStyleIdx="5" presStyleCnt="17"/>
      <dgm:spPr/>
      <dgm:t>
        <a:bodyPr/>
        <a:lstStyle/>
        <a:p>
          <a:endParaRPr lang="en-US"/>
        </a:p>
      </dgm:t>
    </dgm:pt>
    <dgm:pt modelId="{EDA9DE3F-DE28-4908-9C48-4C717D2D1875}" type="pres">
      <dgm:prSet presAssocID="{AEECE0B0-8C8B-4C9D-85C5-AAFBEC49C474}" presName="hierRoot3" presStyleCnt="0">
        <dgm:presLayoutVars>
          <dgm:hierBranch val="init"/>
        </dgm:presLayoutVars>
      </dgm:prSet>
      <dgm:spPr/>
      <dgm:t>
        <a:bodyPr/>
        <a:lstStyle/>
        <a:p>
          <a:endParaRPr lang="en-US"/>
        </a:p>
      </dgm:t>
    </dgm:pt>
    <dgm:pt modelId="{26871EE6-2B73-4C62-8BF7-2B79C91B0394}" type="pres">
      <dgm:prSet presAssocID="{AEECE0B0-8C8B-4C9D-85C5-AAFBEC49C474}" presName="rootComposite3" presStyleCnt="0"/>
      <dgm:spPr/>
      <dgm:t>
        <a:bodyPr/>
        <a:lstStyle/>
        <a:p>
          <a:endParaRPr lang="en-US"/>
        </a:p>
      </dgm:t>
    </dgm:pt>
    <dgm:pt modelId="{2B219EE1-9D09-47F6-A813-18B9EB8B3E82}" type="pres">
      <dgm:prSet presAssocID="{AEECE0B0-8C8B-4C9D-85C5-AAFBEC49C474}" presName="rootText3" presStyleLbl="asst1" presStyleIdx="7" presStyleCnt="38" custAng="0" custScaleX="122265" custScaleY="115964" custLinFactX="100000" custLinFactY="435846" custLinFactNeighborX="151198" custLinFactNeighborY="500000">
        <dgm:presLayoutVars>
          <dgm:chPref val="3"/>
        </dgm:presLayoutVars>
      </dgm:prSet>
      <dgm:spPr/>
      <dgm:t>
        <a:bodyPr/>
        <a:lstStyle/>
        <a:p>
          <a:endParaRPr lang="en-US"/>
        </a:p>
      </dgm:t>
    </dgm:pt>
    <dgm:pt modelId="{2B742F4C-B243-44FC-BDBD-6DCC397B3DE5}" type="pres">
      <dgm:prSet presAssocID="{AEECE0B0-8C8B-4C9D-85C5-AAFBEC49C474}" presName="rootConnector3" presStyleLbl="asst1" presStyleIdx="7" presStyleCnt="38"/>
      <dgm:spPr/>
      <dgm:t>
        <a:bodyPr/>
        <a:lstStyle/>
        <a:p>
          <a:endParaRPr lang="en-US"/>
        </a:p>
      </dgm:t>
    </dgm:pt>
    <dgm:pt modelId="{D8E41963-78E9-4BEB-A1BD-17401C618C04}" type="pres">
      <dgm:prSet presAssocID="{AEECE0B0-8C8B-4C9D-85C5-AAFBEC49C474}" presName="hierChild6" presStyleCnt="0"/>
      <dgm:spPr/>
      <dgm:t>
        <a:bodyPr/>
        <a:lstStyle/>
        <a:p>
          <a:endParaRPr lang="en-US"/>
        </a:p>
      </dgm:t>
    </dgm:pt>
    <dgm:pt modelId="{383357CE-7EE4-4FB1-9D01-DE3CDBA77494}" type="pres">
      <dgm:prSet presAssocID="{AEECE0B0-8C8B-4C9D-85C5-AAFBEC49C474}" presName="hierChild7" presStyleCnt="0"/>
      <dgm:spPr/>
      <dgm:t>
        <a:bodyPr/>
        <a:lstStyle/>
        <a:p>
          <a:endParaRPr lang="en-US"/>
        </a:p>
      </dgm:t>
    </dgm:pt>
    <dgm:pt modelId="{F69038D1-C377-487C-9222-8F4879D8E2B4}" type="pres">
      <dgm:prSet presAssocID="{EF40AB61-2613-4781-A096-5FA8A6E94A41}" presName="Name111" presStyleLbl="parChTrans1D2" presStyleIdx="2" presStyleCnt="4"/>
      <dgm:spPr/>
      <dgm:t>
        <a:bodyPr/>
        <a:lstStyle/>
        <a:p>
          <a:endParaRPr lang="en-US"/>
        </a:p>
      </dgm:t>
    </dgm:pt>
    <dgm:pt modelId="{142BE537-A00B-4DC6-B10A-1709CC32269B}" type="pres">
      <dgm:prSet presAssocID="{92D39E09-AA76-4EEE-A4C7-825E8F9C95B3}" presName="hierRoot3" presStyleCnt="0">
        <dgm:presLayoutVars>
          <dgm:hierBranch val="init"/>
        </dgm:presLayoutVars>
      </dgm:prSet>
      <dgm:spPr/>
      <dgm:t>
        <a:bodyPr/>
        <a:lstStyle/>
        <a:p>
          <a:endParaRPr lang="en-US"/>
        </a:p>
      </dgm:t>
    </dgm:pt>
    <dgm:pt modelId="{727B7A77-B450-4457-B6B1-6B9FCB50A885}" type="pres">
      <dgm:prSet presAssocID="{92D39E09-AA76-4EEE-A4C7-825E8F9C95B3}" presName="rootComposite3" presStyleCnt="0"/>
      <dgm:spPr/>
      <dgm:t>
        <a:bodyPr/>
        <a:lstStyle/>
        <a:p>
          <a:endParaRPr lang="en-US"/>
        </a:p>
      </dgm:t>
    </dgm:pt>
    <dgm:pt modelId="{9011C42B-9BDD-4531-A630-13BE9AC8FC85}" type="pres">
      <dgm:prSet presAssocID="{92D39E09-AA76-4EEE-A4C7-825E8F9C95B3}" presName="rootText3" presStyleLbl="asst1" presStyleIdx="8" presStyleCnt="38" custScaleX="148720" custLinFactX="100000" custLinFactY="-27872" custLinFactNeighborX="104047" custLinFactNeighborY="-100000">
        <dgm:presLayoutVars>
          <dgm:chPref val="3"/>
        </dgm:presLayoutVars>
      </dgm:prSet>
      <dgm:spPr/>
      <dgm:t>
        <a:bodyPr/>
        <a:lstStyle/>
        <a:p>
          <a:endParaRPr lang="en-US"/>
        </a:p>
      </dgm:t>
    </dgm:pt>
    <dgm:pt modelId="{C52E5CDF-0E81-4A39-BA2A-3C0115E72FB4}" type="pres">
      <dgm:prSet presAssocID="{92D39E09-AA76-4EEE-A4C7-825E8F9C95B3}" presName="rootConnector3" presStyleLbl="asst1" presStyleIdx="8" presStyleCnt="38"/>
      <dgm:spPr/>
      <dgm:t>
        <a:bodyPr/>
        <a:lstStyle/>
        <a:p>
          <a:endParaRPr lang="en-US"/>
        </a:p>
      </dgm:t>
    </dgm:pt>
    <dgm:pt modelId="{A6935F5C-F7F5-4E3A-A893-40DE66C9C0C4}" type="pres">
      <dgm:prSet presAssocID="{92D39E09-AA76-4EEE-A4C7-825E8F9C95B3}" presName="hierChild6" presStyleCnt="0"/>
      <dgm:spPr/>
      <dgm:t>
        <a:bodyPr/>
        <a:lstStyle/>
        <a:p>
          <a:endParaRPr lang="en-US"/>
        </a:p>
      </dgm:t>
    </dgm:pt>
    <dgm:pt modelId="{B00D2395-FB77-4939-9273-DDD86D769BAF}" type="pres">
      <dgm:prSet presAssocID="{92D39E09-AA76-4EEE-A4C7-825E8F9C95B3}" presName="hierChild7" presStyleCnt="0"/>
      <dgm:spPr/>
      <dgm:t>
        <a:bodyPr/>
        <a:lstStyle/>
        <a:p>
          <a:endParaRPr lang="en-US"/>
        </a:p>
      </dgm:t>
    </dgm:pt>
    <dgm:pt modelId="{24C1D29B-F732-4CAD-B91C-26DC1A6B2FD5}" type="pres">
      <dgm:prSet presAssocID="{85232B30-7A91-4E96-81A3-7A92EA431646}" presName="Name111" presStyleLbl="parChTrans1D3" presStyleIdx="6" presStyleCnt="17"/>
      <dgm:spPr/>
      <dgm:t>
        <a:bodyPr/>
        <a:lstStyle/>
        <a:p>
          <a:endParaRPr lang="en-US"/>
        </a:p>
      </dgm:t>
    </dgm:pt>
    <dgm:pt modelId="{DB7C9AF1-5086-4E70-99ED-45BECB841998}" type="pres">
      <dgm:prSet presAssocID="{BF66C257-9104-4BC9-B393-735EE5CC095A}" presName="hierRoot3" presStyleCnt="0">
        <dgm:presLayoutVars>
          <dgm:hierBranch val="init"/>
        </dgm:presLayoutVars>
      </dgm:prSet>
      <dgm:spPr/>
      <dgm:t>
        <a:bodyPr/>
        <a:lstStyle/>
        <a:p>
          <a:endParaRPr lang="en-US"/>
        </a:p>
      </dgm:t>
    </dgm:pt>
    <dgm:pt modelId="{4CB3908B-F2BC-4811-9BB3-660190CE0BDB}" type="pres">
      <dgm:prSet presAssocID="{BF66C257-9104-4BC9-B393-735EE5CC095A}" presName="rootComposite3" presStyleCnt="0"/>
      <dgm:spPr/>
      <dgm:t>
        <a:bodyPr/>
        <a:lstStyle/>
        <a:p>
          <a:endParaRPr lang="en-US"/>
        </a:p>
      </dgm:t>
    </dgm:pt>
    <dgm:pt modelId="{EF922F7A-F533-43E1-BB47-525E85280233}" type="pres">
      <dgm:prSet presAssocID="{BF66C257-9104-4BC9-B393-735EE5CC095A}" presName="rootText3" presStyleLbl="asst1" presStyleIdx="9" presStyleCnt="38" custScaleX="120303" custLinFactX="200000" custLinFactY="-40061" custLinFactNeighborX="260730" custLinFactNeighborY="-100000">
        <dgm:presLayoutVars>
          <dgm:chPref val="3"/>
        </dgm:presLayoutVars>
      </dgm:prSet>
      <dgm:spPr/>
      <dgm:t>
        <a:bodyPr/>
        <a:lstStyle/>
        <a:p>
          <a:endParaRPr lang="en-US"/>
        </a:p>
      </dgm:t>
    </dgm:pt>
    <dgm:pt modelId="{5F882920-985A-4F2C-996E-508C959CD0D1}" type="pres">
      <dgm:prSet presAssocID="{BF66C257-9104-4BC9-B393-735EE5CC095A}" presName="rootConnector3" presStyleLbl="asst1" presStyleIdx="9" presStyleCnt="38"/>
      <dgm:spPr/>
      <dgm:t>
        <a:bodyPr/>
        <a:lstStyle/>
        <a:p>
          <a:endParaRPr lang="en-US"/>
        </a:p>
      </dgm:t>
    </dgm:pt>
    <dgm:pt modelId="{4FB76D7E-641D-4612-8938-90F925D81600}" type="pres">
      <dgm:prSet presAssocID="{BF66C257-9104-4BC9-B393-735EE5CC095A}" presName="hierChild6" presStyleCnt="0"/>
      <dgm:spPr/>
      <dgm:t>
        <a:bodyPr/>
        <a:lstStyle/>
        <a:p>
          <a:endParaRPr lang="en-US"/>
        </a:p>
      </dgm:t>
    </dgm:pt>
    <dgm:pt modelId="{5EE8940A-D085-4EC1-A95B-BB282327F894}" type="pres">
      <dgm:prSet presAssocID="{BF66C257-9104-4BC9-B393-735EE5CC095A}" presName="hierChild7" presStyleCnt="0"/>
      <dgm:spPr/>
      <dgm:t>
        <a:bodyPr/>
        <a:lstStyle/>
        <a:p>
          <a:endParaRPr lang="en-US"/>
        </a:p>
      </dgm:t>
    </dgm:pt>
    <dgm:pt modelId="{F50E5908-77E6-44CE-A4AA-EF7DBCEA34A5}" type="pres">
      <dgm:prSet presAssocID="{CC12C431-3091-46B0-9216-0E60D54C32ED}" presName="Name111" presStyleLbl="parChTrans1D4" presStyleIdx="0" presStyleCnt="17"/>
      <dgm:spPr/>
      <dgm:t>
        <a:bodyPr/>
        <a:lstStyle/>
        <a:p>
          <a:endParaRPr lang="en-US"/>
        </a:p>
      </dgm:t>
    </dgm:pt>
    <dgm:pt modelId="{F1FC4457-0C21-431A-B135-18B5DBC6AA80}" type="pres">
      <dgm:prSet presAssocID="{095EF081-C6A0-4D1A-AA29-8958B262C542}" presName="hierRoot3" presStyleCnt="0">
        <dgm:presLayoutVars>
          <dgm:hierBranch val="init"/>
        </dgm:presLayoutVars>
      </dgm:prSet>
      <dgm:spPr/>
      <dgm:t>
        <a:bodyPr/>
        <a:lstStyle/>
        <a:p>
          <a:endParaRPr lang="en-US"/>
        </a:p>
      </dgm:t>
    </dgm:pt>
    <dgm:pt modelId="{CFDD45C7-42D1-4E02-88A5-0EE145EBE888}" type="pres">
      <dgm:prSet presAssocID="{095EF081-C6A0-4D1A-AA29-8958B262C542}" presName="rootComposite3" presStyleCnt="0"/>
      <dgm:spPr/>
      <dgm:t>
        <a:bodyPr/>
        <a:lstStyle/>
        <a:p>
          <a:endParaRPr lang="en-US"/>
        </a:p>
      </dgm:t>
    </dgm:pt>
    <dgm:pt modelId="{CCE67D7F-60C9-42DC-AAF8-3FD32A2F2D1D}" type="pres">
      <dgm:prSet presAssocID="{095EF081-C6A0-4D1A-AA29-8958B262C542}" presName="rootText3" presStyleLbl="asst1" presStyleIdx="10" presStyleCnt="38" custLinFactX="300000" custLinFactY="-64733" custLinFactNeighborX="359231" custLinFactNeighborY="-100000">
        <dgm:presLayoutVars>
          <dgm:chPref val="3"/>
        </dgm:presLayoutVars>
      </dgm:prSet>
      <dgm:spPr/>
      <dgm:t>
        <a:bodyPr/>
        <a:lstStyle/>
        <a:p>
          <a:endParaRPr lang="en-US"/>
        </a:p>
      </dgm:t>
    </dgm:pt>
    <dgm:pt modelId="{62C6D42F-F59E-4C42-86B0-345C356A1492}" type="pres">
      <dgm:prSet presAssocID="{095EF081-C6A0-4D1A-AA29-8958B262C542}" presName="rootConnector3" presStyleLbl="asst1" presStyleIdx="10" presStyleCnt="38"/>
      <dgm:spPr/>
      <dgm:t>
        <a:bodyPr/>
        <a:lstStyle/>
        <a:p>
          <a:endParaRPr lang="en-US"/>
        </a:p>
      </dgm:t>
    </dgm:pt>
    <dgm:pt modelId="{CE059D1F-147B-4DFD-8482-10055DCAF350}" type="pres">
      <dgm:prSet presAssocID="{095EF081-C6A0-4D1A-AA29-8958B262C542}" presName="hierChild6" presStyleCnt="0"/>
      <dgm:spPr/>
      <dgm:t>
        <a:bodyPr/>
        <a:lstStyle/>
        <a:p>
          <a:endParaRPr lang="en-US"/>
        </a:p>
      </dgm:t>
    </dgm:pt>
    <dgm:pt modelId="{2D5B8B31-FF9F-46F2-A80F-728D804340D9}" type="pres">
      <dgm:prSet presAssocID="{095EF081-C6A0-4D1A-AA29-8958B262C542}" presName="hierChild7" presStyleCnt="0"/>
      <dgm:spPr/>
      <dgm:t>
        <a:bodyPr/>
        <a:lstStyle/>
        <a:p>
          <a:endParaRPr lang="en-US"/>
        </a:p>
      </dgm:t>
    </dgm:pt>
    <dgm:pt modelId="{B05DBA63-CA5B-4568-8EEE-DFD5F0717642}" type="pres">
      <dgm:prSet presAssocID="{D6B5E0A2-4700-47A2-870A-23E34EA9D146}" presName="Name111" presStyleLbl="parChTrans1D4" presStyleIdx="1" presStyleCnt="17"/>
      <dgm:spPr/>
      <dgm:t>
        <a:bodyPr/>
        <a:lstStyle/>
        <a:p>
          <a:endParaRPr lang="en-US"/>
        </a:p>
      </dgm:t>
    </dgm:pt>
    <dgm:pt modelId="{EEAC0487-A2BF-468E-BE32-759B615349C9}" type="pres">
      <dgm:prSet presAssocID="{572D73F1-3423-4272-91A1-A7FE1A5D5CCF}" presName="hierRoot3" presStyleCnt="0">
        <dgm:presLayoutVars>
          <dgm:hierBranch val="init"/>
        </dgm:presLayoutVars>
      </dgm:prSet>
      <dgm:spPr/>
      <dgm:t>
        <a:bodyPr/>
        <a:lstStyle/>
        <a:p>
          <a:endParaRPr lang="en-US"/>
        </a:p>
      </dgm:t>
    </dgm:pt>
    <dgm:pt modelId="{67575A41-6E24-40E7-8B0D-FA7E6426AA1B}" type="pres">
      <dgm:prSet presAssocID="{572D73F1-3423-4272-91A1-A7FE1A5D5CCF}" presName="rootComposite3" presStyleCnt="0"/>
      <dgm:spPr/>
      <dgm:t>
        <a:bodyPr/>
        <a:lstStyle/>
        <a:p>
          <a:endParaRPr lang="en-US"/>
        </a:p>
      </dgm:t>
    </dgm:pt>
    <dgm:pt modelId="{5E799861-A5F3-4468-8A30-A51AEAC05FA0}" type="pres">
      <dgm:prSet presAssocID="{572D73F1-3423-4272-91A1-A7FE1A5D5CCF}" presName="rootText3" presStyleLbl="asst1" presStyleIdx="11" presStyleCnt="38" custLinFactX="240761" custLinFactNeighborX="300000" custLinFactNeighborY="-16523">
        <dgm:presLayoutVars>
          <dgm:chPref val="3"/>
        </dgm:presLayoutVars>
      </dgm:prSet>
      <dgm:spPr/>
      <dgm:t>
        <a:bodyPr/>
        <a:lstStyle/>
        <a:p>
          <a:endParaRPr lang="en-US"/>
        </a:p>
      </dgm:t>
    </dgm:pt>
    <dgm:pt modelId="{8952BB75-6BB5-4C19-BB4D-4113E4FF8A69}" type="pres">
      <dgm:prSet presAssocID="{572D73F1-3423-4272-91A1-A7FE1A5D5CCF}" presName="rootConnector3" presStyleLbl="asst1" presStyleIdx="11" presStyleCnt="38"/>
      <dgm:spPr/>
      <dgm:t>
        <a:bodyPr/>
        <a:lstStyle/>
        <a:p>
          <a:endParaRPr lang="en-US"/>
        </a:p>
      </dgm:t>
    </dgm:pt>
    <dgm:pt modelId="{AE29FB27-E685-4F57-A6D2-2733889C23AA}" type="pres">
      <dgm:prSet presAssocID="{572D73F1-3423-4272-91A1-A7FE1A5D5CCF}" presName="hierChild6" presStyleCnt="0"/>
      <dgm:spPr/>
      <dgm:t>
        <a:bodyPr/>
        <a:lstStyle/>
        <a:p>
          <a:endParaRPr lang="en-US"/>
        </a:p>
      </dgm:t>
    </dgm:pt>
    <dgm:pt modelId="{901B3267-6964-46AD-B3C5-D34CAE2E883F}" type="pres">
      <dgm:prSet presAssocID="{572D73F1-3423-4272-91A1-A7FE1A5D5CCF}" presName="hierChild7" presStyleCnt="0"/>
      <dgm:spPr/>
      <dgm:t>
        <a:bodyPr/>
        <a:lstStyle/>
        <a:p>
          <a:endParaRPr lang="en-US"/>
        </a:p>
      </dgm:t>
    </dgm:pt>
    <dgm:pt modelId="{1E5026AA-3822-42AF-8130-16B6387FEE7F}" type="pres">
      <dgm:prSet presAssocID="{FD989F5D-2B8E-4F46-9846-650CE890B684}" presName="Name111" presStyleLbl="parChTrans1D3" presStyleIdx="7" presStyleCnt="17"/>
      <dgm:spPr/>
      <dgm:t>
        <a:bodyPr/>
        <a:lstStyle/>
        <a:p>
          <a:endParaRPr lang="en-US"/>
        </a:p>
      </dgm:t>
    </dgm:pt>
    <dgm:pt modelId="{5394012F-F26B-49B7-B181-4D1149925E59}" type="pres">
      <dgm:prSet presAssocID="{4D90285C-7DCC-4E7E-937C-5734713FE364}" presName="hierRoot3" presStyleCnt="0">
        <dgm:presLayoutVars>
          <dgm:hierBranch val="init"/>
        </dgm:presLayoutVars>
      </dgm:prSet>
      <dgm:spPr/>
      <dgm:t>
        <a:bodyPr/>
        <a:lstStyle/>
        <a:p>
          <a:endParaRPr lang="en-US"/>
        </a:p>
      </dgm:t>
    </dgm:pt>
    <dgm:pt modelId="{398737AB-3C18-40A2-A408-5385A8BC7856}" type="pres">
      <dgm:prSet presAssocID="{4D90285C-7DCC-4E7E-937C-5734713FE364}" presName="rootComposite3" presStyleCnt="0"/>
      <dgm:spPr/>
      <dgm:t>
        <a:bodyPr/>
        <a:lstStyle/>
        <a:p>
          <a:endParaRPr lang="en-US"/>
        </a:p>
      </dgm:t>
    </dgm:pt>
    <dgm:pt modelId="{6D3C0B13-7595-4354-B0D3-514896AC640B}" type="pres">
      <dgm:prSet presAssocID="{4D90285C-7DCC-4E7E-937C-5734713FE364}" presName="rootText3" presStyleLbl="asst1" presStyleIdx="12" presStyleCnt="38" custLinFactY="100000" custLinFactNeighborX="58372" custLinFactNeighborY="124437">
        <dgm:presLayoutVars>
          <dgm:chPref val="3"/>
        </dgm:presLayoutVars>
      </dgm:prSet>
      <dgm:spPr/>
      <dgm:t>
        <a:bodyPr/>
        <a:lstStyle/>
        <a:p>
          <a:endParaRPr lang="en-US"/>
        </a:p>
      </dgm:t>
    </dgm:pt>
    <dgm:pt modelId="{4C66F085-E797-4853-8A8D-25844224CE83}" type="pres">
      <dgm:prSet presAssocID="{4D90285C-7DCC-4E7E-937C-5734713FE364}" presName="rootConnector3" presStyleLbl="asst1" presStyleIdx="12" presStyleCnt="38"/>
      <dgm:spPr/>
      <dgm:t>
        <a:bodyPr/>
        <a:lstStyle/>
        <a:p>
          <a:endParaRPr lang="en-US"/>
        </a:p>
      </dgm:t>
    </dgm:pt>
    <dgm:pt modelId="{66667FA9-43B8-4C99-99D8-08B0C9C48B24}" type="pres">
      <dgm:prSet presAssocID="{4D90285C-7DCC-4E7E-937C-5734713FE364}" presName="hierChild6" presStyleCnt="0"/>
      <dgm:spPr/>
      <dgm:t>
        <a:bodyPr/>
        <a:lstStyle/>
        <a:p>
          <a:endParaRPr lang="en-US"/>
        </a:p>
      </dgm:t>
    </dgm:pt>
    <dgm:pt modelId="{A5CE0E67-A0B0-4D5F-A2C1-74446804C920}" type="pres">
      <dgm:prSet presAssocID="{4D90285C-7DCC-4E7E-937C-5734713FE364}" presName="hierChild7" presStyleCnt="0"/>
      <dgm:spPr/>
      <dgm:t>
        <a:bodyPr/>
        <a:lstStyle/>
        <a:p>
          <a:endParaRPr lang="en-US"/>
        </a:p>
      </dgm:t>
    </dgm:pt>
    <dgm:pt modelId="{8FD76FF3-A0A8-44DE-9CEF-5C35CC6A600C}" type="pres">
      <dgm:prSet presAssocID="{6B63219D-9F01-4372-BF88-4FFC3D64C3EF}" presName="Name111" presStyleLbl="parChTrans1D3" presStyleIdx="8" presStyleCnt="17"/>
      <dgm:spPr/>
      <dgm:t>
        <a:bodyPr/>
        <a:lstStyle/>
        <a:p>
          <a:endParaRPr lang="en-US"/>
        </a:p>
      </dgm:t>
    </dgm:pt>
    <dgm:pt modelId="{5AE4A33C-A141-4DA7-B71C-FF02C7E9FFAA}" type="pres">
      <dgm:prSet presAssocID="{06B5FEBF-84A2-4332-BEF6-FFD5DC46877E}" presName="hierRoot3" presStyleCnt="0">
        <dgm:presLayoutVars>
          <dgm:hierBranch val="init"/>
        </dgm:presLayoutVars>
      </dgm:prSet>
      <dgm:spPr/>
      <dgm:t>
        <a:bodyPr/>
        <a:lstStyle/>
        <a:p>
          <a:endParaRPr lang="en-US"/>
        </a:p>
      </dgm:t>
    </dgm:pt>
    <dgm:pt modelId="{525D3AE1-63DF-4DAC-AAD6-49914294C9C0}" type="pres">
      <dgm:prSet presAssocID="{06B5FEBF-84A2-4332-BEF6-FFD5DC46877E}" presName="rootComposite3" presStyleCnt="0"/>
      <dgm:spPr/>
      <dgm:t>
        <a:bodyPr/>
        <a:lstStyle/>
        <a:p>
          <a:endParaRPr lang="en-US"/>
        </a:p>
      </dgm:t>
    </dgm:pt>
    <dgm:pt modelId="{D74441AE-BF2E-4410-86E6-18FA37A3E203}" type="pres">
      <dgm:prSet presAssocID="{06B5FEBF-84A2-4332-BEF6-FFD5DC46877E}" presName="rootText3" presStyleLbl="asst1" presStyleIdx="13" presStyleCnt="38" custScaleX="114156" custLinFactX="89094" custLinFactY="-200000" custLinFactNeighborX="100000" custLinFactNeighborY="-231248">
        <dgm:presLayoutVars>
          <dgm:chPref val="3"/>
        </dgm:presLayoutVars>
      </dgm:prSet>
      <dgm:spPr/>
      <dgm:t>
        <a:bodyPr/>
        <a:lstStyle/>
        <a:p>
          <a:endParaRPr lang="en-US"/>
        </a:p>
      </dgm:t>
    </dgm:pt>
    <dgm:pt modelId="{F14F4EB4-24BC-4912-BDBF-6A1EA7D975D3}" type="pres">
      <dgm:prSet presAssocID="{06B5FEBF-84A2-4332-BEF6-FFD5DC46877E}" presName="rootConnector3" presStyleLbl="asst1" presStyleIdx="13" presStyleCnt="38"/>
      <dgm:spPr/>
      <dgm:t>
        <a:bodyPr/>
        <a:lstStyle/>
        <a:p>
          <a:endParaRPr lang="en-US"/>
        </a:p>
      </dgm:t>
    </dgm:pt>
    <dgm:pt modelId="{1550D2FB-8789-42E4-A513-2D375098945F}" type="pres">
      <dgm:prSet presAssocID="{06B5FEBF-84A2-4332-BEF6-FFD5DC46877E}" presName="hierChild6" presStyleCnt="0"/>
      <dgm:spPr/>
      <dgm:t>
        <a:bodyPr/>
        <a:lstStyle/>
        <a:p>
          <a:endParaRPr lang="en-US"/>
        </a:p>
      </dgm:t>
    </dgm:pt>
    <dgm:pt modelId="{63E70C48-F8C2-4EFA-90D0-5D1786AE4B67}" type="pres">
      <dgm:prSet presAssocID="{06B5FEBF-84A2-4332-BEF6-FFD5DC46877E}" presName="hierChild7" presStyleCnt="0"/>
      <dgm:spPr/>
      <dgm:t>
        <a:bodyPr/>
        <a:lstStyle/>
        <a:p>
          <a:endParaRPr lang="en-US"/>
        </a:p>
      </dgm:t>
    </dgm:pt>
    <dgm:pt modelId="{62A29294-CA1C-44F9-9BDA-A02A50F9EEAC}" type="pres">
      <dgm:prSet presAssocID="{755DE583-AC7F-45CD-8E91-AC12CE969329}" presName="Name111" presStyleLbl="parChTrans1D4" presStyleIdx="2" presStyleCnt="17"/>
      <dgm:spPr/>
      <dgm:t>
        <a:bodyPr/>
        <a:lstStyle/>
        <a:p>
          <a:endParaRPr lang="en-US"/>
        </a:p>
      </dgm:t>
    </dgm:pt>
    <dgm:pt modelId="{524E3EC6-35AE-49B5-84DE-D48395DA0AF6}" type="pres">
      <dgm:prSet presAssocID="{A240B551-178B-4498-893E-3D664B0071BD}" presName="hierRoot3" presStyleCnt="0">
        <dgm:presLayoutVars>
          <dgm:hierBranch val="init"/>
        </dgm:presLayoutVars>
      </dgm:prSet>
      <dgm:spPr/>
      <dgm:t>
        <a:bodyPr/>
        <a:lstStyle/>
        <a:p>
          <a:endParaRPr lang="en-US"/>
        </a:p>
      </dgm:t>
    </dgm:pt>
    <dgm:pt modelId="{67B10E6F-4B74-47A2-8F93-F433FF207325}" type="pres">
      <dgm:prSet presAssocID="{A240B551-178B-4498-893E-3D664B0071BD}" presName="rootComposite3" presStyleCnt="0"/>
      <dgm:spPr/>
      <dgm:t>
        <a:bodyPr/>
        <a:lstStyle/>
        <a:p>
          <a:endParaRPr lang="en-US"/>
        </a:p>
      </dgm:t>
    </dgm:pt>
    <dgm:pt modelId="{7A8FCD1B-471E-46E2-BBE7-71702DA6C1F2}" type="pres">
      <dgm:prSet presAssocID="{A240B551-178B-4498-893E-3D664B0071BD}" presName="rootText3" presStyleLbl="asst1" presStyleIdx="14" presStyleCnt="38" custLinFactX="14728" custLinFactY="-200000" custLinFactNeighborX="100000" custLinFactNeighborY="-240781">
        <dgm:presLayoutVars>
          <dgm:chPref val="3"/>
        </dgm:presLayoutVars>
      </dgm:prSet>
      <dgm:spPr/>
      <dgm:t>
        <a:bodyPr/>
        <a:lstStyle/>
        <a:p>
          <a:endParaRPr lang="en-US"/>
        </a:p>
      </dgm:t>
    </dgm:pt>
    <dgm:pt modelId="{872221A6-DF22-4346-BD36-ABBC0A860BF8}" type="pres">
      <dgm:prSet presAssocID="{A240B551-178B-4498-893E-3D664B0071BD}" presName="rootConnector3" presStyleLbl="asst1" presStyleIdx="14" presStyleCnt="38"/>
      <dgm:spPr/>
      <dgm:t>
        <a:bodyPr/>
        <a:lstStyle/>
        <a:p>
          <a:endParaRPr lang="en-US"/>
        </a:p>
      </dgm:t>
    </dgm:pt>
    <dgm:pt modelId="{7F904150-74CC-460F-A42B-42750F462E6F}" type="pres">
      <dgm:prSet presAssocID="{A240B551-178B-4498-893E-3D664B0071BD}" presName="hierChild6" presStyleCnt="0"/>
      <dgm:spPr/>
      <dgm:t>
        <a:bodyPr/>
        <a:lstStyle/>
        <a:p>
          <a:endParaRPr lang="en-US"/>
        </a:p>
      </dgm:t>
    </dgm:pt>
    <dgm:pt modelId="{82CBAE5A-560A-45F2-A164-E48EBA176277}" type="pres">
      <dgm:prSet presAssocID="{A240B551-178B-4498-893E-3D664B0071BD}" presName="hierChild7" presStyleCnt="0"/>
      <dgm:spPr/>
      <dgm:t>
        <a:bodyPr/>
        <a:lstStyle/>
        <a:p>
          <a:endParaRPr lang="en-US"/>
        </a:p>
      </dgm:t>
    </dgm:pt>
    <dgm:pt modelId="{A3183CCE-BA6A-4316-B857-ABB59359B3AA}" type="pres">
      <dgm:prSet presAssocID="{FB9E34A7-9AA9-4D8F-9FB1-ACF155928FE9}" presName="Name111" presStyleLbl="parChTrans1D4" presStyleIdx="3" presStyleCnt="17"/>
      <dgm:spPr/>
      <dgm:t>
        <a:bodyPr/>
        <a:lstStyle/>
        <a:p>
          <a:endParaRPr lang="en-US"/>
        </a:p>
      </dgm:t>
    </dgm:pt>
    <dgm:pt modelId="{F0C68175-39C3-4C4B-A84C-2617067AC939}" type="pres">
      <dgm:prSet presAssocID="{F8F00C0F-CD2A-483A-BE92-4BB9D6529B36}" presName="hierRoot3" presStyleCnt="0">
        <dgm:presLayoutVars>
          <dgm:hierBranch val="init"/>
        </dgm:presLayoutVars>
      </dgm:prSet>
      <dgm:spPr/>
      <dgm:t>
        <a:bodyPr/>
        <a:lstStyle/>
        <a:p>
          <a:endParaRPr lang="en-US"/>
        </a:p>
      </dgm:t>
    </dgm:pt>
    <dgm:pt modelId="{472B3482-BE04-43C5-94EE-8C3B705791A5}" type="pres">
      <dgm:prSet presAssocID="{F8F00C0F-CD2A-483A-BE92-4BB9D6529B36}" presName="rootComposite3" presStyleCnt="0"/>
      <dgm:spPr/>
      <dgm:t>
        <a:bodyPr/>
        <a:lstStyle/>
        <a:p>
          <a:endParaRPr lang="en-US"/>
        </a:p>
      </dgm:t>
    </dgm:pt>
    <dgm:pt modelId="{59AE49E5-1C5F-480C-9C28-D8CDED343F9F}" type="pres">
      <dgm:prSet presAssocID="{F8F00C0F-CD2A-483A-BE92-4BB9D6529B36}" presName="rootText3" presStyleLbl="asst1" presStyleIdx="15" presStyleCnt="38" custLinFactY="-105678" custLinFactNeighborX="-6272" custLinFactNeighborY="-200000">
        <dgm:presLayoutVars>
          <dgm:chPref val="3"/>
        </dgm:presLayoutVars>
      </dgm:prSet>
      <dgm:spPr/>
      <dgm:t>
        <a:bodyPr/>
        <a:lstStyle/>
        <a:p>
          <a:endParaRPr lang="en-US"/>
        </a:p>
      </dgm:t>
    </dgm:pt>
    <dgm:pt modelId="{3CEEA58A-B807-4D4F-B2E5-F9250211CBE3}" type="pres">
      <dgm:prSet presAssocID="{F8F00C0F-CD2A-483A-BE92-4BB9D6529B36}" presName="rootConnector3" presStyleLbl="asst1" presStyleIdx="15" presStyleCnt="38"/>
      <dgm:spPr/>
      <dgm:t>
        <a:bodyPr/>
        <a:lstStyle/>
        <a:p>
          <a:endParaRPr lang="en-US"/>
        </a:p>
      </dgm:t>
    </dgm:pt>
    <dgm:pt modelId="{7EA72B55-4142-4E5C-B79B-46D07382C0A8}" type="pres">
      <dgm:prSet presAssocID="{F8F00C0F-CD2A-483A-BE92-4BB9D6529B36}" presName="hierChild6" presStyleCnt="0"/>
      <dgm:spPr/>
      <dgm:t>
        <a:bodyPr/>
        <a:lstStyle/>
        <a:p>
          <a:endParaRPr lang="en-US"/>
        </a:p>
      </dgm:t>
    </dgm:pt>
    <dgm:pt modelId="{B066C9CF-FE40-43B4-827E-F2471EE34D81}" type="pres">
      <dgm:prSet presAssocID="{F8F00C0F-CD2A-483A-BE92-4BB9D6529B36}" presName="hierChild7" presStyleCnt="0"/>
      <dgm:spPr/>
      <dgm:t>
        <a:bodyPr/>
        <a:lstStyle/>
        <a:p>
          <a:endParaRPr lang="en-US"/>
        </a:p>
      </dgm:t>
    </dgm:pt>
    <dgm:pt modelId="{88A4DA06-AA8E-4ED2-B724-55E354C57BF0}" type="pres">
      <dgm:prSet presAssocID="{39F4BB34-61AC-4EE6-B202-6BF6A5D4E0C9}" presName="Name111" presStyleLbl="parChTrans1D3" presStyleIdx="9" presStyleCnt="17"/>
      <dgm:spPr/>
      <dgm:t>
        <a:bodyPr/>
        <a:lstStyle/>
        <a:p>
          <a:endParaRPr lang="en-US"/>
        </a:p>
      </dgm:t>
    </dgm:pt>
    <dgm:pt modelId="{63296FCE-134E-4122-9EA9-56E92DA9BCBF}" type="pres">
      <dgm:prSet presAssocID="{8611B1BB-725C-42E1-88AE-1751E1EC66E4}" presName="hierRoot3" presStyleCnt="0">
        <dgm:presLayoutVars>
          <dgm:hierBranch val="init"/>
        </dgm:presLayoutVars>
      </dgm:prSet>
      <dgm:spPr/>
      <dgm:t>
        <a:bodyPr/>
        <a:lstStyle/>
        <a:p>
          <a:endParaRPr lang="en-US"/>
        </a:p>
      </dgm:t>
    </dgm:pt>
    <dgm:pt modelId="{38F6378E-D47B-4E3E-8EA6-8D2C9A172A09}" type="pres">
      <dgm:prSet presAssocID="{8611B1BB-725C-42E1-88AE-1751E1EC66E4}" presName="rootComposite3" presStyleCnt="0"/>
      <dgm:spPr/>
      <dgm:t>
        <a:bodyPr/>
        <a:lstStyle/>
        <a:p>
          <a:endParaRPr lang="en-US"/>
        </a:p>
      </dgm:t>
    </dgm:pt>
    <dgm:pt modelId="{94B760A8-87C1-45A7-A811-3093729B63DD}" type="pres">
      <dgm:prSet presAssocID="{8611B1BB-725C-42E1-88AE-1751E1EC66E4}" presName="rootText3" presStyleLbl="asst1" presStyleIdx="16" presStyleCnt="38" custLinFactX="100000" custLinFactNeighborX="122247" custLinFactNeighborY="-47643">
        <dgm:presLayoutVars>
          <dgm:chPref val="3"/>
        </dgm:presLayoutVars>
      </dgm:prSet>
      <dgm:spPr/>
      <dgm:t>
        <a:bodyPr/>
        <a:lstStyle/>
        <a:p>
          <a:endParaRPr lang="en-US"/>
        </a:p>
      </dgm:t>
    </dgm:pt>
    <dgm:pt modelId="{6BA4AA41-11C4-4D02-80B2-362B704AB824}" type="pres">
      <dgm:prSet presAssocID="{8611B1BB-725C-42E1-88AE-1751E1EC66E4}" presName="rootConnector3" presStyleLbl="asst1" presStyleIdx="16" presStyleCnt="38"/>
      <dgm:spPr/>
      <dgm:t>
        <a:bodyPr/>
        <a:lstStyle/>
        <a:p>
          <a:endParaRPr lang="en-US"/>
        </a:p>
      </dgm:t>
    </dgm:pt>
    <dgm:pt modelId="{BF1D6D6C-A0D5-418A-8DB5-1D946E3038A4}" type="pres">
      <dgm:prSet presAssocID="{8611B1BB-725C-42E1-88AE-1751E1EC66E4}" presName="hierChild6" presStyleCnt="0"/>
      <dgm:spPr/>
      <dgm:t>
        <a:bodyPr/>
        <a:lstStyle/>
        <a:p>
          <a:endParaRPr lang="en-US"/>
        </a:p>
      </dgm:t>
    </dgm:pt>
    <dgm:pt modelId="{AF07400F-4C37-40A0-9236-14292D3E6194}" type="pres">
      <dgm:prSet presAssocID="{8611B1BB-725C-42E1-88AE-1751E1EC66E4}" presName="hierChild7" presStyleCnt="0"/>
      <dgm:spPr/>
      <dgm:t>
        <a:bodyPr/>
        <a:lstStyle/>
        <a:p>
          <a:endParaRPr lang="en-US"/>
        </a:p>
      </dgm:t>
    </dgm:pt>
    <dgm:pt modelId="{74B3D2DA-7932-4774-B6F1-7C5DA26F8793}" type="pres">
      <dgm:prSet presAssocID="{ECBB3DE0-7D39-46FA-8A80-164F1F8132AB}" presName="Name111" presStyleLbl="parChTrans1D3" presStyleIdx="10" presStyleCnt="17"/>
      <dgm:spPr/>
      <dgm:t>
        <a:bodyPr/>
        <a:lstStyle/>
        <a:p>
          <a:endParaRPr lang="en-US"/>
        </a:p>
      </dgm:t>
    </dgm:pt>
    <dgm:pt modelId="{52E031FB-7471-4C43-91C3-A572D10EADC4}" type="pres">
      <dgm:prSet presAssocID="{D97CF9F0-C322-4116-88E8-EAE655661016}" presName="hierRoot3" presStyleCnt="0">
        <dgm:presLayoutVars>
          <dgm:hierBranch val="init"/>
        </dgm:presLayoutVars>
      </dgm:prSet>
      <dgm:spPr/>
      <dgm:t>
        <a:bodyPr/>
        <a:lstStyle/>
        <a:p>
          <a:endParaRPr lang="en-US"/>
        </a:p>
      </dgm:t>
    </dgm:pt>
    <dgm:pt modelId="{CBECEB62-F029-4F08-9D01-DB1A139704DB}" type="pres">
      <dgm:prSet presAssocID="{D97CF9F0-C322-4116-88E8-EAE655661016}" presName="rootComposite3" presStyleCnt="0"/>
      <dgm:spPr/>
      <dgm:t>
        <a:bodyPr/>
        <a:lstStyle/>
        <a:p>
          <a:endParaRPr lang="en-US"/>
        </a:p>
      </dgm:t>
    </dgm:pt>
    <dgm:pt modelId="{76F98C60-177E-4864-BD6F-63557E785DCF}" type="pres">
      <dgm:prSet presAssocID="{D97CF9F0-C322-4116-88E8-EAE655661016}" presName="rootText3" presStyleLbl="asst1" presStyleIdx="17" presStyleCnt="38" custLinFactX="30875" custLinFactY="-75082" custLinFactNeighborX="100000" custLinFactNeighborY="-100000">
        <dgm:presLayoutVars>
          <dgm:chPref val="3"/>
        </dgm:presLayoutVars>
      </dgm:prSet>
      <dgm:spPr/>
      <dgm:t>
        <a:bodyPr/>
        <a:lstStyle/>
        <a:p>
          <a:endParaRPr lang="en-US"/>
        </a:p>
      </dgm:t>
    </dgm:pt>
    <dgm:pt modelId="{047EA37C-005C-4580-BE2A-6554D69627AB}" type="pres">
      <dgm:prSet presAssocID="{D97CF9F0-C322-4116-88E8-EAE655661016}" presName="rootConnector3" presStyleLbl="asst1" presStyleIdx="17" presStyleCnt="38"/>
      <dgm:spPr/>
      <dgm:t>
        <a:bodyPr/>
        <a:lstStyle/>
        <a:p>
          <a:endParaRPr lang="en-US"/>
        </a:p>
      </dgm:t>
    </dgm:pt>
    <dgm:pt modelId="{8F60E14A-8B73-4C32-B327-FAA255FB156E}" type="pres">
      <dgm:prSet presAssocID="{D97CF9F0-C322-4116-88E8-EAE655661016}" presName="hierChild6" presStyleCnt="0"/>
      <dgm:spPr/>
      <dgm:t>
        <a:bodyPr/>
        <a:lstStyle/>
        <a:p>
          <a:endParaRPr lang="en-US"/>
        </a:p>
      </dgm:t>
    </dgm:pt>
    <dgm:pt modelId="{60BA46B6-8A3B-4E07-B9C9-318F85DD8BB2}" type="pres">
      <dgm:prSet presAssocID="{D97CF9F0-C322-4116-88E8-EAE655661016}" presName="hierChild7" presStyleCnt="0"/>
      <dgm:spPr/>
      <dgm:t>
        <a:bodyPr/>
        <a:lstStyle/>
        <a:p>
          <a:endParaRPr lang="en-US"/>
        </a:p>
      </dgm:t>
    </dgm:pt>
    <dgm:pt modelId="{85165E83-098D-45E8-88A0-5A5118306051}" type="pres">
      <dgm:prSet presAssocID="{5ED178A8-29EA-4786-BEF6-0048AAC117EF}" presName="Name111" presStyleLbl="parChTrans1D4" presStyleIdx="4" presStyleCnt="17"/>
      <dgm:spPr/>
      <dgm:t>
        <a:bodyPr/>
        <a:lstStyle/>
        <a:p>
          <a:endParaRPr lang="en-US"/>
        </a:p>
      </dgm:t>
    </dgm:pt>
    <dgm:pt modelId="{07C5A48C-BF73-4E9B-A736-481E0F383C6E}" type="pres">
      <dgm:prSet presAssocID="{79DFB5CD-3333-420B-B7F8-6F8DA4E46D01}" presName="hierRoot3" presStyleCnt="0">
        <dgm:presLayoutVars>
          <dgm:hierBranch val="init"/>
        </dgm:presLayoutVars>
      </dgm:prSet>
      <dgm:spPr/>
      <dgm:t>
        <a:bodyPr/>
        <a:lstStyle/>
        <a:p>
          <a:endParaRPr lang="en-US"/>
        </a:p>
      </dgm:t>
    </dgm:pt>
    <dgm:pt modelId="{EC0BA588-CFF4-46A9-ADE1-DA4CFC204A73}" type="pres">
      <dgm:prSet presAssocID="{79DFB5CD-3333-420B-B7F8-6F8DA4E46D01}" presName="rootComposite3" presStyleCnt="0"/>
      <dgm:spPr/>
      <dgm:t>
        <a:bodyPr/>
        <a:lstStyle/>
        <a:p>
          <a:endParaRPr lang="en-US"/>
        </a:p>
      </dgm:t>
    </dgm:pt>
    <dgm:pt modelId="{F4558142-2AEC-40F8-A489-2632463ECF1E}" type="pres">
      <dgm:prSet presAssocID="{79DFB5CD-3333-420B-B7F8-6F8DA4E46D01}" presName="rootText3" presStyleLbl="asst1" presStyleIdx="18" presStyleCnt="38" custLinFactX="14789" custLinFactY="-50530" custLinFactNeighborX="100000" custLinFactNeighborY="-100000">
        <dgm:presLayoutVars>
          <dgm:chPref val="3"/>
        </dgm:presLayoutVars>
      </dgm:prSet>
      <dgm:spPr/>
      <dgm:t>
        <a:bodyPr/>
        <a:lstStyle/>
        <a:p>
          <a:endParaRPr lang="en-US"/>
        </a:p>
      </dgm:t>
    </dgm:pt>
    <dgm:pt modelId="{02234066-6942-403D-A6E1-22A2849E974E}" type="pres">
      <dgm:prSet presAssocID="{79DFB5CD-3333-420B-B7F8-6F8DA4E46D01}" presName="rootConnector3" presStyleLbl="asst1" presStyleIdx="18" presStyleCnt="38"/>
      <dgm:spPr/>
      <dgm:t>
        <a:bodyPr/>
        <a:lstStyle/>
        <a:p>
          <a:endParaRPr lang="en-US"/>
        </a:p>
      </dgm:t>
    </dgm:pt>
    <dgm:pt modelId="{3A5E0A60-FB63-40E8-9AF0-2836E0E2C760}" type="pres">
      <dgm:prSet presAssocID="{79DFB5CD-3333-420B-B7F8-6F8DA4E46D01}" presName="hierChild6" presStyleCnt="0"/>
      <dgm:spPr/>
      <dgm:t>
        <a:bodyPr/>
        <a:lstStyle/>
        <a:p>
          <a:endParaRPr lang="en-US"/>
        </a:p>
      </dgm:t>
    </dgm:pt>
    <dgm:pt modelId="{819AFADC-4E52-4828-A846-5644A5288B90}" type="pres">
      <dgm:prSet presAssocID="{79DFB5CD-3333-420B-B7F8-6F8DA4E46D01}" presName="hierChild7" presStyleCnt="0"/>
      <dgm:spPr/>
      <dgm:t>
        <a:bodyPr/>
        <a:lstStyle/>
        <a:p>
          <a:endParaRPr lang="en-US"/>
        </a:p>
      </dgm:t>
    </dgm:pt>
    <dgm:pt modelId="{2834E285-72AD-4714-AAE1-CD03A31443E0}" type="pres">
      <dgm:prSet presAssocID="{694E0971-9509-441C-89F0-19653993395D}" presName="Name111" presStyleLbl="parChTrans1D4" presStyleIdx="5" presStyleCnt="17"/>
      <dgm:spPr/>
      <dgm:t>
        <a:bodyPr/>
        <a:lstStyle/>
        <a:p>
          <a:endParaRPr lang="en-US"/>
        </a:p>
      </dgm:t>
    </dgm:pt>
    <dgm:pt modelId="{124DD28F-D15A-4977-8CAF-73147505A135}" type="pres">
      <dgm:prSet presAssocID="{F2295D46-2674-4B91-9028-218A8C167DC7}" presName="hierRoot3" presStyleCnt="0">
        <dgm:presLayoutVars>
          <dgm:hierBranch val="init"/>
        </dgm:presLayoutVars>
      </dgm:prSet>
      <dgm:spPr/>
      <dgm:t>
        <a:bodyPr/>
        <a:lstStyle/>
        <a:p>
          <a:endParaRPr lang="en-US"/>
        </a:p>
      </dgm:t>
    </dgm:pt>
    <dgm:pt modelId="{49394600-465C-49CB-A534-A327DA44920B}" type="pres">
      <dgm:prSet presAssocID="{F2295D46-2674-4B91-9028-218A8C167DC7}" presName="rootComposite3" presStyleCnt="0"/>
      <dgm:spPr/>
      <dgm:t>
        <a:bodyPr/>
        <a:lstStyle/>
        <a:p>
          <a:endParaRPr lang="en-US"/>
        </a:p>
      </dgm:t>
    </dgm:pt>
    <dgm:pt modelId="{D9CA10A3-BB97-43C7-A015-0FD2BEEEA2DE}" type="pres">
      <dgm:prSet presAssocID="{F2295D46-2674-4B91-9028-218A8C167DC7}" presName="rootText3" presStyleLbl="asst1" presStyleIdx="19" presStyleCnt="38" custLinFactNeighborX="-6211" custLinFactNeighborY="-26107">
        <dgm:presLayoutVars>
          <dgm:chPref val="3"/>
        </dgm:presLayoutVars>
      </dgm:prSet>
      <dgm:spPr/>
      <dgm:t>
        <a:bodyPr/>
        <a:lstStyle/>
        <a:p>
          <a:endParaRPr lang="en-US"/>
        </a:p>
      </dgm:t>
    </dgm:pt>
    <dgm:pt modelId="{B5A7FFCB-9D61-4C2C-939B-ABCC4F834CDC}" type="pres">
      <dgm:prSet presAssocID="{F2295D46-2674-4B91-9028-218A8C167DC7}" presName="rootConnector3" presStyleLbl="asst1" presStyleIdx="19" presStyleCnt="38"/>
      <dgm:spPr/>
      <dgm:t>
        <a:bodyPr/>
        <a:lstStyle/>
        <a:p>
          <a:endParaRPr lang="en-US"/>
        </a:p>
      </dgm:t>
    </dgm:pt>
    <dgm:pt modelId="{C13E6A7D-BB06-49FB-97AA-9539FFDC400A}" type="pres">
      <dgm:prSet presAssocID="{F2295D46-2674-4B91-9028-218A8C167DC7}" presName="hierChild6" presStyleCnt="0"/>
      <dgm:spPr/>
      <dgm:t>
        <a:bodyPr/>
        <a:lstStyle/>
        <a:p>
          <a:endParaRPr lang="en-US"/>
        </a:p>
      </dgm:t>
    </dgm:pt>
    <dgm:pt modelId="{9D4D463D-92F3-4FBA-88E5-951868A2A063}" type="pres">
      <dgm:prSet presAssocID="{F2295D46-2674-4B91-9028-218A8C167DC7}" presName="hierChild7" presStyleCnt="0"/>
      <dgm:spPr/>
      <dgm:t>
        <a:bodyPr/>
        <a:lstStyle/>
        <a:p>
          <a:endParaRPr lang="en-US"/>
        </a:p>
      </dgm:t>
    </dgm:pt>
    <dgm:pt modelId="{7DEAF462-5A43-4E41-9491-F31A86DCC243}" type="pres">
      <dgm:prSet presAssocID="{04D906EA-7C54-4111-93ED-1B1BAC0E5ED8}" presName="Name111" presStyleLbl="parChTrans1D4" presStyleIdx="6" presStyleCnt="17"/>
      <dgm:spPr/>
      <dgm:t>
        <a:bodyPr/>
        <a:lstStyle/>
        <a:p>
          <a:endParaRPr lang="en-US"/>
        </a:p>
      </dgm:t>
    </dgm:pt>
    <dgm:pt modelId="{F521BAE0-0E20-4D58-B8F6-72955AA88C3F}" type="pres">
      <dgm:prSet presAssocID="{D6E18561-69C1-4217-BA4E-43536EEDD902}" presName="hierRoot3" presStyleCnt="0">
        <dgm:presLayoutVars>
          <dgm:hierBranch val="init"/>
        </dgm:presLayoutVars>
      </dgm:prSet>
      <dgm:spPr/>
      <dgm:t>
        <a:bodyPr/>
        <a:lstStyle/>
        <a:p>
          <a:endParaRPr lang="en-US"/>
        </a:p>
      </dgm:t>
    </dgm:pt>
    <dgm:pt modelId="{D98BF292-83CE-45A2-96A0-2D4DD66D4869}" type="pres">
      <dgm:prSet presAssocID="{D6E18561-69C1-4217-BA4E-43536EEDD902}" presName="rootComposite3" presStyleCnt="0"/>
      <dgm:spPr/>
      <dgm:t>
        <a:bodyPr/>
        <a:lstStyle/>
        <a:p>
          <a:endParaRPr lang="en-US"/>
        </a:p>
      </dgm:t>
    </dgm:pt>
    <dgm:pt modelId="{FFE6EDE8-A135-49E3-A7FE-D26DFB75A704}" type="pres">
      <dgm:prSet presAssocID="{D6E18561-69C1-4217-BA4E-43536EEDD902}" presName="rootText3" presStyleLbl="asst1" presStyleIdx="20" presStyleCnt="38" custLinFactX="14789" custLinFactNeighborX="100000" custLinFactNeighborY="-27391">
        <dgm:presLayoutVars>
          <dgm:chPref val="3"/>
        </dgm:presLayoutVars>
      </dgm:prSet>
      <dgm:spPr/>
      <dgm:t>
        <a:bodyPr/>
        <a:lstStyle/>
        <a:p>
          <a:endParaRPr lang="en-US"/>
        </a:p>
      </dgm:t>
    </dgm:pt>
    <dgm:pt modelId="{3559A999-C09C-480A-A75D-60A90BFF2C72}" type="pres">
      <dgm:prSet presAssocID="{D6E18561-69C1-4217-BA4E-43536EEDD902}" presName="rootConnector3" presStyleLbl="asst1" presStyleIdx="20" presStyleCnt="38"/>
      <dgm:spPr/>
      <dgm:t>
        <a:bodyPr/>
        <a:lstStyle/>
        <a:p>
          <a:endParaRPr lang="en-US"/>
        </a:p>
      </dgm:t>
    </dgm:pt>
    <dgm:pt modelId="{48886D54-6970-4A7C-8682-AC66ED29DECA}" type="pres">
      <dgm:prSet presAssocID="{D6E18561-69C1-4217-BA4E-43536EEDD902}" presName="hierChild6" presStyleCnt="0"/>
      <dgm:spPr/>
      <dgm:t>
        <a:bodyPr/>
        <a:lstStyle/>
        <a:p>
          <a:endParaRPr lang="en-US"/>
        </a:p>
      </dgm:t>
    </dgm:pt>
    <dgm:pt modelId="{117D1D96-912D-4EC7-B881-A71CB263C14B}" type="pres">
      <dgm:prSet presAssocID="{D6E18561-69C1-4217-BA4E-43536EEDD902}" presName="hierChild7" presStyleCnt="0"/>
      <dgm:spPr/>
      <dgm:t>
        <a:bodyPr/>
        <a:lstStyle/>
        <a:p>
          <a:endParaRPr lang="en-US"/>
        </a:p>
      </dgm:t>
    </dgm:pt>
    <dgm:pt modelId="{105CCC24-4DE1-4DD5-A9BB-79998145E123}" type="pres">
      <dgm:prSet presAssocID="{C4C67044-F366-4409-8A75-15487FF4A4F2}" presName="Name111" presStyleLbl="parChTrans1D4" presStyleIdx="7" presStyleCnt="17"/>
      <dgm:spPr/>
      <dgm:t>
        <a:bodyPr/>
        <a:lstStyle/>
        <a:p>
          <a:endParaRPr lang="en-US"/>
        </a:p>
      </dgm:t>
    </dgm:pt>
    <dgm:pt modelId="{1D97F9F9-3CF4-41D7-9E94-14DEC690FB7D}" type="pres">
      <dgm:prSet presAssocID="{F20A3AE6-465A-44F0-9354-DFE58E07480B}" presName="hierRoot3" presStyleCnt="0">
        <dgm:presLayoutVars>
          <dgm:hierBranch val="init"/>
        </dgm:presLayoutVars>
      </dgm:prSet>
      <dgm:spPr/>
      <dgm:t>
        <a:bodyPr/>
        <a:lstStyle/>
        <a:p>
          <a:endParaRPr lang="en-US"/>
        </a:p>
      </dgm:t>
    </dgm:pt>
    <dgm:pt modelId="{5E880E1F-E3FA-4990-982D-447852452D37}" type="pres">
      <dgm:prSet presAssocID="{F20A3AE6-465A-44F0-9354-DFE58E07480B}" presName="rootComposite3" presStyleCnt="0"/>
      <dgm:spPr/>
      <dgm:t>
        <a:bodyPr/>
        <a:lstStyle/>
        <a:p>
          <a:endParaRPr lang="en-US"/>
        </a:p>
      </dgm:t>
    </dgm:pt>
    <dgm:pt modelId="{11FF6D59-F568-4FB6-93E1-8DDD9DF70E64}" type="pres">
      <dgm:prSet presAssocID="{F20A3AE6-465A-44F0-9354-DFE58E07480B}" presName="rootText3" presStyleLbl="asst1" presStyleIdx="21" presStyleCnt="38" custLinFactX="39841" custLinFactY="-100000" custLinFactNeighborX="100000" custLinFactNeighborY="-192763">
        <dgm:presLayoutVars>
          <dgm:chPref val="3"/>
        </dgm:presLayoutVars>
      </dgm:prSet>
      <dgm:spPr/>
      <dgm:t>
        <a:bodyPr/>
        <a:lstStyle/>
        <a:p>
          <a:endParaRPr lang="en-US"/>
        </a:p>
      </dgm:t>
    </dgm:pt>
    <dgm:pt modelId="{408962D1-D003-493A-912D-69492DC2D7FF}" type="pres">
      <dgm:prSet presAssocID="{F20A3AE6-465A-44F0-9354-DFE58E07480B}" presName="rootConnector3" presStyleLbl="asst1" presStyleIdx="21" presStyleCnt="38"/>
      <dgm:spPr/>
      <dgm:t>
        <a:bodyPr/>
        <a:lstStyle/>
        <a:p>
          <a:endParaRPr lang="en-US"/>
        </a:p>
      </dgm:t>
    </dgm:pt>
    <dgm:pt modelId="{E70F3020-4DD6-46AC-A2B1-0C16C9045D07}" type="pres">
      <dgm:prSet presAssocID="{F20A3AE6-465A-44F0-9354-DFE58E07480B}" presName="hierChild6" presStyleCnt="0"/>
      <dgm:spPr/>
      <dgm:t>
        <a:bodyPr/>
        <a:lstStyle/>
        <a:p>
          <a:endParaRPr lang="en-US"/>
        </a:p>
      </dgm:t>
    </dgm:pt>
    <dgm:pt modelId="{D5C9DD5A-52C8-40E9-B969-DA69BEBFB2F1}" type="pres">
      <dgm:prSet presAssocID="{F20A3AE6-465A-44F0-9354-DFE58E07480B}" presName="hierChild7" presStyleCnt="0"/>
      <dgm:spPr/>
      <dgm:t>
        <a:bodyPr/>
        <a:lstStyle/>
        <a:p>
          <a:endParaRPr lang="en-US"/>
        </a:p>
      </dgm:t>
    </dgm:pt>
    <dgm:pt modelId="{588046D2-1C1C-4401-AF15-C225A7A125B2}" type="pres">
      <dgm:prSet presAssocID="{7DA2CF6B-D152-484B-812B-2FED3EDADB60}" presName="Name111" presStyleLbl="parChTrans1D4" presStyleIdx="8" presStyleCnt="17"/>
      <dgm:spPr/>
      <dgm:t>
        <a:bodyPr/>
        <a:lstStyle/>
        <a:p>
          <a:endParaRPr lang="en-US"/>
        </a:p>
      </dgm:t>
    </dgm:pt>
    <dgm:pt modelId="{E4FB76EC-2A41-45B6-BC0F-3324AAC7AE5F}" type="pres">
      <dgm:prSet presAssocID="{E792070A-978B-4D77-AFFE-89090AAB3527}" presName="hierRoot3" presStyleCnt="0">
        <dgm:presLayoutVars>
          <dgm:hierBranch val="init"/>
        </dgm:presLayoutVars>
      </dgm:prSet>
      <dgm:spPr/>
      <dgm:t>
        <a:bodyPr/>
        <a:lstStyle/>
        <a:p>
          <a:endParaRPr lang="en-US"/>
        </a:p>
      </dgm:t>
    </dgm:pt>
    <dgm:pt modelId="{74E6F4BA-C324-4028-90CF-196D1F9502B4}" type="pres">
      <dgm:prSet presAssocID="{E792070A-978B-4D77-AFFE-89090AAB3527}" presName="rootComposite3" presStyleCnt="0"/>
      <dgm:spPr/>
      <dgm:t>
        <a:bodyPr/>
        <a:lstStyle/>
        <a:p>
          <a:endParaRPr lang="en-US"/>
        </a:p>
      </dgm:t>
    </dgm:pt>
    <dgm:pt modelId="{44111D54-AD6D-4F4C-9A98-9730D4ED05E1}" type="pres">
      <dgm:prSet presAssocID="{E792070A-978B-4D77-AFFE-89090AAB3527}" presName="rootText3" presStyleLbl="asst1" presStyleIdx="22" presStyleCnt="38" custLinFactX="100000" custLinFactY="-108829" custLinFactNeighborX="165716" custLinFactNeighborY="-200000">
        <dgm:presLayoutVars>
          <dgm:chPref val="3"/>
        </dgm:presLayoutVars>
      </dgm:prSet>
      <dgm:spPr/>
      <dgm:t>
        <a:bodyPr/>
        <a:lstStyle/>
        <a:p>
          <a:endParaRPr lang="en-US"/>
        </a:p>
      </dgm:t>
    </dgm:pt>
    <dgm:pt modelId="{CB149433-C23F-4A08-97EE-BDB2B805D867}" type="pres">
      <dgm:prSet presAssocID="{E792070A-978B-4D77-AFFE-89090AAB3527}" presName="rootConnector3" presStyleLbl="asst1" presStyleIdx="22" presStyleCnt="38"/>
      <dgm:spPr/>
      <dgm:t>
        <a:bodyPr/>
        <a:lstStyle/>
        <a:p>
          <a:endParaRPr lang="en-US"/>
        </a:p>
      </dgm:t>
    </dgm:pt>
    <dgm:pt modelId="{97176FDE-4326-4FAB-BF77-B6F6A3F1C14E}" type="pres">
      <dgm:prSet presAssocID="{E792070A-978B-4D77-AFFE-89090AAB3527}" presName="hierChild6" presStyleCnt="0"/>
      <dgm:spPr/>
      <dgm:t>
        <a:bodyPr/>
        <a:lstStyle/>
        <a:p>
          <a:endParaRPr lang="en-US"/>
        </a:p>
      </dgm:t>
    </dgm:pt>
    <dgm:pt modelId="{A8CB37F7-026E-439E-82BA-7B15316EFFF9}" type="pres">
      <dgm:prSet presAssocID="{E792070A-978B-4D77-AFFE-89090AAB3527}" presName="hierChild7" presStyleCnt="0"/>
      <dgm:spPr/>
      <dgm:t>
        <a:bodyPr/>
        <a:lstStyle/>
        <a:p>
          <a:endParaRPr lang="en-US"/>
        </a:p>
      </dgm:t>
    </dgm:pt>
    <dgm:pt modelId="{B2C6C0BB-9CBE-44FF-AEE6-817F35675016}" type="pres">
      <dgm:prSet presAssocID="{081EC807-369C-4F3C-A018-5AADA59509AA}" presName="Name111" presStyleLbl="parChTrans1D3" presStyleIdx="11" presStyleCnt="17"/>
      <dgm:spPr/>
      <dgm:t>
        <a:bodyPr/>
        <a:lstStyle/>
        <a:p>
          <a:endParaRPr lang="en-US"/>
        </a:p>
      </dgm:t>
    </dgm:pt>
    <dgm:pt modelId="{A2971BF2-0528-4CFA-A3A4-BA610D606845}" type="pres">
      <dgm:prSet presAssocID="{2EE2A129-D2A5-4A86-9896-9D22F7B944AC}" presName="hierRoot3" presStyleCnt="0">
        <dgm:presLayoutVars>
          <dgm:hierBranch val="init"/>
        </dgm:presLayoutVars>
      </dgm:prSet>
      <dgm:spPr/>
      <dgm:t>
        <a:bodyPr/>
        <a:lstStyle/>
        <a:p>
          <a:endParaRPr lang="en-US"/>
        </a:p>
      </dgm:t>
    </dgm:pt>
    <dgm:pt modelId="{46E68789-E926-4880-821F-274EDE7C9532}" type="pres">
      <dgm:prSet presAssocID="{2EE2A129-D2A5-4A86-9896-9D22F7B944AC}" presName="rootComposite3" presStyleCnt="0"/>
      <dgm:spPr/>
      <dgm:t>
        <a:bodyPr/>
        <a:lstStyle/>
        <a:p>
          <a:endParaRPr lang="en-US"/>
        </a:p>
      </dgm:t>
    </dgm:pt>
    <dgm:pt modelId="{27EC5DBD-3742-4BCF-828A-3369CAD0C8E0}" type="pres">
      <dgm:prSet presAssocID="{2EE2A129-D2A5-4A86-9896-9D22F7B944AC}" presName="rootText3" presStyleLbl="asst1" presStyleIdx="23" presStyleCnt="38" custAng="0" custLinFactX="100000" custLinFactY="-73401" custLinFactNeighborX="148300" custLinFactNeighborY="-100000">
        <dgm:presLayoutVars>
          <dgm:chPref val="3"/>
        </dgm:presLayoutVars>
      </dgm:prSet>
      <dgm:spPr/>
      <dgm:t>
        <a:bodyPr/>
        <a:lstStyle/>
        <a:p>
          <a:endParaRPr lang="en-US"/>
        </a:p>
      </dgm:t>
    </dgm:pt>
    <dgm:pt modelId="{7C0880C3-AA04-4D47-911C-CE01EA9559AF}" type="pres">
      <dgm:prSet presAssocID="{2EE2A129-D2A5-4A86-9896-9D22F7B944AC}" presName="rootConnector3" presStyleLbl="asst1" presStyleIdx="23" presStyleCnt="38"/>
      <dgm:spPr/>
      <dgm:t>
        <a:bodyPr/>
        <a:lstStyle/>
        <a:p>
          <a:endParaRPr lang="en-US"/>
        </a:p>
      </dgm:t>
    </dgm:pt>
    <dgm:pt modelId="{D5BC28B7-C0D5-4D30-9692-AD786D0EB04F}" type="pres">
      <dgm:prSet presAssocID="{2EE2A129-D2A5-4A86-9896-9D22F7B944AC}" presName="hierChild6" presStyleCnt="0"/>
      <dgm:spPr/>
      <dgm:t>
        <a:bodyPr/>
        <a:lstStyle/>
        <a:p>
          <a:endParaRPr lang="en-US"/>
        </a:p>
      </dgm:t>
    </dgm:pt>
    <dgm:pt modelId="{F24C5A30-5C82-41F9-9B5C-B082D797423A}" type="pres">
      <dgm:prSet presAssocID="{2EE2A129-D2A5-4A86-9896-9D22F7B944AC}" presName="hierChild7" presStyleCnt="0"/>
      <dgm:spPr/>
      <dgm:t>
        <a:bodyPr/>
        <a:lstStyle/>
        <a:p>
          <a:endParaRPr lang="en-US"/>
        </a:p>
      </dgm:t>
    </dgm:pt>
    <dgm:pt modelId="{82FE8EAB-072F-44E8-879B-2B8F94511452}" type="pres">
      <dgm:prSet presAssocID="{D0D98C8A-EC08-43A3-9742-AEDFA939C3D8}" presName="Name111" presStyleLbl="parChTrans1D4" presStyleIdx="9" presStyleCnt="17"/>
      <dgm:spPr/>
      <dgm:t>
        <a:bodyPr/>
        <a:lstStyle/>
        <a:p>
          <a:endParaRPr lang="en-US"/>
        </a:p>
      </dgm:t>
    </dgm:pt>
    <dgm:pt modelId="{6046173A-9ABD-4487-A9CA-3BAFDB20DEAA}" type="pres">
      <dgm:prSet presAssocID="{FDA80809-8266-40DA-9C5A-4D0C4C338C36}" presName="hierRoot3" presStyleCnt="0">
        <dgm:presLayoutVars>
          <dgm:hierBranch val="init"/>
        </dgm:presLayoutVars>
      </dgm:prSet>
      <dgm:spPr/>
      <dgm:t>
        <a:bodyPr/>
        <a:lstStyle/>
        <a:p>
          <a:endParaRPr lang="en-US"/>
        </a:p>
      </dgm:t>
    </dgm:pt>
    <dgm:pt modelId="{E0D3694C-C57B-42DB-AAFB-F856EB792A10}" type="pres">
      <dgm:prSet presAssocID="{FDA80809-8266-40DA-9C5A-4D0C4C338C36}" presName="rootComposite3" presStyleCnt="0"/>
      <dgm:spPr/>
      <dgm:t>
        <a:bodyPr/>
        <a:lstStyle/>
        <a:p>
          <a:endParaRPr lang="en-US"/>
        </a:p>
      </dgm:t>
    </dgm:pt>
    <dgm:pt modelId="{EA01EF44-5962-40DA-824E-8207B8FDF9F2}" type="pres">
      <dgm:prSet presAssocID="{FDA80809-8266-40DA-9C5A-4D0C4C338C36}" presName="rootText3" presStyleLbl="asst1" presStyleIdx="24" presStyleCnt="38" custAng="0" custLinFactX="200000" custLinFactY="-75077" custLinFactNeighborX="208274" custLinFactNeighborY="-100000">
        <dgm:presLayoutVars>
          <dgm:chPref val="3"/>
        </dgm:presLayoutVars>
      </dgm:prSet>
      <dgm:spPr/>
      <dgm:t>
        <a:bodyPr/>
        <a:lstStyle/>
        <a:p>
          <a:endParaRPr lang="en-US"/>
        </a:p>
      </dgm:t>
    </dgm:pt>
    <dgm:pt modelId="{8ED0A218-C7AE-4DC9-A074-A8BC2CE08956}" type="pres">
      <dgm:prSet presAssocID="{FDA80809-8266-40DA-9C5A-4D0C4C338C36}" presName="rootConnector3" presStyleLbl="asst1" presStyleIdx="24" presStyleCnt="38"/>
      <dgm:spPr/>
      <dgm:t>
        <a:bodyPr/>
        <a:lstStyle/>
        <a:p>
          <a:endParaRPr lang="en-US"/>
        </a:p>
      </dgm:t>
    </dgm:pt>
    <dgm:pt modelId="{3C7C37B8-AB60-4C89-B8B0-68A06D167EDD}" type="pres">
      <dgm:prSet presAssocID="{FDA80809-8266-40DA-9C5A-4D0C4C338C36}" presName="hierChild6" presStyleCnt="0"/>
      <dgm:spPr/>
      <dgm:t>
        <a:bodyPr/>
        <a:lstStyle/>
        <a:p>
          <a:endParaRPr lang="en-US"/>
        </a:p>
      </dgm:t>
    </dgm:pt>
    <dgm:pt modelId="{75ACC13C-053D-4B22-AA07-579C8F43CBE5}" type="pres">
      <dgm:prSet presAssocID="{FDA80809-8266-40DA-9C5A-4D0C4C338C36}" presName="hierChild7" presStyleCnt="0"/>
      <dgm:spPr/>
      <dgm:t>
        <a:bodyPr/>
        <a:lstStyle/>
        <a:p>
          <a:endParaRPr lang="en-US"/>
        </a:p>
      </dgm:t>
    </dgm:pt>
    <dgm:pt modelId="{2028E0B0-E8BE-42F4-98BC-6342F9A11743}" type="pres">
      <dgm:prSet presAssocID="{174F183D-6B32-4DAE-AB22-C5883B041B71}" presName="Name111" presStyleLbl="parChTrans1D4" presStyleIdx="10" presStyleCnt="17"/>
      <dgm:spPr/>
      <dgm:t>
        <a:bodyPr/>
        <a:lstStyle/>
        <a:p>
          <a:endParaRPr lang="en-US"/>
        </a:p>
      </dgm:t>
    </dgm:pt>
    <dgm:pt modelId="{10CA2DB6-19A3-4644-8D3B-09C0D3BF5D9F}" type="pres">
      <dgm:prSet presAssocID="{AC1ADC3D-8AE3-4561-B3E5-2F6ECE32D342}" presName="hierRoot3" presStyleCnt="0">
        <dgm:presLayoutVars>
          <dgm:hierBranch val="init"/>
        </dgm:presLayoutVars>
      </dgm:prSet>
      <dgm:spPr/>
      <dgm:t>
        <a:bodyPr/>
        <a:lstStyle/>
        <a:p>
          <a:endParaRPr lang="en-US"/>
        </a:p>
      </dgm:t>
    </dgm:pt>
    <dgm:pt modelId="{C1C771E3-78A7-4E46-B95D-CBA5DE4C64E3}" type="pres">
      <dgm:prSet presAssocID="{AC1ADC3D-8AE3-4561-B3E5-2F6ECE32D342}" presName="rootComposite3" presStyleCnt="0"/>
      <dgm:spPr/>
      <dgm:t>
        <a:bodyPr/>
        <a:lstStyle/>
        <a:p>
          <a:endParaRPr lang="en-US"/>
        </a:p>
      </dgm:t>
    </dgm:pt>
    <dgm:pt modelId="{695440E0-51CF-45E4-AFA5-B9BE7789357C}" type="pres">
      <dgm:prSet presAssocID="{AC1ADC3D-8AE3-4561-B3E5-2F6ECE32D342}" presName="rootText3" presStyleLbl="asst1" presStyleIdx="25" presStyleCnt="38" custAng="0" custLinFactY="-70797" custLinFactNeighborX="90640" custLinFactNeighborY="-100000">
        <dgm:presLayoutVars>
          <dgm:chPref val="3"/>
        </dgm:presLayoutVars>
      </dgm:prSet>
      <dgm:spPr/>
      <dgm:t>
        <a:bodyPr/>
        <a:lstStyle/>
        <a:p>
          <a:endParaRPr lang="en-US"/>
        </a:p>
      </dgm:t>
    </dgm:pt>
    <dgm:pt modelId="{529FBA57-3574-48CC-B1E9-7EF47C4400F6}" type="pres">
      <dgm:prSet presAssocID="{AC1ADC3D-8AE3-4561-B3E5-2F6ECE32D342}" presName="rootConnector3" presStyleLbl="asst1" presStyleIdx="25" presStyleCnt="38"/>
      <dgm:spPr/>
      <dgm:t>
        <a:bodyPr/>
        <a:lstStyle/>
        <a:p>
          <a:endParaRPr lang="en-US"/>
        </a:p>
      </dgm:t>
    </dgm:pt>
    <dgm:pt modelId="{2C6CF001-E82E-47FA-B9AD-17E53FC5CD0D}" type="pres">
      <dgm:prSet presAssocID="{AC1ADC3D-8AE3-4561-B3E5-2F6ECE32D342}" presName="hierChild6" presStyleCnt="0"/>
      <dgm:spPr/>
      <dgm:t>
        <a:bodyPr/>
        <a:lstStyle/>
        <a:p>
          <a:endParaRPr lang="en-US"/>
        </a:p>
      </dgm:t>
    </dgm:pt>
    <dgm:pt modelId="{4F8D9FF8-BD62-4F7B-B0C1-A12576483CF8}" type="pres">
      <dgm:prSet presAssocID="{AC1ADC3D-8AE3-4561-B3E5-2F6ECE32D342}" presName="hierChild7" presStyleCnt="0"/>
      <dgm:spPr/>
      <dgm:t>
        <a:bodyPr/>
        <a:lstStyle/>
        <a:p>
          <a:endParaRPr lang="en-US"/>
        </a:p>
      </dgm:t>
    </dgm:pt>
    <dgm:pt modelId="{85B6B80F-1275-4C4D-8E87-F44FE1F24158}" type="pres">
      <dgm:prSet presAssocID="{1BB871F2-3FBB-48CB-A2CF-CE0054E02523}" presName="Name111" presStyleLbl="parChTrans1D4" presStyleIdx="11" presStyleCnt="17"/>
      <dgm:spPr/>
      <dgm:t>
        <a:bodyPr/>
        <a:lstStyle/>
        <a:p>
          <a:endParaRPr lang="en-US"/>
        </a:p>
      </dgm:t>
    </dgm:pt>
    <dgm:pt modelId="{83B60167-7334-45CC-A334-C280DE8773F2}" type="pres">
      <dgm:prSet presAssocID="{87DCAF91-BCBA-4318-A855-396361DCF4DB}" presName="hierRoot3" presStyleCnt="0">
        <dgm:presLayoutVars>
          <dgm:hierBranch val="init"/>
        </dgm:presLayoutVars>
      </dgm:prSet>
      <dgm:spPr/>
      <dgm:t>
        <a:bodyPr/>
        <a:lstStyle/>
        <a:p>
          <a:endParaRPr lang="en-US"/>
        </a:p>
      </dgm:t>
    </dgm:pt>
    <dgm:pt modelId="{E29D5D18-8DFF-4CC9-973D-55D27DAFF5F7}" type="pres">
      <dgm:prSet presAssocID="{87DCAF91-BCBA-4318-A855-396361DCF4DB}" presName="rootComposite3" presStyleCnt="0"/>
      <dgm:spPr/>
      <dgm:t>
        <a:bodyPr/>
        <a:lstStyle/>
        <a:p>
          <a:endParaRPr lang="en-US"/>
        </a:p>
      </dgm:t>
    </dgm:pt>
    <dgm:pt modelId="{96DD5EF8-5F85-484D-8CAB-8EB2808811CC}" type="pres">
      <dgm:prSet presAssocID="{87DCAF91-BCBA-4318-A855-396361DCF4DB}" presName="rootText3" presStyleLbl="asst1" presStyleIdx="26" presStyleCnt="38" custAng="0" custLinFactX="200000" custLinFactY="-67554" custLinFactNeighborX="202140" custLinFactNeighborY="-100000">
        <dgm:presLayoutVars>
          <dgm:chPref val="3"/>
        </dgm:presLayoutVars>
      </dgm:prSet>
      <dgm:spPr/>
      <dgm:t>
        <a:bodyPr/>
        <a:lstStyle/>
        <a:p>
          <a:endParaRPr lang="en-US"/>
        </a:p>
      </dgm:t>
    </dgm:pt>
    <dgm:pt modelId="{22D8B32F-BDEB-44B5-91D0-9C51CBEE0422}" type="pres">
      <dgm:prSet presAssocID="{87DCAF91-BCBA-4318-A855-396361DCF4DB}" presName="rootConnector3" presStyleLbl="asst1" presStyleIdx="26" presStyleCnt="38"/>
      <dgm:spPr/>
      <dgm:t>
        <a:bodyPr/>
        <a:lstStyle/>
        <a:p>
          <a:endParaRPr lang="en-US"/>
        </a:p>
      </dgm:t>
    </dgm:pt>
    <dgm:pt modelId="{28B2E329-4736-489D-9A59-D518AB9887C6}" type="pres">
      <dgm:prSet presAssocID="{87DCAF91-BCBA-4318-A855-396361DCF4DB}" presName="hierChild6" presStyleCnt="0"/>
      <dgm:spPr/>
      <dgm:t>
        <a:bodyPr/>
        <a:lstStyle/>
        <a:p>
          <a:endParaRPr lang="en-US"/>
        </a:p>
      </dgm:t>
    </dgm:pt>
    <dgm:pt modelId="{FB6D40A8-769F-4202-9718-7CEE319AF3AC}" type="pres">
      <dgm:prSet presAssocID="{87DCAF91-BCBA-4318-A855-396361DCF4DB}" presName="hierChild7" presStyleCnt="0"/>
      <dgm:spPr/>
      <dgm:t>
        <a:bodyPr/>
        <a:lstStyle/>
        <a:p>
          <a:endParaRPr lang="en-US"/>
        </a:p>
      </dgm:t>
    </dgm:pt>
    <dgm:pt modelId="{8B634AD9-731C-4203-8333-70E7C7D8F094}" type="pres">
      <dgm:prSet presAssocID="{B479BCAA-36BB-4990-8F96-0B8832F0DEE4}" presName="Name111" presStyleLbl="parChTrans1D4" presStyleIdx="12" presStyleCnt="17"/>
      <dgm:spPr/>
      <dgm:t>
        <a:bodyPr/>
        <a:lstStyle/>
        <a:p>
          <a:endParaRPr lang="en-US"/>
        </a:p>
      </dgm:t>
    </dgm:pt>
    <dgm:pt modelId="{F5E7853F-B3C7-47EA-A0F4-CB0494F3B76F}" type="pres">
      <dgm:prSet presAssocID="{8B92DDE4-88D7-4FAE-9A14-1B0CC3CAB0A9}" presName="hierRoot3" presStyleCnt="0">
        <dgm:presLayoutVars>
          <dgm:hierBranch val="init"/>
        </dgm:presLayoutVars>
      </dgm:prSet>
      <dgm:spPr/>
      <dgm:t>
        <a:bodyPr/>
        <a:lstStyle/>
        <a:p>
          <a:endParaRPr lang="en-US"/>
        </a:p>
      </dgm:t>
    </dgm:pt>
    <dgm:pt modelId="{3C6C4095-57A1-47CE-A00E-8BD48A76610A}" type="pres">
      <dgm:prSet presAssocID="{8B92DDE4-88D7-4FAE-9A14-1B0CC3CAB0A9}" presName="rootComposite3" presStyleCnt="0"/>
      <dgm:spPr/>
      <dgm:t>
        <a:bodyPr/>
        <a:lstStyle/>
        <a:p>
          <a:endParaRPr lang="en-US"/>
        </a:p>
      </dgm:t>
    </dgm:pt>
    <dgm:pt modelId="{E48C3C47-6C38-4438-96FD-2022EB8F01A8}" type="pres">
      <dgm:prSet presAssocID="{8B92DDE4-88D7-4FAE-9A14-1B0CC3CAB0A9}" presName="rootText3" presStyleLbl="asst1" presStyleIdx="27" presStyleCnt="38" custAng="0" custLinFactY="-68368" custLinFactNeighborX="92825" custLinFactNeighborY="-100000">
        <dgm:presLayoutVars>
          <dgm:chPref val="3"/>
        </dgm:presLayoutVars>
      </dgm:prSet>
      <dgm:spPr/>
      <dgm:t>
        <a:bodyPr/>
        <a:lstStyle/>
        <a:p>
          <a:endParaRPr lang="en-US"/>
        </a:p>
      </dgm:t>
    </dgm:pt>
    <dgm:pt modelId="{E282E819-F6D9-494E-92EC-CBC11025FBF9}" type="pres">
      <dgm:prSet presAssocID="{8B92DDE4-88D7-4FAE-9A14-1B0CC3CAB0A9}" presName="rootConnector3" presStyleLbl="asst1" presStyleIdx="27" presStyleCnt="38"/>
      <dgm:spPr/>
      <dgm:t>
        <a:bodyPr/>
        <a:lstStyle/>
        <a:p>
          <a:endParaRPr lang="en-US"/>
        </a:p>
      </dgm:t>
    </dgm:pt>
    <dgm:pt modelId="{FEB23908-3CC3-4F4F-BBAE-E0F157D1668D}" type="pres">
      <dgm:prSet presAssocID="{8B92DDE4-88D7-4FAE-9A14-1B0CC3CAB0A9}" presName="hierChild6" presStyleCnt="0"/>
      <dgm:spPr/>
      <dgm:t>
        <a:bodyPr/>
        <a:lstStyle/>
        <a:p>
          <a:endParaRPr lang="en-US"/>
        </a:p>
      </dgm:t>
    </dgm:pt>
    <dgm:pt modelId="{AB0C19F9-E1C1-4EF0-AF83-9F177BCFA379}" type="pres">
      <dgm:prSet presAssocID="{8B92DDE4-88D7-4FAE-9A14-1B0CC3CAB0A9}" presName="hierChild7" presStyleCnt="0"/>
      <dgm:spPr/>
      <dgm:t>
        <a:bodyPr/>
        <a:lstStyle/>
        <a:p>
          <a:endParaRPr lang="en-US"/>
        </a:p>
      </dgm:t>
    </dgm:pt>
    <dgm:pt modelId="{C7A6CF4D-F199-449E-91D3-5614D958C832}" type="pres">
      <dgm:prSet presAssocID="{A36E639C-4753-4B1B-8790-739921BAAB2A}" presName="Name111" presStyleLbl="parChTrans1D4" presStyleIdx="13" presStyleCnt="17"/>
      <dgm:spPr/>
      <dgm:t>
        <a:bodyPr/>
        <a:lstStyle/>
        <a:p>
          <a:endParaRPr lang="en-US"/>
        </a:p>
      </dgm:t>
    </dgm:pt>
    <dgm:pt modelId="{20E7DCCB-8E72-4E77-9E45-0C2FF999F39B}" type="pres">
      <dgm:prSet presAssocID="{4B0AE125-24E7-4A68-B704-DF85C3775EAF}" presName="hierRoot3" presStyleCnt="0">
        <dgm:presLayoutVars>
          <dgm:hierBranch val="init"/>
        </dgm:presLayoutVars>
      </dgm:prSet>
      <dgm:spPr/>
      <dgm:t>
        <a:bodyPr/>
        <a:lstStyle/>
        <a:p>
          <a:endParaRPr lang="en-US"/>
        </a:p>
      </dgm:t>
    </dgm:pt>
    <dgm:pt modelId="{55F8C56C-21CC-4FED-8EDD-C89C0E630872}" type="pres">
      <dgm:prSet presAssocID="{4B0AE125-24E7-4A68-B704-DF85C3775EAF}" presName="rootComposite3" presStyleCnt="0"/>
      <dgm:spPr/>
      <dgm:t>
        <a:bodyPr/>
        <a:lstStyle/>
        <a:p>
          <a:endParaRPr lang="en-US"/>
        </a:p>
      </dgm:t>
    </dgm:pt>
    <dgm:pt modelId="{17BC4A9F-3DB2-45E9-8097-5B2EDEB7954E}" type="pres">
      <dgm:prSet presAssocID="{4B0AE125-24E7-4A68-B704-DF85C3775EAF}" presName="rootText3" presStyleLbl="asst1" presStyleIdx="28" presStyleCnt="38" custAng="0" custLinFactX="200000" custLinFactY="-56795" custLinFactNeighborX="201737" custLinFactNeighborY="-100000">
        <dgm:presLayoutVars>
          <dgm:chPref val="3"/>
        </dgm:presLayoutVars>
      </dgm:prSet>
      <dgm:spPr/>
      <dgm:t>
        <a:bodyPr/>
        <a:lstStyle/>
        <a:p>
          <a:endParaRPr lang="en-US"/>
        </a:p>
      </dgm:t>
    </dgm:pt>
    <dgm:pt modelId="{41F1FF5F-E11D-4CB7-BA19-5A02751E5240}" type="pres">
      <dgm:prSet presAssocID="{4B0AE125-24E7-4A68-B704-DF85C3775EAF}" presName="rootConnector3" presStyleLbl="asst1" presStyleIdx="28" presStyleCnt="38"/>
      <dgm:spPr/>
      <dgm:t>
        <a:bodyPr/>
        <a:lstStyle/>
        <a:p>
          <a:endParaRPr lang="en-US"/>
        </a:p>
      </dgm:t>
    </dgm:pt>
    <dgm:pt modelId="{597698D7-710C-44DC-8E5A-E633DAC31C0C}" type="pres">
      <dgm:prSet presAssocID="{4B0AE125-24E7-4A68-B704-DF85C3775EAF}" presName="hierChild6" presStyleCnt="0"/>
      <dgm:spPr/>
      <dgm:t>
        <a:bodyPr/>
        <a:lstStyle/>
        <a:p>
          <a:endParaRPr lang="en-US"/>
        </a:p>
      </dgm:t>
    </dgm:pt>
    <dgm:pt modelId="{4A236959-CB9D-4EC6-84D2-9C148EF5F111}" type="pres">
      <dgm:prSet presAssocID="{4B0AE125-24E7-4A68-B704-DF85C3775EAF}" presName="hierChild7" presStyleCnt="0"/>
      <dgm:spPr/>
      <dgm:t>
        <a:bodyPr/>
        <a:lstStyle/>
        <a:p>
          <a:endParaRPr lang="en-US"/>
        </a:p>
      </dgm:t>
    </dgm:pt>
    <dgm:pt modelId="{9269B7D6-799C-4372-8A10-7F42BFE4EE1F}" type="pres">
      <dgm:prSet presAssocID="{3B26A9E9-5E1B-4CC2-B848-632BBE4165B4}" presName="Name111" presStyleLbl="parChTrans1D4" presStyleIdx="14" presStyleCnt="17"/>
      <dgm:spPr/>
      <dgm:t>
        <a:bodyPr/>
        <a:lstStyle/>
        <a:p>
          <a:endParaRPr lang="en-US"/>
        </a:p>
      </dgm:t>
    </dgm:pt>
    <dgm:pt modelId="{9AE7F6AF-EBA7-4D12-B029-22FD2F55204C}" type="pres">
      <dgm:prSet presAssocID="{782252A7-7D7E-4B87-9F5F-050D21E13A05}" presName="hierRoot3" presStyleCnt="0">
        <dgm:presLayoutVars>
          <dgm:hierBranch val="init"/>
        </dgm:presLayoutVars>
      </dgm:prSet>
      <dgm:spPr/>
      <dgm:t>
        <a:bodyPr/>
        <a:lstStyle/>
        <a:p>
          <a:endParaRPr lang="en-US"/>
        </a:p>
      </dgm:t>
    </dgm:pt>
    <dgm:pt modelId="{4ECD1EAA-246B-4F6F-AAB3-E05FC390674C}" type="pres">
      <dgm:prSet presAssocID="{782252A7-7D7E-4B87-9F5F-050D21E13A05}" presName="rootComposite3" presStyleCnt="0"/>
      <dgm:spPr/>
      <dgm:t>
        <a:bodyPr/>
        <a:lstStyle/>
        <a:p>
          <a:endParaRPr lang="en-US"/>
        </a:p>
      </dgm:t>
    </dgm:pt>
    <dgm:pt modelId="{ABDBA889-4CA8-49B4-8793-02F1576E3977}" type="pres">
      <dgm:prSet presAssocID="{782252A7-7D7E-4B87-9F5F-050D21E13A05}" presName="rootText3" presStyleLbl="asst1" presStyleIdx="29" presStyleCnt="38" custAng="0" custLinFactY="-57764" custLinFactNeighborX="92705" custLinFactNeighborY="-100000">
        <dgm:presLayoutVars>
          <dgm:chPref val="3"/>
        </dgm:presLayoutVars>
      </dgm:prSet>
      <dgm:spPr/>
      <dgm:t>
        <a:bodyPr/>
        <a:lstStyle/>
        <a:p>
          <a:endParaRPr lang="en-US"/>
        </a:p>
      </dgm:t>
    </dgm:pt>
    <dgm:pt modelId="{BB888876-3EBA-4DD6-BF61-ABF87C54ACFB}" type="pres">
      <dgm:prSet presAssocID="{782252A7-7D7E-4B87-9F5F-050D21E13A05}" presName="rootConnector3" presStyleLbl="asst1" presStyleIdx="29" presStyleCnt="38"/>
      <dgm:spPr/>
      <dgm:t>
        <a:bodyPr/>
        <a:lstStyle/>
        <a:p>
          <a:endParaRPr lang="en-US"/>
        </a:p>
      </dgm:t>
    </dgm:pt>
    <dgm:pt modelId="{48B1411C-9DD7-4332-8B0B-971D82167AD8}" type="pres">
      <dgm:prSet presAssocID="{782252A7-7D7E-4B87-9F5F-050D21E13A05}" presName="hierChild6" presStyleCnt="0"/>
      <dgm:spPr/>
      <dgm:t>
        <a:bodyPr/>
        <a:lstStyle/>
        <a:p>
          <a:endParaRPr lang="en-US"/>
        </a:p>
      </dgm:t>
    </dgm:pt>
    <dgm:pt modelId="{BC406CD1-7900-426F-82C4-563FCC9B64B6}" type="pres">
      <dgm:prSet presAssocID="{782252A7-7D7E-4B87-9F5F-050D21E13A05}" presName="hierChild7" presStyleCnt="0"/>
      <dgm:spPr/>
      <dgm:t>
        <a:bodyPr/>
        <a:lstStyle/>
        <a:p>
          <a:endParaRPr lang="en-US"/>
        </a:p>
      </dgm:t>
    </dgm:pt>
    <dgm:pt modelId="{D0F5A69D-D052-4C44-974C-33272954B3AD}" type="pres">
      <dgm:prSet presAssocID="{7F350233-FF41-49B9-A9EB-010217D23BAC}" presName="Name111" presStyleLbl="parChTrans1D4" presStyleIdx="15" presStyleCnt="17"/>
      <dgm:spPr/>
      <dgm:t>
        <a:bodyPr/>
        <a:lstStyle/>
        <a:p>
          <a:endParaRPr lang="en-US"/>
        </a:p>
      </dgm:t>
    </dgm:pt>
    <dgm:pt modelId="{3500F6B2-FE16-4CDD-B651-E4663D2319E7}" type="pres">
      <dgm:prSet presAssocID="{784E37E2-7685-4113-B9EC-6E0FF7FCA6F6}" presName="hierRoot3" presStyleCnt="0">
        <dgm:presLayoutVars>
          <dgm:hierBranch val="init"/>
        </dgm:presLayoutVars>
      </dgm:prSet>
      <dgm:spPr/>
      <dgm:t>
        <a:bodyPr/>
        <a:lstStyle/>
        <a:p>
          <a:endParaRPr lang="en-US"/>
        </a:p>
      </dgm:t>
    </dgm:pt>
    <dgm:pt modelId="{C02D2FB4-62B2-41A9-82E4-55ADF6488F5F}" type="pres">
      <dgm:prSet presAssocID="{784E37E2-7685-4113-B9EC-6E0FF7FCA6F6}" presName="rootComposite3" presStyleCnt="0"/>
      <dgm:spPr/>
      <dgm:t>
        <a:bodyPr/>
        <a:lstStyle/>
        <a:p>
          <a:endParaRPr lang="en-US"/>
        </a:p>
      </dgm:t>
    </dgm:pt>
    <dgm:pt modelId="{36C14E21-62BA-4131-8210-1C0EB49D80FA}" type="pres">
      <dgm:prSet presAssocID="{784E37E2-7685-4113-B9EC-6E0FF7FCA6F6}" presName="rootText3" presStyleLbl="asst1" presStyleIdx="30" presStyleCnt="38" custAng="0" custLinFactX="200000" custLinFactY="-61589" custLinFactNeighborX="204146" custLinFactNeighborY="-100000">
        <dgm:presLayoutVars>
          <dgm:chPref val="3"/>
        </dgm:presLayoutVars>
      </dgm:prSet>
      <dgm:spPr/>
      <dgm:t>
        <a:bodyPr/>
        <a:lstStyle/>
        <a:p>
          <a:endParaRPr lang="en-US"/>
        </a:p>
      </dgm:t>
    </dgm:pt>
    <dgm:pt modelId="{59C06E94-F5A0-44AA-87DF-DB0E39797A13}" type="pres">
      <dgm:prSet presAssocID="{784E37E2-7685-4113-B9EC-6E0FF7FCA6F6}" presName="rootConnector3" presStyleLbl="asst1" presStyleIdx="30" presStyleCnt="38"/>
      <dgm:spPr/>
      <dgm:t>
        <a:bodyPr/>
        <a:lstStyle/>
        <a:p>
          <a:endParaRPr lang="en-US"/>
        </a:p>
      </dgm:t>
    </dgm:pt>
    <dgm:pt modelId="{CD8903E8-FDCF-46AE-B7EB-6199EED728D8}" type="pres">
      <dgm:prSet presAssocID="{784E37E2-7685-4113-B9EC-6E0FF7FCA6F6}" presName="hierChild6" presStyleCnt="0"/>
      <dgm:spPr/>
      <dgm:t>
        <a:bodyPr/>
        <a:lstStyle/>
        <a:p>
          <a:endParaRPr lang="en-US"/>
        </a:p>
      </dgm:t>
    </dgm:pt>
    <dgm:pt modelId="{B07660D6-124A-4463-85FA-4409FDBB4B5C}" type="pres">
      <dgm:prSet presAssocID="{784E37E2-7685-4113-B9EC-6E0FF7FCA6F6}" presName="hierChild7" presStyleCnt="0"/>
      <dgm:spPr/>
      <dgm:t>
        <a:bodyPr/>
        <a:lstStyle/>
        <a:p>
          <a:endParaRPr lang="en-US"/>
        </a:p>
      </dgm:t>
    </dgm:pt>
    <dgm:pt modelId="{0AA09777-8037-46E8-AED9-4FFED11DC1AA}" type="pres">
      <dgm:prSet presAssocID="{E40AACAB-BD35-4C3D-BB87-5E95911D76EC}" presName="Name111" presStyleLbl="parChTrans1D4" presStyleIdx="16" presStyleCnt="17"/>
      <dgm:spPr/>
      <dgm:t>
        <a:bodyPr/>
        <a:lstStyle/>
        <a:p>
          <a:endParaRPr lang="en-US"/>
        </a:p>
      </dgm:t>
    </dgm:pt>
    <dgm:pt modelId="{C245AE48-A628-4910-A056-7D499F29C4CE}" type="pres">
      <dgm:prSet presAssocID="{33FAE22C-BA1E-47B9-9E6E-63B8B28BBD21}" presName="hierRoot3" presStyleCnt="0">
        <dgm:presLayoutVars>
          <dgm:hierBranch val="init"/>
        </dgm:presLayoutVars>
      </dgm:prSet>
      <dgm:spPr/>
      <dgm:t>
        <a:bodyPr/>
        <a:lstStyle/>
        <a:p>
          <a:endParaRPr lang="en-US"/>
        </a:p>
      </dgm:t>
    </dgm:pt>
    <dgm:pt modelId="{DCCC7AA9-8C57-41C1-A831-0F408AA61AC9}" type="pres">
      <dgm:prSet presAssocID="{33FAE22C-BA1E-47B9-9E6E-63B8B28BBD21}" presName="rootComposite3" presStyleCnt="0"/>
      <dgm:spPr/>
      <dgm:t>
        <a:bodyPr/>
        <a:lstStyle/>
        <a:p>
          <a:endParaRPr lang="en-US"/>
        </a:p>
      </dgm:t>
    </dgm:pt>
    <dgm:pt modelId="{A6E76937-E877-4D90-A9A6-C2FFACC27EAE}" type="pres">
      <dgm:prSet presAssocID="{33FAE22C-BA1E-47B9-9E6E-63B8B28BBD21}" presName="rootText3" presStyleLbl="asst1" presStyleIdx="31" presStyleCnt="38" custAng="0" custLinFactY="-55551" custLinFactNeighborX="92190" custLinFactNeighborY="-100000">
        <dgm:presLayoutVars>
          <dgm:chPref val="3"/>
        </dgm:presLayoutVars>
      </dgm:prSet>
      <dgm:spPr/>
      <dgm:t>
        <a:bodyPr/>
        <a:lstStyle/>
        <a:p>
          <a:endParaRPr lang="en-US"/>
        </a:p>
      </dgm:t>
    </dgm:pt>
    <dgm:pt modelId="{56366030-34A7-436A-9474-9134D301F6DB}" type="pres">
      <dgm:prSet presAssocID="{33FAE22C-BA1E-47B9-9E6E-63B8B28BBD21}" presName="rootConnector3" presStyleLbl="asst1" presStyleIdx="31" presStyleCnt="38"/>
      <dgm:spPr/>
      <dgm:t>
        <a:bodyPr/>
        <a:lstStyle/>
        <a:p>
          <a:endParaRPr lang="en-US"/>
        </a:p>
      </dgm:t>
    </dgm:pt>
    <dgm:pt modelId="{4AE75000-BB2C-42EE-A4DC-AD735AE9CC19}" type="pres">
      <dgm:prSet presAssocID="{33FAE22C-BA1E-47B9-9E6E-63B8B28BBD21}" presName="hierChild6" presStyleCnt="0"/>
      <dgm:spPr/>
      <dgm:t>
        <a:bodyPr/>
        <a:lstStyle/>
        <a:p>
          <a:endParaRPr lang="en-US"/>
        </a:p>
      </dgm:t>
    </dgm:pt>
    <dgm:pt modelId="{9CD7D6A9-F96F-4468-AC27-785A0FD02E85}" type="pres">
      <dgm:prSet presAssocID="{33FAE22C-BA1E-47B9-9E6E-63B8B28BBD21}" presName="hierChild7" presStyleCnt="0"/>
      <dgm:spPr/>
      <dgm:t>
        <a:bodyPr/>
        <a:lstStyle/>
        <a:p>
          <a:endParaRPr lang="en-US"/>
        </a:p>
      </dgm:t>
    </dgm:pt>
    <dgm:pt modelId="{15E5C857-0B1E-417D-A7FA-527DF948FC22}" type="pres">
      <dgm:prSet presAssocID="{2E2FA70A-F226-4A5F-B64B-64B6FA33067B}" presName="Name111" presStyleLbl="parChTrans1D2" presStyleIdx="3" presStyleCnt="4"/>
      <dgm:spPr/>
      <dgm:t>
        <a:bodyPr/>
        <a:lstStyle/>
        <a:p>
          <a:endParaRPr lang="en-US"/>
        </a:p>
      </dgm:t>
    </dgm:pt>
    <dgm:pt modelId="{303D1719-0DD4-4509-BFC3-DB9B0712CFDF}" type="pres">
      <dgm:prSet presAssocID="{24906F60-6C53-48C2-BE47-61CA229DB93E}" presName="hierRoot3" presStyleCnt="0">
        <dgm:presLayoutVars>
          <dgm:hierBranch val="init"/>
        </dgm:presLayoutVars>
      </dgm:prSet>
      <dgm:spPr/>
      <dgm:t>
        <a:bodyPr/>
        <a:lstStyle/>
        <a:p>
          <a:endParaRPr lang="en-US"/>
        </a:p>
      </dgm:t>
    </dgm:pt>
    <dgm:pt modelId="{17242F53-ACC7-45C4-AB79-C2CA4AEE7619}" type="pres">
      <dgm:prSet presAssocID="{24906F60-6C53-48C2-BE47-61CA229DB93E}" presName="rootComposite3" presStyleCnt="0"/>
      <dgm:spPr/>
      <dgm:t>
        <a:bodyPr/>
        <a:lstStyle/>
        <a:p>
          <a:endParaRPr lang="en-US"/>
        </a:p>
      </dgm:t>
    </dgm:pt>
    <dgm:pt modelId="{35151371-9787-467A-9715-DCF0B96CADC7}" type="pres">
      <dgm:prSet presAssocID="{24906F60-6C53-48C2-BE47-61CA229DB93E}" presName="rootText3" presStyleLbl="asst1" presStyleIdx="32" presStyleCnt="38" custScaleX="147658" custLinFactX="372439" custLinFactY="-107324" custLinFactNeighborX="400000" custLinFactNeighborY="-200000">
        <dgm:presLayoutVars>
          <dgm:chPref val="3"/>
        </dgm:presLayoutVars>
      </dgm:prSet>
      <dgm:spPr/>
      <dgm:t>
        <a:bodyPr/>
        <a:lstStyle/>
        <a:p>
          <a:endParaRPr lang="en-US"/>
        </a:p>
      </dgm:t>
    </dgm:pt>
    <dgm:pt modelId="{93B574EF-60E5-4BAA-AFB6-60A9DFFE539A}" type="pres">
      <dgm:prSet presAssocID="{24906F60-6C53-48C2-BE47-61CA229DB93E}" presName="rootConnector3" presStyleLbl="asst1" presStyleIdx="32" presStyleCnt="38"/>
      <dgm:spPr/>
      <dgm:t>
        <a:bodyPr/>
        <a:lstStyle/>
        <a:p>
          <a:endParaRPr lang="en-US"/>
        </a:p>
      </dgm:t>
    </dgm:pt>
    <dgm:pt modelId="{95979E4D-9B26-4AD2-ACFE-4DD18F4812DE}" type="pres">
      <dgm:prSet presAssocID="{24906F60-6C53-48C2-BE47-61CA229DB93E}" presName="hierChild6" presStyleCnt="0"/>
      <dgm:spPr/>
      <dgm:t>
        <a:bodyPr/>
        <a:lstStyle/>
        <a:p>
          <a:endParaRPr lang="en-US"/>
        </a:p>
      </dgm:t>
    </dgm:pt>
    <dgm:pt modelId="{10246A5C-1969-48A4-A98B-EFE4770674D4}" type="pres">
      <dgm:prSet presAssocID="{24906F60-6C53-48C2-BE47-61CA229DB93E}" presName="hierChild7" presStyleCnt="0"/>
      <dgm:spPr/>
      <dgm:t>
        <a:bodyPr/>
        <a:lstStyle/>
        <a:p>
          <a:endParaRPr lang="en-US"/>
        </a:p>
      </dgm:t>
    </dgm:pt>
    <dgm:pt modelId="{3333831F-4500-45AF-A7CE-CC6265EDE325}" type="pres">
      <dgm:prSet presAssocID="{84E93CCB-478B-4D2D-BD19-49324A60BD53}" presName="Name111" presStyleLbl="parChTrans1D3" presStyleIdx="12" presStyleCnt="17"/>
      <dgm:spPr/>
      <dgm:t>
        <a:bodyPr/>
        <a:lstStyle/>
        <a:p>
          <a:endParaRPr lang="en-US"/>
        </a:p>
      </dgm:t>
    </dgm:pt>
    <dgm:pt modelId="{BAD25438-7F32-47AE-8E93-BCC87E6F9E33}" type="pres">
      <dgm:prSet presAssocID="{4AC355F0-AFD4-4D61-8C5C-60100A515393}" presName="hierRoot3" presStyleCnt="0">
        <dgm:presLayoutVars>
          <dgm:hierBranch val="init"/>
        </dgm:presLayoutVars>
      </dgm:prSet>
      <dgm:spPr/>
      <dgm:t>
        <a:bodyPr/>
        <a:lstStyle/>
        <a:p>
          <a:endParaRPr lang="en-US"/>
        </a:p>
      </dgm:t>
    </dgm:pt>
    <dgm:pt modelId="{596DD3B0-B9C1-4D5C-A75C-C3564086358F}" type="pres">
      <dgm:prSet presAssocID="{4AC355F0-AFD4-4D61-8C5C-60100A515393}" presName="rootComposite3" presStyleCnt="0"/>
      <dgm:spPr/>
      <dgm:t>
        <a:bodyPr/>
        <a:lstStyle/>
        <a:p>
          <a:endParaRPr lang="en-US"/>
        </a:p>
      </dgm:t>
    </dgm:pt>
    <dgm:pt modelId="{1B2E0206-21D9-4B53-BF76-ED7B82517F51}" type="pres">
      <dgm:prSet presAssocID="{4AC355F0-AFD4-4D61-8C5C-60100A515393}" presName="rootText3" presStyleLbl="asst1" presStyleIdx="33" presStyleCnt="38" custScaleX="117720" custScaleY="107070" custLinFactX="348217" custLinFactNeighborX="400000" custLinFactNeighborY="4424">
        <dgm:presLayoutVars>
          <dgm:chPref val="3"/>
        </dgm:presLayoutVars>
      </dgm:prSet>
      <dgm:spPr/>
      <dgm:t>
        <a:bodyPr/>
        <a:lstStyle/>
        <a:p>
          <a:endParaRPr lang="en-US"/>
        </a:p>
      </dgm:t>
    </dgm:pt>
    <dgm:pt modelId="{5CE84405-5233-40E1-8167-C5042ED558BB}" type="pres">
      <dgm:prSet presAssocID="{4AC355F0-AFD4-4D61-8C5C-60100A515393}" presName="rootConnector3" presStyleLbl="asst1" presStyleIdx="33" presStyleCnt="38"/>
      <dgm:spPr/>
      <dgm:t>
        <a:bodyPr/>
        <a:lstStyle/>
        <a:p>
          <a:endParaRPr lang="en-US"/>
        </a:p>
      </dgm:t>
    </dgm:pt>
    <dgm:pt modelId="{B4EE95CA-7CF3-4FD8-8C43-DEC030F3AEC7}" type="pres">
      <dgm:prSet presAssocID="{4AC355F0-AFD4-4D61-8C5C-60100A515393}" presName="hierChild6" presStyleCnt="0"/>
      <dgm:spPr/>
      <dgm:t>
        <a:bodyPr/>
        <a:lstStyle/>
        <a:p>
          <a:endParaRPr lang="en-US"/>
        </a:p>
      </dgm:t>
    </dgm:pt>
    <dgm:pt modelId="{B4188D8D-00C0-4C7D-AFB5-8EB5EBBEE2DF}" type="pres">
      <dgm:prSet presAssocID="{4AC355F0-AFD4-4D61-8C5C-60100A515393}" presName="hierChild7" presStyleCnt="0"/>
      <dgm:spPr/>
      <dgm:t>
        <a:bodyPr/>
        <a:lstStyle/>
        <a:p>
          <a:endParaRPr lang="en-US"/>
        </a:p>
      </dgm:t>
    </dgm:pt>
    <dgm:pt modelId="{093C026D-9FE6-4003-9651-D076C2D48598}" type="pres">
      <dgm:prSet presAssocID="{F528EED9-D85A-4B39-87CB-BAB7145C1EB4}" presName="Name111" presStyleLbl="parChTrans1D3" presStyleIdx="13" presStyleCnt="17"/>
      <dgm:spPr/>
      <dgm:t>
        <a:bodyPr/>
        <a:lstStyle/>
        <a:p>
          <a:endParaRPr lang="en-US"/>
        </a:p>
      </dgm:t>
    </dgm:pt>
    <dgm:pt modelId="{5A75C15D-65F3-48AB-9C70-3B3359B1102E}" type="pres">
      <dgm:prSet presAssocID="{8D98C48A-B4AB-409A-B467-231521B6E79F}" presName="hierRoot3" presStyleCnt="0">
        <dgm:presLayoutVars>
          <dgm:hierBranch val="init"/>
        </dgm:presLayoutVars>
      </dgm:prSet>
      <dgm:spPr/>
      <dgm:t>
        <a:bodyPr/>
        <a:lstStyle/>
        <a:p>
          <a:endParaRPr lang="en-US"/>
        </a:p>
      </dgm:t>
    </dgm:pt>
    <dgm:pt modelId="{ECE6A1C8-330E-4432-9B52-BB06D4A15028}" type="pres">
      <dgm:prSet presAssocID="{8D98C48A-B4AB-409A-B467-231521B6E79F}" presName="rootComposite3" presStyleCnt="0"/>
      <dgm:spPr/>
      <dgm:t>
        <a:bodyPr/>
        <a:lstStyle/>
        <a:p>
          <a:endParaRPr lang="en-US"/>
        </a:p>
      </dgm:t>
    </dgm:pt>
    <dgm:pt modelId="{E6BD73F5-0D6F-4A6B-8A18-3DF5D6937D21}" type="pres">
      <dgm:prSet presAssocID="{8D98C48A-B4AB-409A-B467-231521B6E79F}" presName="rootText3" presStyleLbl="asst1" presStyleIdx="34" presStyleCnt="38" custScaleX="115329" custLinFactX="300000" custLinFactY="-48776" custLinFactNeighborX="308694" custLinFactNeighborY="-100000">
        <dgm:presLayoutVars>
          <dgm:chPref val="3"/>
        </dgm:presLayoutVars>
      </dgm:prSet>
      <dgm:spPr/>
      <dgm:t>
        <a:bodyPr/>
        <a:lstStyle/>
        <a:p>
          <a:endParaRPr lang="en-US"/>
        </a:p>
      </dgm:t>
    </dgm:pt>
    <dgm:pt modelId="{8D5969DA-2FBD-4349-AF0E-E6256A88AB66}" type="pres">
      <dgm:prSet presAssocID="{8D98C48A-B4AB-409A-B467-231521B6E79F}" presName="rootConnector3" presStyleLbl="asst1" presStyleIdx="34" presStyleCnt="38"/>
      <dgm:spPr/>
      <dgm:t>
        <a:bodyPr/>
        <a:lstStyle/>
        <a:p>
          <a:endParaRPr lang="en-US"/>
        </a:p>
      </dgm:t>
    </dgm:pt>
    <dgm:pt modelId="{7C3F21A6-5E96-46FE-8D4B-0BC6DD1D5EC0}" type="pres">
      <dgm:prSet presAssocID="{8D98C48A-B4AB-409A-B467-231521B6E79F}" presName="hierChild6" presStyleCnt="0"/>
      <dgm:spPr/>
      <dgm:t>
        <a:bodyPr/>
        <a:lstStyle/>
        <a:p>
          <a:endParaRPr lang="en-US"/>
        </a:p>
      </dgm:t>
    </dgm:pt>
    <dgm:pt modelId="{8AA8E991-2B97-4631-A66A-7798A3E79395}" type="pres">
      <dgm:prSet presAssocID="{8D98C48A-B4AB-409A-B467-231521B6E79F}" presName="hierChild7" presStyleCnt="0"/>
      <dgm:spPr/>
      <dgm:t>
        <a:bodyPr/>
        <a:lstStyle/>
        <a:p>
          <a:endParaRPr lang="en-US"/>
        </a:p>
      </dgm:t>
    </dgm:pt>
    <dgm:pt modelId="{93E821F3-5CE5-40D2-87E5-C27497F57786}" type="pres">
      <dgm:prSet presAssocID="{0E4E5699-291B-43DE-8C0A-BC78D9B480BD}" presName="Name111" presStyleLbl="parChTrans1D3" presStyleIdx="14" presStyleCnt="17"/>
      <dgm:spPr/>
      <dgm:t>
        <a:bodyPr/>
        <a:lstStyle/>
        <a:p>
          <a:endParaRPr lang="en-US"/>
        </a:p>
      </dgm:t>
    </dgm:pt>
    <dgm:pt modelId="{1067341F-93D6-4525-80A1-28155A24EE68}" type="pres">
      <dgm:prSet presAssocID="{1CEFBFAE-1E45-4D5B-8846-3ED5E0363682}" presName="hierRoot3" presStyleCnt="0">
        <dgm:presLayoutVars>
          <dgm:hierBranch val="init"/>
        </dgm:presLayoutVars>
      </dgm:prSet>
      <dgm:spPr/>
      <dgm:t>
        <a:bodyPr/>
        <a:lstStyle/>
        <a:p>
          <a:endParaRPr lang="en-US"/>
        </a:p>
      </dgm:t>
    </dgm:pt>
    <dgm:pt modelId="{7662B9CE-FA9E-4689-8DFD-98E29AC9EB18}" type="pres">
      <dgm:prSet presAssocID="{1CEFBFAE-1E45-4D5B-8846-3ED5E0363682}" presName="rootComposite3" presStyleCnt="0"/>
      <dgm:spPr/>
      <dgm:t>
        <a:bodyPr/>
        <a:lstStyle/>
        <a:p>
          <a:endParaRPr lang="en-US"/>
        </a:p>
      </dgm:t>
    </dgm:pt>
    <dgm:pt modelId="{EC4932F7-0C4F-4644-8C7A-055C1C8D1692}" type="pres">
      <dgm:prSet presAssocID="{1CEFBFAE-1E45-4D5B-8846-3ED5E0363682}" presName="rootText3" presStyleLbl="asst1" presStyleIdx="35" presStyleCnt="38" custScaleX="115329" custLinFactX="348407" custLinFactNeighborX="400000" custLinFactNeighborY="16066">
        <dgm:presLayoutVars>
          <dgm:chPref val="3"/>
        </dgm:presLayoutVars>
      </dgm:prSet>
      <dgm:spPr/>
      <dgm:t>
        <a:bodyPr/>
        <a:lstStyle/>
        <a:p>
          <a:endParaRPr lang="en-US"/>
        </a:p>
      </dgm:t>
    </dgm:pt>
    <dgm:pt modelId="{C2B9240A-9588-4D6F-BA29-4598F1AB2805}" type="pres">
      <dgm:prSet presAssocID="{1CEFBFAE-1E45-4D5B-8846-3ED5E0363682}" presName="rootConnector3" presStyleLbl="asst1" presStyleIdx="35" presStyleCnt="38"/>
      <dgm:spPr/>
      <dgm:t>
        <a:bodyPr/>
        <a:lstStyle/>
        <a:p>
          <a:endParaRPr lang="en-US"/>
        </a:p>
      </dgm:t>
    </dgm:pt>
    <dgm:pt modelId="{918238BD-7A4B-4E5D-9E2A-F7EBB9E50FF1}" type="pres">
      <dgm:prSet presAssocID="{1CEFBFAE-1E45-4D5B-8846-3ED5E0363682}" presName="hierChild6" presStyleCnt="0"/>
      <dgm:spPr/>
      <dgm:t>
        <a:bodyPr/>
        <a:lstStyle/>
        <a:p>
          <a:endParaRPr lang="en-US"/>
        </a:p>
      </dgm:t>
    </dgm:pt>
    <dgm:pt modelId="{DA5887C7-163A-4961-9B26-5DA00A1FEB58}" type="pres">
      <dgm:prSet presAssocID="{1CEFBFAE-1E45-4D5B-8846-3ED5E0363682}" presName="hierChild7" presStyleCnt="0"/>
      <dgm:spPr/>
      <dgm:t>
        <a:bodyPr/>
        <a:lstStyle/>
        <a:p>
          <a:endParaRPr lang="en-US"/>
        </a:p>
      </dgm:t>
    </dgm:pt>
    <dgm:pt modelId="{3A31903F-6056-489C-8FD1-7678F2037EC1}" type="pres">
      <dgm:prSet presAssocID="{5BE42258-2D7A-4562-8363-7E9CEC5E0C73}" presName="Name111" presStyleLbl="parChTrans1D3" presStyleIdx="15" presStyleCnt="17"/>
      <dgm:spPr/>
      <dgm:t>
        <a:bodyPr/>
        <a:lstStyle/>
        <a:p>
          <a:endParaRPr lang="en-US"/>
        </a:p>
      </dgm:t>
    </dgm:pt>
    <dgm:pt modelId="{BDAFDBD1-6981-4385-A79F-5739B37860FA}" type="pres">
      <dgm:prSet presAssocID="{8F177D79-65C3-47BA-97E2-0F5FE1A81503}" presName="hierRoot3" presStyleCnt="0">
        <dgm:presLayoutVars>
          <dgm:hierBranch val="init"/>
        </dgm:presLayoutVars>
      </dgm:prSet>
      <dgm:spPr/>
      <dgm:t>
        <a:bodyPr/>
        <a:lstStyle/>
        <a:p>
          <a:endParaRPr lang="en-US"/>
        </a:p>
      </dgm:t>
    </dgm:pt>
    <dgm:pt modelId="{560BF2DF-3CA5-4726-B4D0-C46930CEB0B3}" type="pres">
      <dgm:prSet presAssocID="{8F177D79-65C3-47BA-97E2-0F5FE1A81503}" presName="rootComposite3" presStyleCnt="0"/>
      <dgm:spPr/>
      <dgm:t>
        <a:bodyPr/>
        <a:lstStyle/>
        <a:p>
          <a:endParaRPr lang="en-US"/>
        </a:p>
      </dgm:t>
    </dgm:pt>
    <dgm:pt modelId="{A6747193-1D0F-491F-B216-81D157DDF864}" type="pres">
      <dgm:prSet presAssocID="{8F177D79-65C3-47BA-97E2-0F5FE1A81503}" presName="rootText3" presStyleLbl="asst1" presStyleIdx="36" presStyleCnt="38" custScaleX="115329" custLinFactX="300000" custLinFactY="57350" custLinFactNeighborX="308110" custLinFactNeighborY="100000">
        <dgm:presLayoutVars>
          <dgm:chPref val="3"/>
        </dgm:presLayoutVars>
      </dgm:prSet>
      <dgm:spPr/>
      <dgm:t>
        <a:bodyPr/>
        <a:lstStyle/>
        <a:p>
          <a:endParaRPr lang="en-US"/>
        </a:p>
      </dgm:t>
    </dgm:pt>
    <dgm:pt modelId="{A94CEE48-356B-41C5-AE60-DF4405324D6A}" type="pres">
      <dgm:prSet presAssocID="{8F177D79-65C3-47BA-97E2-0F5FE1A81503}" presName="rootConnector3" presStyleLbl="asst1" presStyleIdx="36" presStyleCnt="38"/>
      <dgm:spPr/>
      <dgm:t>
        <a:bodyPr/>
        <a:lstStyle/>
        <a:p>
          <a:endParaRPr lang="en-US"/>
        </a:p>
      </dgm:t>
    </dgm:pt>
    <dgm:pt modelId="{E7D87E6B-D222-439A-BD19-14FE2B72FB0E}" type="pres">
      <dgm:prSet presAssocID="{8F177D79-65C3-47BA-97E2-0F5FE1A81503}" presName="hierChild6" presStyleCnt="0"/>
      <dgm:spPr/>
      <dgm:t>
        <a:bodyPr/>
        <a:lstStyle/>
        <a:p>
          <a:endParaRPr lang="en-US"/>
        </a:p>
      </dgm:t>
    </dgm:pt>
    <dgm:pt modelId="{DAE63993-7BF1-4A43-83FA-BC2C7E710045}" type="pres">
      <dgm:prSet presAssocID="{8F177D79-65C3-47BA-97E2-0F5FE1A81503}" presName="hierChild7" presStyleCnt="0"/>
      <dgm:spPr/>
      <dgm:t>
        <a:bodyPr/>
        <a:lstStyle/>
        <a:p>
          <a:endParaRPr lang="en-US"/>
        </a:p>
      </dgm:t>
    </dgm:pt>
    <dgm:pt modelId="{3FFF87A6-C0F3-4DF5-8D96-BD04EF02CA73}" type="pres">
      <dgm:prSet presAssocID="{D18218E2-43E4-42A8-ADA9-EE7F21739764}" presName="Name111" presStyleLbl="parChTrans1D3" presStyleIdx="16" presStyleCnt="17"/>
      <dgm:spPr/>
      <dgm:t>
        <a:bodyPr/>
        <a:lstStyle/>
        <a:p>
          <a:endParaRPr lang="en-US"/>
        </a:p>
      </dgm:t>
    </dgm:pt>
    <dgm:pt modelId="{FCD71BDA-9624-49D7-86DB-A1871F65D9A8}" type="pres">
      <dgm:prSet presAssocID="{D44296B4-35A4-4258-BC30-3BCF80166CAB}" presName="hierRoot3" presStyleCnt="0">
        <dgm:presLayoutVars>
          <dgm:hierBranch val="init"/>
        </dgm:presLayoutVars>
      </dgm:prSet>
      <dgm:spPr/>
      <dgm:t>
        <a:bodyPr/>
        <a:lstStyle/>
        <a:p>
          <a:endParaRPr lang="en-US"/>
        </a:p>
      </dgm:t>
    </dgm:pt>
    <dgm:pt modelId="{25CB7579-A834-4F58-B2D1-14C8EE2DB368}" type="pres">
      <dgm:prSet presAssocID="{D44296B4-35A4-4258-BC30-3BCF80166CAB}" presName="rootComposite3" presStyleCnt="0"/>
      <dgm:spPr/>
      <dgm:t>
        <a:bodyPr/>
        <a:lstStyle/>
        <a:p>
          <a:endParaRPr lang="en-US"/>
        </a:p>
      </dgm:t>
    </dgm:pt>
    <dgm:pt modelId="{1E6B27F9-A597-4184-BC00-FBB813E6D587}" type="pres">
      <dgm:prSet presAssocID="{D44296B4-35A4-4258-BC30-3BCF80166CAB}" presName="rootText3" presStyleLbl="asst1" presStyleIdx="37" presStyleCnt="38" custScaleX="115329" custLinFactX="347414" custLinFactY="54268" custLinFactNeighborX="400000" custLinFactNeighborY="100000">
        <dgm:presLayoutVars>
          <dgm:chPref val="3"/>
        </dgm:presLayoutVars>
      </dgm:prSet>
      <dgm:spPr/>
      <dgm:t>
        <a:bodyPr/>
        <a:lstStyle/>
        <a:p>
          <a:endParaRPr lang="en-US"/>
        </a:p>
      </dgm:t>
    </dgm:pt>
    <dgm:pt modelId="{3D5DCC77-E04C-4846-A6A5-99E62AC2887B}" type="pres">
      <dgm:prSet presAssocID="{D44296B4-35A4-4258-BC30-3BCF80166CAB}" presName="rootConnector3" presStyleLbl="asst1" presStyleIdx="37" presStyleCnt="38"/>
      <dgm:spPr/>
      <dgm:t>
        <a:bodyPr/>
        <a:lstStyle/>
        <a:p>
          <a:endParaRPr lang="en-US"/>
        </a:p>
      </dgm:t>
    </dgm:pt>
    <dgm:pt modelId="{87EDD8EF-2918-4A1B-9CD9-D1A17E76BF1F}" type="pres">
      <dgm:prSet presAssocID="{D44296B4-35A4-4258-BC30-3BCF80166CAB}" presName="hierChild6" presStyleCnt="0"/>
      <dgm:spPr/>
      <dgm:t>
        <a:bodyPr/>
        <a:lstStyle/>
        <a:p>
          <a:endParaRPr lang="en-US"/>
        </a:p>
      </dgm:t>
    </dgm:pt>
    <dgm:pt modelId="{DEC01969-43EF-4177-9C1B-5ED8ABE5FC4E}" type="pres">
      <dgm:prSet presAssocID="{D44296B4-35A4-4258-BC30-3BCF80166CAB}" presName="hierChild7" presStyleCnt="0"/>
      <dgm:spPr/>
      <dgm:t>
        <a:bodyPr/>
        <a:lstStyle/>
        <a:p>
          <a:endParaRPr lang="en-US"/>
        </a:p>
      </dgm:t>
    </dgm:pt>
    <dgm:pt modelId="{6A5DE2E3-9DA2-4D5B-84B0-68F02A15E61F}" type="pres">
      <dgm:prSet presAssocID="{0672BDBE-9408-42DA-9F13-66CEEB0F8E39}" presName="hierRoot1" presStyleCnt="0">
        <dgm:presLayoutVars>
          <dgm:hierBranch val="init"/>
        </dgm:presLayoutVars>
      </dgm:prSet>
      <dgm:spPr/>
      <dgm:t>
        <a:bodyPr/>
        <a:lstStyle/>
        <a:p>
          <a:endParaRPr lang="en-US"/>
        </a:p>
      </dgm:t>
    </dgm:pt>
    <dgm:pt modelId="{A7FC692D-CCF6-4316-BCFF-43429583A523}" type="pres">
      <dgm:prSet presAssocID="{0672BDBE-9408-42DA-9F13-66CEEB0F8E39}" presName="rootComposite1" presStyleCnt="0"/>
      <dgm:spPr/>
      <dgm:t>
        <a:bodyPr/>
        <a:lstStyle/>
        <a:p>
          <a:endParaRPr lang="en-US"/>
        </a:p>
      </dgm:t>
    </dgm:pt>
    <dgm:pt modelId="{02547E7B-0F51-4CE6-87BF-0999EC8995AD}" type="pres">
      <dgm:prSet presAssocID="{0672BDBE-9408-42DA-9F13-66CEEB0F8E39}" presName="rootText1" presStyleLbl="node0" presStyleIdx="1" presStyleCnt="9" custLinFactX="100000" custLinFactY="100000" custLinFactNeighborX="107966" custLinFactNeighborY="189016">
        <dgm:presLayoutVars>
          <dgm:chPref val="3"/>
        </dgm:presLayoutVars>
      </dgm:prSet>
      <dgm:spPr/>
      <dgm:t>
        <a:bodyPr/>
        <a:lstStyle/>
        <a:p>
          <a:endParaRPr lang="en-US"/>
        </a:p>
      </dgm:t>
    </dgm:pt>
    <dgm:pt modelId="{5FA87DA6-FFBC-4497-8E52-B8B4312FC831}" type="pres">
      <dgm:prSet presAssocID="{0672BDBE-9408-42DA-9F13-66CEEB0F8E39}" presName="rootConnector1" presStyleLbl="asst0" presStyleIdx="0" presStyleCnt="0"/>
      <dgm:spPr/>
      <dgm:t>
        <a:bodyPr/>
        <a:lstStyle/>
        <a:p>
          <a:endParaRPr lang="en-US"/>
        </a:p>
      </dgm:t>
    </dgm:pt>
    <dgm:pt modelId="{79ADB27D-B34E-43E7-9952-EF0DC35028C5}" type="pres">
      <dgm:prSet presAssocID="{0672BDBE-9408-42DA-9F13-66CEEB0F8E39}" presName="hierChild2" presStyleCnt="0"/>
      <dgm:spPr/>
      <dgm:t>
        <a:bodyPr/>
        <a:lstStyle/>
        <a:p>
          <a:endParaRPr lang="en-US"/>
        </a:p>
      </dgm:t>
    </dgm:pt>
    <dgm:pt modelId="{C7E9B2A5-FAD4-4BAB-BC4F-0F453518008F}" type="pres">
      <dgm:prSet presAssocID="{0672BDBE-9408-42DA-9F13-66CEEB0F8E39}" presName="hierChild3" presStyleCnt="0"/>
      <dgm:spPr/>
      <dgm:t>
        <a:bodyPr/>
        <a:lstStyle/>
        <a:p>
          <a:endParaRPr lang="en-US"/>
        </a:p>
      </dgm:t>
    </dgm:pt>
    <dgm:pt modelId="{DAE5A34F-1A38-466F-9744-35D5A74CD135}" type="pres">
      <dgm:prSet presAssocID="{99DEBDF1-7C53-4265-9CF2-C1F3CF586E88}" presName="hierRoot1" presStyleCnt="0">
        <dgm:presLayoutVars>
          <dgm:hierBranch val="init"/>
        </dgm:presLayoutVars>
      </dgm:prSet>
      <dgm:spPr/>
      <dgm:t>
        <a:bodyPr/>
        <a:lstStyle/>
        <a:p>
          <a:endParaRPr lang="en-US"/>
        </a:p>
      </dgm:t>
    </dgm:pt>
    <dgm:pt modelId="{F4D46871-DA31-49C4-A21A-B929334CA6BB}" type="pres">
      <dgm:prSet presAssocID="{99DEBDF1-7C53-4265-9CF2-C1F3CF586E88}" presName="rootComposite1" presStyleCnt="0"/>
      <dgm:spPr/>
      <dgm:t>
        <a:bodyPr/>
        <a:lstStyle/>
        <a:p>
          <a:endParaRPr lang="en-US"/>
        </a:p>
      </dgm:t>
    </dgm:pt>
    <dgm:pt modelId="{A85B674D-68A6-45C8-9624-CC3CA915161A}" type="pres">
      <dgm:prSet presAssocID="{99DEBDF1-7C53-4265-9CF2-C1F3CF586E88}" presName="rootText1" presStyleLbl="node0" presStyleIdx="2" presStyleCnt="9" custLinFactX="100000" custLinFactY="100000" custLinFactNeighborX="119374" custLinFactNeighborY="189016">
        <dgm:presLayoutVars>
          <dgm:chPref val="3"/>
        </dgm:presLayoutVars>
      </dgm:prSet>
      <dgm:spPr/>
      <dgm:t>
        <a:bodyPr/>
        <a:lstStyle/>
        <a:p>
          <a:endParaRPr lang="en-US"/>
        </a:p>
      </dgm:t>
    </dgm:pt>
    <dgm:pt modelId="{4ADAEA60-031C-40C1-8639-739DCA576D81}" type="pres">
      <dgm:prSet presAssocID="{99DEBDF1-7C53-4265-9CF2-C1F3CF586E88}" presName="rootConnector1" presStyleLbl="asst0" presStyleIdx="0" presStyleCnt="0"/>
      <dgm:spPr/>
      <dgm:t>
        <a:bodyPr/>
        <a:lstStyle/>
        <a:p>
          <a:endParaRPr lang="en-US"/>
        </a:p>
      </dgm:t>
    </dgm:pt>
    <dgm:pt modelId="{748C34B5-6479-498E-A888-AB7AF081B601}" type="pres">
      <dgm:prSet presAssocID="{99DEBDF1-7C53-4265-9CF2-C1F3CF586E88}" presName="hierChild2" presStyleCnt="0"/>
      <dgm:spPr/>
      <dgm:t>
        <a:bodyPr/>
        <a:lstStyle/>
        <a:p>
          <a:endParaRPr lang="en-US"/>
        </a:p>
      </dgm:t>
    </dgm:pt>
    <dgm:pt modelId="{A2E6E9B5-39B2-4922-B9FA-04945FCCD9E7}" type="pres">
      <dgm:prSet presAssocID="{99DEBDF1-7C53-4265-9CF2-C1F3CF586E88}" presName="hierChild3" presStyleCnt="0"/>
      <dgm:spPr/>
      <dgm:t>
        <a:bodyPr/>
        <a:lstStyle/>
        <a:p>
          <a:endParaRPr lang="en-US"/>
        </a:p>
      </dgm:t>
    </dgm:pt>
    <dgm:pt modelId="{AC05E259-F247-4D33-AC46-76655511A8FB}" type="pres">
      <dgm:prSet presAssocID="{D0F4E763-6909-496E-A2AE-FBA3C5FFE8F6}" presName="hierRoot1" presStyleCnt="0">
        <dgm:presLayoutVars>
          <dgm:hierBranch val="init"/>
        </dgm:presLayoutVars>
      </dgm:prSet>
      <dgm:spPr/>
      <dgm:t>
        <a:bodyPr/>
        <a:lstStyle/>
        <a:p>
          <a:endParaRPr lang="en-US"/>
        </a:p>
      </dgm:t>
    </dgm:pt>
    <dgm:pt modelId="{E0BFD6CF-3ECF-453F-B246-B2DF09927B49}" type="pres">
      <dgm:prSet presAssocID="{D0F4E763-6909-496E-A2AE-FBA3C5FFE8F6}" presName="rootComposite1" presStyleCnt="0"/>
      <dgm:spPr/>
      <dgm:t>
        <a:bodyPr/>
        <a:lstStyle/>
        <a:p>
          <a:endParaRPr lang="en-US"/>
        </a:p>
      </dgm:t>
    </dgm:pt>
    <dgm:pt modelId="{6B6F47B9-D3BA-47E6-921C-FF1900615533}" type="pres">
      <dgm:prSet presAssocID="{D0F4E763-6909-496E-A2AE-FBA3C5FFE8F6}" presName="rootText1" presStyleLbl="node0" presStyleIdx="3" presStyleCnt="9" custLinFactX="-92431" custLinFactY="100000" custLinFactNeighborX="-100000" custLinFactNeighborY="185780">
        <dgm:presLayoutVars>
          <dgm:chPref val="3"/>
        </dgm:presLayoutVars>
      </dgm:prSet>
      <dgm:spPr/>
      <dgm:t>
        <a:bodyPr/>
        <a:lstStyle/>
        <a:p>
          <a:endParaRPr lang="en-US"/>
        </a:p>
      </dgm:t>
    </dgm:pt>
    <dgm:pt modelId="{6442813C-0C60-4DE9-885B-08C7FA9366B9}" type="pres">
      <dgm:prSet presAssocID="{D0F4E763-6909-496E-A2AE-FBA3C5FFE8F6}" presName="rootConnector1" presStyleLbl="asst0" presStyleIdx="0" presStyleCnt="0"/>
      <dgm:spPr/>
      <dgm:t>
        <a:bodyPr/>
        <a:lstStyle/>
        <a:p>
          <a:endParaRPr lang="en-US"/>
        </a:p>
      </dgm:t>
    </dgm:pt>
    <dgm:pt modelId="{6793B947-F552-44A1-A757-1434656C85E1}" type="pres">
      <dgm:prSet presAssocID="{D0F4E763-6909-496E-A2AE-FBA3C5FFE8F6}" presName="hierChild2" presStyleCnt="0"/>
      <dgm:spPr/>
      <dgm:t>
        <a:bodyPr/>
        <a:lstStyle/>
        <a:p>
          <a:endParaRPr lang="en-US"/>
        </a:p>
      </dgm:t>
    </dgm:pt>
    <dgm:pt modelId="{910AFE57-5F31-4A4A-97FD-DB4DF4F13BC8}" type="pres">
      <dgm:prSet presAssocID="{D0F4E763-6909-496E-A2AE-FBA3C5FFE8F6}" presName="hierChild3" presStyleCnt="0"/>
      <dgm:spPr/>
      <dgm:t>
        <a:bodyPr/>
        <a:lstStyle/>
        <a:p>
          <a:endParaRPr lang="en-US"/>
        </a:p>
      </dgm:t>
    </dgm:pt>
    <dgm:pt modelId="{6FE4D2F5-7CAC-4C55-9F2C-B3CADE8202A9}" type="pres">
      <dgm:prSet presAssocID="{A48A487B-0C61-42F8-B741-2BFE2787FD79}" presName="hierRoot1" presStyleCnt="0">
        <dgm:presLayoutVars>
          <dgm:hierBranch val="init"/>
        </dgm:presLayoutVars>
      </dgm:prSet>
      <dgm:spPr/>
      <dgm:t>
        <a:bodyPr/>
        <a:lstStyle/>
        <a:p>
          <a:endParaRPr lang="en-US"/>
        </a:p>
      </dgm:t>
    </dgm:pt>
    <dgm:pt modelId="{6B57E6CC-95C1-4B7F-868A-88F19D900E72}" type="pres">
      <dgm:prSet presAssocID="{A48A487B-0C61-42F8-B741-2BFE2787FD79}" presName="rootComposite1" presStyleCnt="0"/>
      <dgm:spPr/>
      <dgm:t>
        <a:bodyPr/>
        <a:lstStyle/>
        <a:p>
          <a:endParaRPr lang="en-US"/>
        </a:p>
      </dgm:t>
    </dgm:pt>
    <dgm:pt modelId="{3095C5FD-0770-4A53-8EBA-35C1F8E4C6F8}" type="pres">
      <dgm:prSet presAssocID="{A48A487B-0C61-42F8-B741-2BFE2787FD79}" presName="rootText1" presStyleLbl="node0" presStyleIdx="4" presStyleCnt="9" custLinFactX="-200000" custLinFactY="100000" custLinFactNeighborX="-234134" custLinFactNeighborY="185780">
        <dgm:presLayoutVars>
          <dgm:chPref val="3"/>
        </dgm:presLayoutVars>
      </dgm:prSet>
      <dgm:spPr/>
      <dgm:t>
        <a:bodyPr/>
        <a:lstStyle/>
        <a:p>
          <a:endParaRPr lang="en-US"/>
        </a:p>
      </dgm:t>
    </dgm:pt>
    <dgm:pt modelId="{CEB67852-4611-4AD3-93C8-619E5DC5240B}" type="pres">
      <dgm:prSet presAssocID="{A48A487B-0C61-42F8-B741-2BFE2787FD79}" presName="rootConnector1" presStyleLbl="asst0" presStyleIdx="0" presStyleCnt="0"/>
      <dgm:spPr/>
      <dgm:t>
        <a:bodyPr/>
        <a:lstStyle/>
        <a:p>
          <a:endParaRPr lang="en-US"/>
        </a:p>
      </dgm:t>
    </dgm:pt>
    <dgm:pt modelId="{1101CDB9-CFBB-4279-807A-C1122FA4C98A}" type="pres">
      <dgm:prSet presAssocID="{A48A487B-0C61-42F8-B741-2BFE2787FD79}" presName="hierChild2" presStyleCnt="0"/>
      <dgm:spPr/>
      <dgm:t>
        <a:bodyPr/>
        <a:lstStyle/>
        <a:p>
          <a:endParaRPr lang="en-US"/>
        </a:p>
      </dgm:t>
    </dgm:pt>
    <dgm:pt modelId="{12ED7768-51A6-4647-964B-CC368794AE03}" type="pres">
      <dgm:prSet presAssocID="{A48A487B-0C61-42F8-B741-2BFE2787FD79}" presName="hierChild3" presStyleCnt="0"/>
      <dgm:spPr/>
      <dgm:t>
        <a:bodyPr/>
        <a:lstStyle/>
        <a:p>
          <a:endParaRPr lang="en-US"/>
        </a:p>
      </dgm:t>
    </dgm:pt>
    <dgm:pt modelId="{50E01ECC-CDB8-4433-8463-B3CEC0CAD9DA}" type="pres">
      <dgm:prSet presAssocID="{51AF33F5-323A-4AAD-A07C-78B52D9FF870}" presName="hierRoot1" presStyleCnt="0">
        <dgm:presLayoutVars>
          <dgm:hierBranch val="init"/>
        </dgm:presLayoutVars>
      </dgm:prSet>
      <dgm:spPr/>
      <dgm:t>
        <a:bodyPr/>
        <a:lstStyle/>
        <a:p>
          <a:endParaRPr lang="en-US"/>
        </a:p>
      </dgm:t>
    </dgm:pt>
    <dgm:pt modelId="{93F89D28-A9E9-4DE0-9195-DC6341AA867F}" type="pres">
      <dgm:prSet presAssocID="{51AF33F5-323A-4AAD-A07C-78B52D9FF870}" presName="rootComposite1" presStyleCnt="0"/>
      <dgm:spPr/>
      <dgm:t>
        <a:bodyPr/>
        <a:lstStyle/>
        <a:p>
          <a:endParaRPr lang="en-US"/>
        </a:p>
      </dgm:t>
    </dgm:pt>
    <dgm:pt modelId="{4C99A893-435B-4420-9091-2F9A9CF2F349}" type="pres">
      <dgm:prSet presAssocID="{51AF33F5-323A-4AAD-A07C-78B52D9FF870}" presName="rootText1" presStyleLbl="node0" presStyleIdx="5" presStyleCnt="9" custLinFactX="-300000" custLinFactY="100000" custLinFactNeighborX="-384438" custLinFactNeighborY="189016">
        <dgm:presLayoutVars>
          <dgm:chPref val="3"/>
        </dgm:presLayoutVars>
      </dgm:prSet>
      <dgm:spPr/>
      <dgm:t>
        <a:bodyPr/>
        <a:lstStyle/>
        <a:p>
          <a:endParaRPr lang="en-US"/>
        </a:p>
      </dgm:t>
    </dgm:pt>
    <dgm:pt modelId="{5B320C18-18D8-41D0-9C9C-9327D91D1CFD}" type="pres">
      <dgm:prSet presAssocID="{51AF33F5-323A-4AAD-A07C-78B52D9FF870}" presName="rootConnector1" presStyleLbl="asst0" presStyleIdx="0" presStyleCnt="0"/>
      <dgm:spPr/>
      <dgm:t>
        <a:bodyPr/>
        <a:lstStyle/>
        <a:p>
          <a:endParaRPr lang="en-US"/>
        </a:p>
      </dgm:t>
    </dgm:pt>
    <dgm:pt modelId="{BA2B7BEB-A2E0-4B68-9622-48160378368E}" type="pres">
      <dgm:prSet presAssocID="{51AF33F5-323A-4AAD-A07C-78B52D9FF870}" presName="hierChild2" presStyleCnt="0"/>
      <dgm:spPr/>
      <dgm:t>
        <a:bodyPr/>
        <a:lstStyle/>
        <a:p>
          <a:endParaRPr lang="en-US"/>
        </a:p>
      </dgm:t>
    </dgm:pt>
    <dgm:pt modelId="{4C0AF07F-1ABB-4F50-8840-7830579485AF}" type="pres">
      <dgm:prSet presAssocID="{51AF33F5-323A-4AAD-A07C-78B52D9FF870}" presName="hierChild3" presStyleCnt="0"/>
      <dgm:spPr/>
      <dgm:t>
        <a:bodyPr/>
        <a:lstStyle/>
        <a:p>
          <a:endParaRPr lang="en-US"/>
        </a:p>
      </dgm:t>
    </dgm:pt>
    <dgm:pt modelId="{4551B623-3017-435B-A6A8-377124068F7F}" type="pres">
      <dgm:prSet presAssocID="{C3D659F6-F384-4B9C-B3A1-AB5488300001}" presName="hierRoot1" presStyleCnt="0">
        <dgm:presLayoutVars>
          <dgm:hierBranch val="init"/>
        </dgm:presLayoutVars>
      </dgm:prSet>
      <dgm:spPr/>
      <dgm:t>
        <a:bodyPr/>
        <a:lstStyle/>
        <a:p>
          <a:endParaRPr lang="en-US"/>
        </a:p>
      </dgm:t>
    </dgm:pt>
    <dgm:pt modelId="{EBDC16D8-1CA5-4A60-9DF9-3C801F752651}" type="pres">
      <dgm:prSet presAssocID="{C3D659F6-F384-4B9C-B3A1-AB5488300001}" presName="rootComposite1" presStyleCnt="0"/>
      <dgm:spPr/>
      <dgm:t>
        <a:bodyPr/>
        <a:lstStyle/>
        <a:p>
          <a:endParaRPr lang="en-US"/>
        </a:p>
      </dgm:t>
    </dgm:pt>
    <dgm:pt modelId="{7ED4C416-6151-4A4C-8935-9AFA4D5FBD6A}" type="pres">
      <dgm:prSet presAssocID="{C3D659F6-F384-4B9C-B3A1-AB5488300001}" presName="rootText1" presStyleLbl="node0" presStyleIdx="6" presStyleCnt="9" custLinFactX="-34842" custLinFactY="100000" custLinFactNeighborX="-100000" custLinFactNeighborY="194638">
        <dgm:presLayoutVars>
          <dgm:chPref val="3"/>
        </dgm:presLayoutVars>
      </dgm:prSet>
      <dgm:spPr/>
      <dgm:t>
        <a:bodyPr/>
        <a:lstStyle/>
        <a:p>
          <a:endParaRPr lang="en-US"/>
        </a:p>
      </dgm:t>
    </dgm:pt>
    <dgm:pt modelId="{48E06718-C761-4D42-A38E-985B44175DD6}" type="pres">
      <dgm:prSet presAssocID="{C3D659F6-F384-4B9C-B3A1-AB5488300001}" presName="rootConnector1" presStyleLbl="asst0" presStyleIdx="0" presStyleCnt="0"/>
      <dgm:spPr/>
      <dgm:t>
        <a:bodyPr/>
        <a:lstStyle/>
        <a:p>
          <a:endParaRPr lang="en-US"/>
        </a:p>
      </dgm:t>
    </dgm:pt>
    <dgm:pt modelId="{538A3BB6-4A4C-43CF-9F9D-635697BD7BBC}" type="pres">
      <dgm:prSet presAssocID="{C3D659F6-F384-4B9C-B3A1-AB5488300001}" presName="hierChild2" presStyleCnt="0"/>
      <dgm:spPr/>
      <dgm:t>
        <a:bodyPr/>
        <a:lstStyle/>
        <a:p>
          <a:endParaRPr lang="en-US"/>
        </a:p>
      </dgm:t>
    </dgm:pt>
    <dgm:pt modelId="{42D40A88-2C75-48A1-AB05-012FEBF5F883}" type="pres">
      <dgm:prSet presAssocID="{C3D659F6-F384-4B9C-B3A1-AB5488300001}" presName="hierChild3" presStyleCnt="0"/>
      <dgm:spPr/>
      <dgm:t>
        <a:bodyPr/>
        <a:lstStyle/>
        <a:p>
          <a:endParaRPr lang="en-US"/>
        </a:p>
      </dgm:t>
    </dgm:pt>
    <dgm:pt modelId="{BB8A961E-AE28-49DD-B3B9-660EAACE15D0}" type="pres">
      <dgm:prSet presAssocID="{2A5D2379-36BA-4479-8A0C-D3A47521F136}" presName="hierRoot1" presStyleCnt="0">
        <dgm:presLayoutVars>
          <dgm:hierBranch val="init"/>
        </dgm:presLayoutVars>
      </dgm:prSet>
      <dgm:spPr/>
      <dgm:t>
        <a:bodyPr/>
        <a:lstStyle/>
        <a:p>
          <a:endParaRPr lang="en-US"/>
        </a:p>
      </dgm:t>
    </dgm:pt>
    <dgm:pt modelId="{9D7B7217-D26D-4490-A150-41FF6DEB53CB}" type="pres">
      <dgm:prSet presAssocID="{2A5D2379-36BA-4479-8A0C-D3A47521F136}" presName="rootComposite1" presStyleCnt="0"/>
      <dgm:spPr/>
      <dgm:t>
        <a:bodyPr/>
        <a:lstStyle/>
        <a:p>
          <a:endParaRPr lang="en-US"/>
        </a:p>
      </dgm:t>
    </dgm:pt>
    <dgm:pt modelId="{8DF7BA90-3F8A-4F3C-BF5C-72587683547B}" type="pres">
      <dgm:prSet presAssocID="{2A5D2379-36BA-4479-8A0C-D3A47521F136}" presName="rootText1" presStyleLbl="node0" presStyleIdx="7" presStyleCnt="9" custLinFactX="-39611" custLinFactY="100000" custLinFactNeighborX="-100000" custLinFactNeighborY="191606">
        <dgm:presLayoutVars>
          <dgm:chPref val="3"/>
        </dgm:presLayoutVars>
      </dgm:prSet>
      <dgm:spPr/>
      <dgm:t>
        <a:bodyPr/>
        <a:lstStyle/>
        <a:p>
          <a:endParaRPr lang="en-US"/>
        </a:p>
      </dgm:t>
    </dgm:pt>
    <dgm:pt modelId="{44ADFC2D-14BE-46B0-ACB9-413388C4934A}" type="pres">
      <dgm:prSet presAssocID="{2A5D2379-36BA-4479-8A0C-D3A47521F136}" presName="rootConnector1" presStyleLbl="asst0" presStyleIdx="0" presStyleCnt="0"/>
      <dgm:spPr/>
      <dgm:t>
        <a:bodyPr/>
        <a:lstStyle/>
        <a:p>
          <a:endParaRPr lang="en-US"/>
        </a:p>
      </dgm:t>
    </dgm:pt>
    <dgm:pt modelId="{FC9F81A9-A24D-4246-B693-4BCAC0041B96}" type="pres">
      <dgm:prSet presAssocID="{2A5D2379-36BA-4479-8A0C-D3A47521F136}" presName="hierChild2" presStyleCnt="0"/>
      <dgm:spPr/>
      <dgm:t>
        <a:bodyPr/>
        <a:lstStyle/>
        <a:p>
          <a:endParaRPr lang="en-US"/>
        </a:p>
      </dgm:t>
    </dgm:pt>
    <dgm:pt modelId="{420EDE9B-5716-4373-A766-1FC67C49B446}" type="pres">
      <dgm:prSet presAssocID="{2A5D2379-36BA-4479-8A0C-D3A47521F136}" presName="hierChild3" presStyleCnt="0"/>
      <dgm:spPr/>
      <dgm:t>
        <a:bodyPr/>
        <a:lstStyle/>
        <a:p>
          <a:endParaRPr lang="en-US"/>
        </a:p>
      </dgm:t>
    </dgm:pt>
    <dgm:pt modelId="{22739A96-000E-4819-A7D9-287F98477852}" type="pres">
      <dgm:prSet presAssocID="{2F2A6917-5F2A-4C41-B446-7E5265C6F3AA}" presName="hierRoot1" presStyleCnt="0">
        <dgm:presLayoutVars>
          <dgm:hierBranch val="init"/>
        </dgm:presLayoutVars>
      </dgm:prSet>
      <dgm:spPr/>
      <dgm:t>
        <a:bodyPr/>
        <a:lstStyle/>
        <a:p>
          <a:endParaRPr lang="en-US"/>
        </a:p>
      </dgm:t>
    </dgm:pt>
    <dgm:pt modelId="{FF1BC535-8A06-4923-A2E6-2AF2A2CFD3D9}" type="pres">
      <dgm:prSet presAssocID="{2F2A6917-5F2A-4C41-B446-7E5265C6F3AA}" presName="rootComposite1" presStyleCnt="0"/>
      <dgm:spPr/>
      <dgm:t>
        <a:bodyPr/>
        <a:lstStyle/>
        <a:p>
          <a:endParaRPr lang="en-US"/>
        </a:p>
      </dgm:t>
    </dgm:pt>
    <dgm:pt modelId="{F23D6EC4-20C7-44B7-8803-834FD75E7DC4}" type="pres">
      <dgm:prSet presAssocID="{2F2A6917-5F2A-4C41-B446-7E5265C6F3AA}" presName="rootText1" presStyleLbl="node0" presStyleIdx="8" presStyleCnt="9" custScaleX="120670" custLinFactX="-584648" custLinFactY="100000" custLinFactNeighborX="-600000" custLinFactNeighborY="191903">
        <dgm:presLayoutVars>
          <dgm:chPref val="3"/>
        </dgm:presLayoutVars>
      </dgm:prSet>
      <dgm:spPr/>
      <dgm:t>
        <a:bodyPr/>
        <a:lstStyle/>
        <a:p>
          <a:endParaRPr lang="en-US"/>
        </a:p>
      </dgm:t>
    </dgm:pt>
    <dgm:pt modelId="{FFD2CA5B-D5A6-4A63-B984-2DD017CC271A}" type="pres">
      <dgm:prSet presAssocID="{2F2A6917-5F2A-4C41-B446-7E5265C6F3AA}" presName="rootConnector1" presStyleLbl="asst0" presStyleIdx="0" presStyleCnt="0"/>
      <dgm:spPr/>
      <dgm:t>
        <a:bodyPr/>
        <a:lstStyle/>
        <a:p>
          <a:endParaRPr lang="en-US"/>
        </a:p>
      </dgm:t>
    </dgm:pt>
    <dgm:pt modelId="{7E3B91F4-CA57-46C2-843A-725A5A7D2F7B}" type="pres">
      <dgm:prSet presAssocID="{2F2A6917-5F2A-4C41-B446-7E5265C6F3AA}" presName="hierChild2" presStyleCnt="0"/>
      <dgm:spPr/>
      <dgm:t>
        <a:bodyPr/>
        <a:lstStyle/>
        <a:p>
          <a:endParaRPr lang="en-US"/>
        </a:p>
      </dgm:t>
    </dgm:pt>
    <dgm:pt modelId="{567BF2BC-EFF3-4DDD-8E58-FAFF1F0558C2}" type="pres">
      <dgm:prSet presAssocID="{2F2A6917-5F2A-4C41-B446-7E5265C6F3AA}" presName="hierChild3" presStyleCnt="0"/>
      <dgm:spPr/>
      <dgm:t>
        <a:bodyPr/>
        <a:lstStyle/>
        <a:p>
          <a:endParaRPr lang="en-US"/>
        </a:p>
      </dgm:t>
    </dgm:pt>
  </dgm:ptLst>
  <dgm:cxnLst>
    <dgm:cxn modelId="{A573BCFA-91FC-42AF-8176-7288A49D71C5}" type="presOf" srcId="{FD989F5D-2B8E-4F46-9846-650CE890B684}" destId="{1E5026AA-3822-42AF-8130-16B6387FEE7F}" srcOrd="0" destOrd="0" presId="urn:microsoft.com/office/officeart/2005/8/layout/orgChart1"/>
    <dgm:cxn modelId="{457B00DB-C384-4715-AEF7-12548776E42F}" srcId="{BF66C257-9104-4BC9-B393-735EE5CC095A}" destId="{572D73F1-3423-4272-91A1-A7FE1A5D5CCF}" srcOrd="1" destOrd="0" parTransId="{D6B5E0A2-4700-47A2-870A-23E34EA9D146}" sibTransId="{18F63280-0E49-40B3-8025-5E7CD4920EAE}"/>
    <dgm:cxn modelId="{D87A3EB6-F004-4384-8C33-D5EF573F2DBB}" type="presOf" srcId="{5ED178A8-29EA-4786-BEF6-0048AAC117EF}" destId="{85165E83-098D-45E8-88A0-5A5118306051}" srcOrd="0" destOrd="0" presId="urn:microsoft.com/office/officeart/2005/8/layout/orgChart1"/>
    <dgm:cxn modelId="{84BCDBD9-4EDE-464E-A907-87A706A07441}" type="presOf" srcId="{572D73F1-3423-4272-91A1-A7FE1A5D5CCF}" destId="{5E799861-A5F3-4468-8A30-A51AEAC05FA0}" srcOrd="0" destOrd="0" presId="urn:microsoft.com/office/officeart/2005/8/layout/orgChart1"/>
    <dgm:cxn modelId="{FE00F2BB-7E61-43E6-AA72-01466DE9486C}" type="presOf" srcId="{56540E81-DA9C-42CD-9AF0-B34017CA3BFA}" destId="{81EAFDDD-95CC-4655-BA57-6B3ABF66378C}" srcOrd="1" destOrd="0" presId="urn:microsoft.com/office/officeart/2005/8/layout/orgChart1"/>
    <dgm:cxn modelId="{A7DE9EDF-FBA3-4102-AB4B-AA64A5A90824}" type="presOf" srcId="{AC1ADC3D-8AE3-4561-B3E5-2F6ECE32D342}" destId="{529FBA57-3574-48CC-B1E9-7EF47C4400F6}" srcOrd="1" destOrd="0" presId="urn:microsoft.com/office/officeart/2005/8/layout/orgChart1"/>
    <dgm:cxn modelId="{F477C3A2-B665-4733-A837-5F7723B3C13C}" type="presOf" srcId="{319A8CBA-1038-4DB0-9D00-3C92BD49BF11}" destId="{63909535-5D35-4EEF-BFF4-FA9909EA92B6}" srcOrd="0" destOrd="0" presId="urn:microsoft.com/office/officeart/2005/8/layout/orgChart1"/>
    <dgm:cxn modelId="{106DF497-6659-4A51-87B9-68B1A289E0BF}" type="presOf" srcId="{F8F00C0F-CD2A-483A-BE92-4BB9D6529B36}" destId="{59AE49E5-1C5F-480C-9C28-D8CDED343F9F}" srcOrd="0" destOrd="0" presId="urn:microsoft.com/office/officeart/2005/8/layout/orgChart1"/>
    <dgm:cxn modelId="{513248B4-7D3D-4154-B80B-597FBA13D61E}" type="presOf" srcId="{99DEBDF1-7C53-4265-9CF2-C1F3CF586E88}" destId="{A85B674D-68A6-45C8-9624-CC3CA915161A}" srcOrd="0" destOrd="0" presId="urn:microsoft.com/office/officeart/2005/8/layout/orgChart1"/>
    <dgm:cxn modelId="{E47E7A1B-FE01-47F5-959B-0585157B343E}" type="presOf" srcId="{A48A487B-0C61-42F8-B741-2BFE2787FD79}" destId="{CEB67852-4611-4AD3-93C8-619E5DC5240B}" srcOrd="1" destOrd="0" presId="urn:microsoft.com/office/officeart/2005/8/layout/orgChart1"/>
    <dgm:cxn modelId="{1225701B-F3E9-40DF-99EF-1768B9790925}" type="presOf" srcId="{4AC355F0-AFD4-4D61-8C5C-60100A515393}" destId="{5CE84405-5233-40E1-8167-C5042ED558BB}" srcOrd="1" destOrd="0" presId="urn:microsoft.com/office/officeart/2005/8/layout/orgChart1"/>
    <dgm:cxn modelId="{6C166E38-AE51-4E94-95BB-38B07233FA94}" type="presOf" srcId="{AB467438-D66C-45FB-8D0C-8BA731F86CC4}" destId="{65584FBA-C98F-46FE-8C21-F5C79211E347}" srcOrd="1" destOrd="0" presId="urn:microsoft.com/office/officeart/2005/8/layout/orgChart1"/>
    <dgm:cxn modelId="{726F9C98-0AE3-4900-933F-99FFA726E6CD}" type="presOf" srcId="{D0D98C8A-EC08-43A3-9742-AEDFA939C3D8}" destId="{82FE8EAB-072F-44E8-879B-2B8F94511452}" srcOrd="0" destOrd="0" presId="urn:microsoft.com/office/officeart/2005/8/layout/orgChart1"/>
    <dgm:cxn modelId="{AE49AF2F-07CA-4E85-B3ED-4D5D92CC2632}" type="presOf" srcId="{6D9F0A3B-3330-443B-977F-D6BA90E879EA}" destId="{F99288C0-2CB8-4210-93E8-E7E73A3A3909}" srcOrd="0" destOrd="0" presId="urn:microsoft.com/office/officeart/2005/8/layout/orgChart1"/>
    <dgm:cxn modelId="{CA968249-43F4-4708-B48E-7A67F2155804}" type="presOf" srcId="{F8F00C0F-CD2A-483A-BE92-4BB9D6529B36}" destId="{3CEEA58A-B807-4D4F-B2E5-F9250211CBE3}" srcOrd="1" destOrd="0" presId="urn:microsoft.com/office/officeart/2005/8/layout/orgChart1"/>
    <dgm:cxn modelId="{722D4D31-A361-4266-BCDA-BAB930958FFB}" type="presOf" srcId="{5EB14355-AE8E-49D2-B819-BB103E9741D3}" destId="{C03C23EF-2573-45BE-9437-22E241EC9BFC}" srcOrd="0" destOrd="0" presId="urn:microsoft.com/office/officeart/2005/8/layout/orgChart1"/>
    <dgm:cxn modelId="{2DA9ACA8-6162-4C59-A3A9-3368B33AB2B5}" srcId="{06B5FEBF-84A2-4332-BEF6-FFD5DC46877E}" destId="{F8F00C0F-CD2A-483A-BE92-4BB9D6529B36}" srcOrd="1" destOrd="0" parTransId="{FB9E34A7-9AA9-4D8F-9FB1-ACF155928FE9}" sibTransId="{5E84CA53-4355-433F-9883-BC67265BDFCA}"/>
    <dgm:cxn modelId="{E2A8E1EA-2038-445D-B1A3-D834C15D2050}" type="presOf" srcId="{0672BDBE-9408-42DA-9F13-66CEEB0F8E39}" destId="{5FA87DA6-FFBC-4497-8E52-B8B4312FC831}" srcOrd="1" destOrd="0" presId="urn:microsoft.com/office/officeart/2005/8/layout/orgChart1"/>
    <dgm:cxn modelId="{B7681C5C-07AB-4A65-A744-81EB65605369}" type="presOf" srcId="{FDA80809-8266-40DA-9C5A-4D0C4C338C36}" destId="{8ED0A218-C7AE-4DC9-A074-A8BC2CE08956}" srcOrd="1" destOrd="0" presId="urn:microsoft.com/office/officeart/2005/8/layout/orgChart1"/>
    <dgm:cxn modelId="{E660D222-F435-4E1B-A05F-43113930F177}" srcId="{2EE2A129-D2A5-4A86-9896-9D22F7B944AC}" destId="{782252A7-7D7E-4B87-9F5F-050D21E13A05}" srcOrd="5" destOrd="0" parTransId="{3B26A9E9-5E1B-4CC2-B848-632BBE4165B4}" sibTransId="{DD094EED-87F4-4FAB-9B6D-EDD500322778}"/>
    <dgm:cxn modelId="{41D17D20-2E99-4E5D-988E-36C9750D796D}" type="presOf" srcId="{8611B1BB-725C-42E1-88AE-1751E1EC66E4}" destId="{94B760A8-87C1-45A7-A811-3093729B63DD}" srcOrd="0" destOrd="0" presId="urn:microsoft.com/office/officeart/2005/8/layout/orgChart1"/>
    <dgm:cxn modelId="{79711A09-49F4-4F5C-B927-7551B6649B30}" srcId="{92D39E09-AA76-4EEE-A4C7-825E8F9C95B3}" destId="{2EE2A129-D2A5-4A86-9896-9D22F7B944AC}" srcOrd="5" destOrd="0" parTransId="{081EC807-369C-4F3C-A018-5AADA59509AA}" sibTransId="{A3C6F729-F1E7-45CB-A0A9-2F77103A4A66}"/>
    <dgm:cxn modelId="{844CBAF1-3F7B-4AB5-9533-653E62BB09A8}" type="presOf" srcId="{56540E81-DA9C-42CD-9AF0-B34017CA3BFA}" destId="{83EBDF03-55BE-48AD-9470-F4D5C43BC2AC}" srcOrd="0" destOrd="0" presId="urn:microsoft.com/office/officeart/2005/8/layout/orgChart1"/>
    <dgm:cxn modelId="{478DF44F-60D9-413E-8B80-2565DFD4C189}" type="presOf" srcId="{BF66C257-9104-4BC9-B393-735EE5CC095A}" destId="{5F882920-985A-4F2C-996E-508C959CD0D1}" srcOrd="1" destOrd="0" presId="urn:microsoft.com/office/officeart/2005/8/layout/orgChart1"/>
    <dgm:cxn modelId="{E638B256-926B-4F06-8BD0-208CB0650578}" srcId="{319A8CBA-1038-4DB0-9D00-3C92BD49BF11}" destId="{56540E81-DA9C-42CD-9AF0-B34017CA3BFA}" srcOrd="0" destOrd="0" parTransId="{44FE9698-8FEF-44E5-90AB-2F4C3D451CC5}" sibTransId="{6B91A86E-C571-4C65-832D-ACDE58A7CFE5}"/>
    <dgm:cxn modelId="{98AC2794-0C60-49E7-A3DB-3923AB9C65FB}" type="presOf" srcId="{34A68F82-E2C7-46D2-898F-E243F20D49C2}" destId="{54463A9F-C27A-4280-8D8C-0057B8F35D85}" srcOrd="0" destOrd="0" presId="urn:microsoft.com/office/officeart/2005/8/layout/orgChart1"/>
    <dgm:cxn modelId="{06B8AFE9-CC87-458E-AD08-9D372D910AFF}" type="presOf" srcId="{7F350233-FF41-49B9-A9EB-010217D23BAC}" destId="{D0F5A69D-D052-4C44-974C-33272954B3AD}" srcOrd="0" destOrd="0" presId="urn:microsoft.com/office/officeart/2005/8/layout/orgChart1"/>
    <dgm:cxn modelId="{9B9C7090-8407-4741-9386-BCAA0782D169}" type="presOf" srcId="{2EE2A129-D2A5-4A86-9896-9D22F7B944AC}" destId="{7C0880C3-AA04-4D47-911C-CE01EA9559AF}" srcOrd="1" destOrd="0" presId="urn:microsoft.com/office/officeart/2005/8/layout/orgChart1"/>
    <dgm:cxn modelId="{895FB06F-5E7B-40BA-8B65-C7AF3FF62B67}" type="presOf" srcId="{782252A7-7D7E-4B87-9F5F-050D21E13A05}" destId="{ABDBA889-4CA8-49B4-8793-02F1576E3977}" srcOrd="0" destOrd="0" presId="urn:microsoft.com/office/officeart/2005/8/layout/orgChart1"/>
    <dgm:cxn modelId="{61D997AE-6F34-497B-AA5B-3C09AB09CE9D}" srcId="{24906F60-6C53-48C2-BE47-61CA229DB93E}" destId="{1CEFBFAE-1E45-4D5B-8846-3ED5E0363682}" srcOrd="2" destOrd="0" parTransId="{0E4E5699-291B-43DE-8C0A-BC78D9B480BD}" sibTransId="{6467093B-2351-411B-8CB2-E4668A4A6F5B}"/>
    <dgm:cxn modelId="{DE20D38C-6B4A-4C95-B483-7423547B3402}" type="presOf" srcId="{A472C5FB-16FB-41D0-8A15-253357144F22}" destId="{4473B36F-6C90-42A8-B0C1-9E3A5454DB63}" srcOrd="0" destOrd="0" presId="urn:microsoft.com/office/officeart/2005/8/layout/orgChart1"/>
    <dgm:cxn modelId="{61887382-29ED-4F0F-965F-518E6385EB46}" type="presOf" srcId="{33FAE22C-BA1E-47B9-9E6E-63B8B28BBD21}" destId="{56366030-34A7-436A-9474-9134D301F6DB}" srcOrd="1" destOrd="0" presId="urn:microsoft.com/office/officeart/2005/8/layout/orgChart1"/>
    <dgm:cxn modelId="{43FC95F3-84B9-467F-B2AC-ACC6C67190C9}" type="presOf" srcId="{352648CC-1FCB-4957-B366-C4B762ED4190}" destId="{9BDB919F-E978-4213-BCD3-EE79EA344F32}" srcOrd="1" destOrd="0" presId="urn:microsoft.com/office/officeart/2005/8/layout/orgChart1"/>
    <dgm:cxn modelId="{E24D0420-B950-4E89-967C-45BCC2000899}" type="presOf" srcId="{92D39E09-AA76-4EEE-A4C7-825E8F9C95B3}" destId="{C52E5CDF-0E81-4A39-BA2A-3C0115E72FB4}" srcOrd="1" destOrd="0" presId="urn:microsoft.com/office/officeart/2005/8/layout/orgChart1"/>
    <dgm:cxn modelId="{685A0805-AF74-44DF-BFA4-7B7CCD83B9E7}" type="presOf" srcId="{D0F4E763-6909-496E-A2AE-FBA3C5FFE8F6}" destId="{6B6F47B9-D3BA-47E6-921C-FF1900615533}" srcOrd="0" destOrd="0" presId="urn:microsoft.com/office/officeart/2005/8/layout/orgChart1"/>
    <dgm:cxn modelId="{08E21581-2FAE-4172-BD67-CF70CBFB9C1B}" type="presOf" srcId="{51AF33F5-323A-4AAD-A07C-78B52D9FF870}" destId="{4C99A893-435B-4420-9091-2F9A9CF2F349}" srcOrd="0" destOrd="0" presId="urn:microsoft.com/office/officeart/2005/8/layout/orgChart1"/>
    <dgm:cxn modelId="{16D918BB-4180-4D58-A461-CA4ADF4E30AF}" type="presOf" srcId="{BF66C257-9104-4BC9-B393-735EE5CC095A}" destId="{EF922F7A-F533-43E1-BB47-525E85280233}" srcOrd="0" destOrd="0" presId="urn:microsoft.com/office/officeart/2005/8/layout/orgChart1"/>
    <dgm:cxn modelId="{5A9AC5F2-2074-4520-AE29-63C81DE7576A}" type="presOf" srcId="{AB467438-D66C-45FB-8D0C-8BA731F86CC4}" destId="{51292529-8D92-49C8-9FAA-ED1C43C33461}" srcOrd="0" destOrd="0" presId="urn:microsoft.com/office/officeart/2005/8/layout/orgChart1"/>
    <dgm:cxn modelId="{512B04CC-AA8F-4C7E-95DE-3B412C2C1741}" type="presOf" srcId="{44FE9698-8FEF-44E5-90AB-2F4C3D451CC5}" destId="{214FFB76-BBBC-4E1E-9F31-F0684EEECF47}" srcOrd="0" destOrd="0" presId="urn:microsoft.com/office/officeart/2005/8/layout/orgChart1"/>
    <dgm:cxn modelId="{9FCE80B6-6F4A-4889-8B06-75EC92792F0C}" type="presOf" srcId="{C4C67044-F366-4409-8A75-15487FF4A4F2}" destId="{105CCC24-4DE1-4DD5-A9BB-79998145E123}" srcOrd="0" destOrd="0" presId="urn:microsoft.com/office/officeart/2005/8/layout/orgChart1"/>
    <dgm:cxn modelId="{8A76E97E-0B2C-4091-ABA7-C044925D78BB}" type="presOf" srcId="{ECBB3DE0-7D39-46FA-8A80-164F1F8132AB}" destId="{74B3D2DA-7932-4774-B6F1-7C5DA26F8793}" srcOrd="0" destOrd="0" presId="urn:microsoft.com/office/officeart/2005/8/layout/orgChart1"/>
    <dgm:cxn modelId="{34BA1704-C912-425A-85D5-D9BCE7026CE5}" type="presOf" srcId="{D6B5E0A2-4700-47A2-870A-23E34EA9D146}" destId="{B05DBA63-CA5B-4568-8EEE-DFD5F0717642}" srcOrd="0" destOrd="0" presId="urn:microsoft.com/office/officeart/2005/8/layout/orgChart1"/>
    <dgm:cxn modelId="{C8CD6AF3-AD50-4862-89F9-B93A556222CF}" type="presOf" srcId="{319A8CBA-1038-4DB0-9D00-3C92BD49BF11}" destId="{FC45D794-B555-4F90-96BB-E9AAEC2A4A4F}" srcOrd="1" destOrd="0" presId="urn:microsoft.com/office/officeart/2005/8/layout/orgChart1"/>
    <dgm:cxn modelId="{5257D676-6C71-42DB-94E6-C5CAA5FC397E}" srcId="{319A8CBA-1038-4DB0-9D00-3C92BD49BF11}" destId="{92D39E09-AA76-4EEE-A4C7-825E8F9C95B3}" srcOrd="2" destOrd="0" parTransId="{EF40AB61-2613-4781-A096-5FA8A6E94A41}" sibTransId="{AFAE31D1-D28A-4482-B09C-A2849C6D9B23}"/>
    <dgm:cxn modelId="{083A0390-E026-4215-8C95-51EA5BE5C9C2}" type="presOf" srcId="{3E79AC23-DD74-402D-885E-6BF22A5B640A}" destId="{F741D1BC-0871-4BC6-9BBF-CABD1222BBAB}" srcOrd="1" destOrd="0" presId="urn:microsoft.com/office/officeart/2005/8/layout/orgChart1"/>
    <dgm:cxn modelId="{A62CB2E1-6029-4E4A-9BBE-55072482337A}" type="presOf" srcId="{1DDC34AF-60A6-46E6-9C0F-9EA91F41537F}" destId="{98FA12F4-45C2-4C54-902B-01822633D3FD}" srcOrd="0" destOrd="0" presId="urn:microsoft.com/office/officeart/2005/8/layout/orgChart1"/>
    <dgm:cxn modelId="{8239BB0D-065A-47AB-8627-2CFA2367EF55}" srcId="{2EE2A129-D2A5-4A86-9896-9D22F7B944AC}" destId="{4B0AE125-24E7-4A68-B704-DF85C3775EAF}" srcOrd="4" destOrd="0" parTransId="{A36E639C-4753-4B1B-8790-739921BAAB2A}" sibTransId="{5B90B69B-2F98-4054-BD6B-F7805528B666}"/>
    <dgm:cxn modelId="{F8F5F04F-C1F2-49E6-8D20-6A5B0CBB0D4C}" srcId="{F54109C2-8BFB-4C7D-9F65-F40477A90839}" destId="{2F2A6917-5F2A-4C41-B446-7E5265C6F3AA}" srcOrd="8" destOrd="0" parTransId="{6C13B931-C7BD-429E-9D61-B856A27A0F5D}" sibTransId="{23B7F25D-1386-4EE6-A656-5C0F7B60BE8C}"/>
    <dgm:cxn modelId="{B9EAB0BF-10E1-4324-98FA-E395209BAFAD}" srcId="{92D39E09-AA76-4EEE-A4C7-825E8F9C95B3}" destId="{4D90285C-7DCC-4E7E-937C-5734713FE364}" srcOrd="1" destOrd="0" parTransId="{FD989F5D-2B8E-4F46-9846-650CE890B684}" sibTransId="{29D6D1C9-3000-4702-8232-5E1C1C1D452A}"/>
    <dgm:cxn modelId="{E1A0436E-8769-44EF-8EBE-0845221B981C}" type="presOf" srcId="{2A5D2379-36BA-4479-8A0C-D3A47521F136}" destId="{8DF7BA90-3F8A-4F3C-BF5C-72587683547B}" srcOrd="0" destOrd="0" presId="urn:microsoft.com/office/officeart/2005/8/layout/orgChart1"/>
    <dgm:cxn modelId="{3EA02965-197A-4BB1-8AED-EACEFAEF3071}" type="presOf" srcId="{AEECE0B0-8C8B-4C9D-85C5-AAFBEC49C474}" destId="{2B742F4C-B243-44FC-BDBD-6DCC397B3DE5}" srcOrd="1" destOrd="0" presId="urn:microsoft.com/office/officeart/2005/8/layout/orgChart1"/>
    <dgm:cxn modelId="{3D25D4AB-6D8A-46DC-A1AA-C008D600BF1B}" type="presOf" srcId="{F54109C2-8BFB-4C7D-9F65-F40477A90839}" destId="{23737B63-815D-45C8-9EB2-F9A9943F43D9}" srcOrd="0" destOrd="0" presId="urn:microsoft.com/office/officeart/2005/8/layout/orgChart1"/>
    <dgm:cxn modelId="{C5524416-824B-4E33-8D59-31212380D3DA}" type="presOf" srcId="{33FAE22C-BA1E-47B9-9E6E-63B8B28BBD21}" destId="{A6E76937-E877-4D90-A9A6-C2FFACC27EAE}" srcOrd="0" destOrd="0" presId="urn:microsoft.com/office/officeart/2005/8/layout/orgChart1"/>
    <dgm:cxn modelId="{80AB71A5-F452-44DA-A448-3CB4DB507812}" type="presOf" srcId="{79DFB5CD-3333-420B-B7F8-6F8DA4E46D01}" destId="{F4558142-2AEC-40F8-A489-2632463ECF1E}" srcOrd="0" destOrd="0" presId="urn:microsoft.com/office/officeart/2005/8/layout/orgChart1"/>
    <dgm:cxn modelId="{8AE9FDC4-43E1-4CDF-BAB6-1EB53B26CB9B}" type="presOf" srcId="{A240B551-178B-4498-893E-3D664B0071BD}" destId="{872221A6-DF22-4346-BD36-ABBC0A860BF8}" srcOrd="1" destOrd="0" presId="urn:microsoft.com/office/officeart/2005/8/layout/orgChart1"/>
    <dgm:cxn modelId="{93A59294-E626-4767-BA5E-B0AC4BC0D302}" srcId="{24906F60-6C53-48C2-BE47-61CA229DB93E}" destId="{4AC355F0-AFD4-4D61-8C5C-60100A515393}" srcOrd="0" destOrd="0" parTransId="{84E93CCB-478B-4D2D-BD19-49324A60BD53}" sibTransId="{75AAC35B-D02B-4E29-ACE7-9631F22B0264}"/>
    <dgm:cxn modelId="{956575E9-CECA-437D-9807-A3FB52849F41}" srcId="{2EE2A129-D2A5-4A86-9896-9D22F7B944AC}" destId="{AC1ADC3D-8AE3-4561-B3E5-2F6ECE32D342}" srcOrd="1" destOrd="0" parTransId="{174F183D-6B32-4DAE-AB22-C5883B041B71}" sibTransId="{C9EB9A67-96A8-4C68-8264-112D930E516C}"/>
    <dgm:cxn modelId="{08C78F30-B3DE-4FBD-A7FF-1C978BD85917}" type="presOf" srcId="{8B92DDE4-88D7-4FAE-9A14-1B0CC3CAB0A9}" destId="{E48C3C47-6C38-4438-96FD-2022EB8F01A8}" srcOrd="0" destOrd="0" presId="urn:microsoft.com/office/officeart/2005/8/layout/orgChart1"/>
    <dgm:cxn modelId="{FF428870-23DE-47D6-BFB8-94B624D77063}" type="presOf" srcId="{2A5D2379-36BA-4479-8A0C-D3A47521F136}" destId="{44ADFC2D-14BE-46B0-ACB9-413388C4934A}" srcOrd="1" destOrd="0" presId="urn:microsoft.com/office/officeart/2005/8/layout/orgChart1"/>
    <dgm:cxn modelId="{E909F620-5ED8-44E6-BF19-3A1AB3249C24}" type="presOf" srcId="{A36E639C-4753-4B1B-8790-739921BAAB2A}" destId="{C7A6CF4D-F199-449E-91D3-5614D958C832}" srcOrd="0" destOrd="0" presId="urn:microsoft.com/office/officeart/2005/8/layout/orgChart1"/>
    <dgm:cxn modelId="{B364BEA3-34DB-4314-A20B-1745277EB9DB}" type="presOf" srcId="{1CEFBFAE-1E45-4D5B-8846-3ED5E0363682}" destId="{EC4932F7-0C4F-4644-8C7A-055C1C8D1692}" srcOrd="0" destOrd="0" presId="urn:microsoft.com/office/officeart/2005/8/layout/orgChart1"/>
    <dgm:cxn modelId="{8E95762C-A631-4F54-B8E5-1B1B83CD522F}" type="presOf" srcId="{D6E18561-69C1-4217-BA4E-43536EEDD902}" destId="{FFE6EDE8-A135-49E3-A7FE-D26DFB75A704}" srcOrd="0" destOrd="0" presId="urn:microsoft.com/office/officeart/2005/8/layout/orgChart1"/>
    <dgm:cxn modelId="{3ACCF107-A01D-4C3D-9974-843C8BCB0F86}" type="presOf" srcId="{E792070A-978B-4D77-AFFE-89090AAB3527}" destId="{CB149433-C23F-4A08-97EE-BDB2B805D867}" srcOrd="1" destOrd="0" presId="urn:microsoft.com/office/officeart/2005/8/layout/orgChart1"/>
    <dgm:cxn modelId="{255A3F40-E600-4D12-A8D1-946D67F87BC2}" srcId="{F54109C2-8BFB-4C7D-9F65-F40477A90839}" destId="{99DEBDF1-7C53-4265-9CF2-C1F3CF586E88}" srcOrd="2" destOrd="0" parTransId="{F62FF8A3-1DB9-4BB1-B497-3EABBA993B3D}" sibTransId="{99E9BC57-247D-40C1-BB8D-8F85B860A3A2}"/>
    <dgm:cxn modelId="{99C7EADF-C5EE-40FF-9582-B518E023051F}" type="presOf" srcId="{1BB871F2-3FBB-48CB-A2CF-CE0054E02523}" destId="{85B6B80F-1275-4C4D-8E87-F44FE1F24158}" srcOrd="0" destOrd="0" presId="urn:microsoft.com/office/officeart/2005/8/layout/orgChart1"/>
    <dgm:cxn modelId="{DDD17223-5C89-4F40-944C-D117C7182E61}" type="presOf" srcId="{D44296B4-35A4-4258-BC30-3BCF80166CAB}" destId="{1E6B27F9-A597-4184-BC00-FBB813E6D587}" srcOrd="0" destOrd="0" presId="urn:microsoft.com/office/officeart/2005/8/layout/orgChart1"/>
    <dgm:cxn modelId="{59E37FBD-3325-4006-B950-FDF33DF3CEA7}" srcId="{C77BCB69-88B2-490F-AEE3-903BB784E01E}" destId="{3E79AC23-DD74-402D-885E-6BF22A5B640A}" srcOrd="4" destOrd="0" parTransId="{A472C5FB-16FB-41D0-8A15-253357144F22}" sibTransId="{BE19FC91-755C-4630-92BA-CED24E3A6F19}"/>
    <dgm:cxn modelId="{7A0DC297-58EB-46C0-9BEA-309464CB9983}" srcId="{92D39E09-AA76-4EEE-A4C7-825E8F9C95B3}" destId="{8611B1BB-725C-42E1-88AE-1751E1EC66E4}" srcOrd="3" destOrd="0" parTransId="{39F4BB34-61AC-4EE6-B202-6BF6A5D4E0C9}" sibTransId="{2510E840-6BE9-420F-9F60-22F2F7954228}"/>
    <dgm:cxn modelId="{EE31CD70-94A8-4782-BF89-9AB880537294}" type="presOf" srcId="{4B0AE125-24E7-4A68-B704-DF85C3775EAF}" destId="{41F1FF5F-E11D-4CB7-BA19-5A02751E5240}" srcOrd="1" destOrd="0" presId="urn:microsoft.com/office/officeart/2005/8/layout/orgChart1"/>
    <dgm:cxn modelId="{766E66C6-E738-4848-939B-FC3CEBA7D26E}" type="presOf" srcId="{99DEBDF1-7C53-4265-9CF2-C1F3CF586E88}" destId="{4ADAEA60-031C-40C1-8639-739DCA576D81}" srcOrd="1" destOrd="0" presId="urn:microsoft.com/office/officeart/2005/8/layout/orgChart1"/>
    <dgm:cxn modelId="{50437EAE-7FD9-4509-889F-AC2AB9B04EFB}" type="presOf" srcId="{8D98C48A-B4AB-409A-B467-231521B6E79F}" destId="{E6BD73F5-0D6F-4A6B-8A18-3DF5D6937D21}" srcOrd="0" destOrd="0" presId="urn:microsoft.com/office/officeart/2005/8/layout/orgChart1"/>
    <dgm:cxn modelId="{15E26F98-D419-46AA-85CC-E12202843B7E}" type="presOf" srcId="{84E93CCB-478B-4D2D-BD19-49324A60BD53}" destId="{3333831F-4500-45AF-A7CE-CC6265EDE325}" srcOrd="0" destOrd="0" presId="urn:microsoft.com/office/officeart/2005/8/layout/orgChart1"/>
    <dgm:cxn modelId="{AA9F5D3E-A788-4E96-8B78-BA4C7126590F}" srcId="{C77BCB69-88B2-490F-AEE3-903BB784E01E}" destId="{AEECE0B0-8C8B-4C9D-85C5-AAFBEC49C474}" srcOrd="5" destOrd="0" parTransId="{182B844A-4DBD-4443-81A0-7403544B703F}" sibTransId="{1A76350E-2404-43E4-84BA-EA85236C985C}"/>
    <dgm:cxn modelId="{6EB7699F-9476-415D-85DF-CAB33B1470AC}" type="presOf" srcId="{6EC91B40-0B2B-4288-B01D-EBB97B3AE673}" destId="{9F38F98E-744C-4477-94B1-16D80E3F6CC0}" srcOrd="0" destOrd="0" presId="urn:microsoft.com/office/officeart/2005/8/layout/orgChart1"/>
    <dgm:cxn modelId="{047741DE-A8F3-4ED0-852B-9F028201C290}" type="presOf" srcId="{0E4E5699-291B-43DE-8C0A-BC78D9B480BD}" destId="{93E821F3-5CE5-40D2-87E5-C27497F57786}" srcOrd="0" destOrd="0" presId="urn:microsoft.com/office/officeart/2005/8/layout/orgChart1"/>
    <dgm:cxn modelId="{EC210B9D-BB3B-4543-93FA-DFB3A60A2823}" srcId="{D97CF9F0-C322-4116-88E8-EAE655661016}" destId="{E792070A-978B-4D77-AFFE-89090AAB3527}" srcOrd="4" destOrd="0" parTransId="{7DA2CF6B-D152-484B-812B-2FED3EDADB60}" sibTransId="{8C8277BC-EDB4-4710-AFA9-79FBBFA7FE6A}"/>
    <dgm:cxn modelId="{0896F40B-3932-4D38-84CB-68E4788B2799}" type="presOf" srcId="{F20A3AE6-465A-44F0-9354-DFE58E07480B}" destId="{11FF6D59-F568-4FB6-93E1-8DDD9DF70E64}" srcOrd="0" destOrd="0" presId="urn:microsoft.com/office/officeart/2005/8/layout/orgChart1"/>
    <dgm:cxn modelId="{2BD94D03-FBBB-424D-AC46-E880B0E576F0}" srcId="{319A8CBA-1038-4DB0-9D00-3C92BD49BF11}" destId="{24906F60-6C53-48C2-BE47-61CA229DB93E}" srcOrd="3" destOrd="0" parTransId="{2E2FA70A-F226-4A5F-B64B-64B6FA33067B}" sibTransId="{67043EDE-1135-4B36-BE91-A37C85ACAF95}"/>
    <dgm:cxn modelId="{7326638B-54B9-4C24-AC45-0894A1BE53C8}" type="presOf" srcId="{6B63219D-9F01-4372-BF88-4FFC3D64C3EF}" destId="{8FD76FF3-A0A8-44DE-9CEF-5C35CC6A600C}" srcOrd="0" destOrd="0" presId="urn:microsoft.com/office/officeart/2005/8/layout/orgChart1"/>
    <dgm:cxn modelId="{D1B90BD8-1C0F-4146-AC5B-69E37FF53284}" srcId="{C77BCB69-88B2-490F-AEE3-903BB784E01E}" destId="{352648CC-1FCB-4957-B366-C4B762ED4190}" srcOrd="3" destOrd="0" parTransId="{5EB14355-AE8E-49D2-B819-BB103E9741D3}" sibTransId="{FD1BD7B4-BAE8-4C44-AAD4-34ABF281BBA4}"/>
    <dgm:cxn modelId="{D6CA9181-4A37-4288-9A76-857BA8DE8661}" type="presOf" srcId="{2EE2A129-D2A5-4A86-9896-9D22F7B944AC}" destId="{27EC5DBD-3742-4BCF-828A-3369CAD0C8E0}" srcOrd="0" destOrd="0" presId="urn:microsoft.com/office/officeart/2005/8/layout/orgChart1"/>
    <dgm:cxn modelId="{70C97883-3BF8-4033-9C93-F15054B8783B}" type="presOf" srcId="{AC1ADC3D-8AE3-4561-B3E5-2F6ECE32D342}" destId="{695440E0-51CF-45E4-AFA5-B9BE7789357C}" srcOrd="0" destOrd="0" presId="urn:microsoft.com/office/officeart/2005/8/layout/orgChart1"/>
    <dgm:cxn modelId="{DFEC5C4A-1B1E-41D7-B997-3052BF4AFD19}" type="presOf" srcId="{3B26A9E9-5E1B-4CC2-B848-632BBE4165B4}" destId="{9269B7D6-799C-4372-8A10-7F42BFE4EE1F}" srcOrd="0" destOrd="0" presId="urn:microsoft.com/office/officeart/2005/8/layout/orgChart1"/>
    <dgm:cxn modelId="{C710E5B5-D702-477D-AF13-E8430F1921F5}" type="presOf" srcId="{F528EED9-D85A-4B39-87CB-BAB7145C1EB4}" destId="{093C026D-9FE6-4003-9651-D076C2D48598}" srcOrd="0" destOrd="0" presId="urn:microsoft.com/office/officeart/2005/8/layout/orgChart1"/>
    <dgm:cxn modelId="{53AEFBF8-58AA-4782-B739-E2EB446D6E61}" type="presOf" srcId="{92D39E09-AA76-4EEE-A4C7-825E8F9C95B3}" destId="{9011C42B-9BDD-4531-A630-13BE9AC8FC85}" srcOrd="0" destOrd="0" presId="urn:microsoft.com/office/officeart/2005/8/layout/orgChart1"/>
    <dgm:cxn modelId="{92D8AD35-ECF1-431D-9357-4AC67E5A36E1}" type="presOf" srcId="{784E37E2-7685-4113-B9EC-6E0FF7FCA6F6}" destId="{36C14E21-62BA-4131-8210-1C0EB49D80FA}" srcOrd="0" destOrd="0" presId="urn:microsoft.com/office/officeart/2005/8/layout/orgChart1"/>
    <dgm:cxn modelId="{73464965-55F4-4CCA-96A1-CF4DBD82D831}" type="presOf" srcId="{39F4BB34-61AC-4EE6-B202-6BF6A5D4E0C9}" destId="{88A4DA06-AA8E-4ED2-B724-55E354C57BF0}" srcOrd="0" destOrd="0" presId="urn:microsoft.com/office/officeart/2005/8/layout/orgChart1"/>
    <dgm:cxn modelId="{6876A685-A662-45FD-957E-6634438AD0FB}" srcId="{F54109C2-8BFB-4C7D-9F65-F40477A90839}" destId="{C3D659F6-F384-4B9C-B3A1-AB5488300001}" srcOrd="6" destOrd="0" parTransId="{76FBA7C9-C730-4E79-B05F-E5AEBE4FC271}" sibTransId="{F59431EF-01B1-4296-8E5B-6290087123A2}"/>
    <dgm:cxn modelId="{97C49B63-6D36-4F17-B73B-D6FADD288842}" type="presOf" srcId="{C77BCB69-88B2-490F-AEE3-903BB784E01E}" destId="{B66DF111-A0D9-47F3-A508-C43862F39A70}" srcOrd="1" destOrd="0" presId="urn:microsoft.com/office/officeart/2005/8/layout/orgChart1"/>
    <dgm:cxn modelId="{036EB037-1330-494D-9533-8A5D34E43DB9}" srcId="{F54109C2-8BFB-4C7D-9F65-F40477A90839}" destId="{51AF33F5-323A-4AAD-A07C-78B52D9FF870}" srcOrd="5" destOrd="0" parTransId="{6F8CAAC6-22CB-4212-8E2F-53F37205E0AC}" sibTransId="{3271CD56-8655-40CF-B7E4-27F8BF9448A5}"/>
    <dgm:cxn modelId="{E47152F5-2455-468D-B373-E418514057E6}" type="presOf" srcId="{4D90285C-7DCC-4E7E-937C-5734713FE364}" destId="{4C66F085-E797-4853-8A8D-25844224CE83}" srcOrd="1" destOrd="0" presId="urn:microsoft.com/office/officeart/2005/8/layout/orgChart1"/>
    <dgm:cxn modelId="{7BC53A07-1194-46D6-8884-B1D22AFE47F6}" type="presOf" srcId="{06B5FEBF-84A2-4332-BEF6-FFD5DC46877E}" destId="{F14F4EB4-24BC-4912-BDBF-6A1EA7D975D3}" srcOrd="1" destOrd="0" presId="urn:microsoft.com/office/officeart/2005/8/layout/orgChart1"/>
    <dgm:cxn modelId="{7A1E6D9F-C1D9-4B1E-B54E-C3F65ACD5E71}" srcId="{C77BCB69-88B2-490F-AEE3-903BB784E01E}" destId="{6EC91B40-0B2B-4288-B01D-EBB97B3AE673}" srcOrd="1" destOrd="0" parTransId="{9ECD422D-D738-4D16-9860-2DB81EE3F894}" sibTransId="{9018B48C-8F99-419A-B278-BE3E77532C83}"/>
    <dgm:cxn modelId="{F91ABBC2-B336-4AF2-848E-930B910D8371}" type="presOf" srcId="{F2295D46-2674-4B91-9028-218A8C167DC7}" destId="{D9CA10A3-BB97-43C7-A015-0FD2BEEEA2DE}" srcOrd="0" destOrd="0" presId="urn:microsoft.com/office/officeart/2005/8/layout/orgChart1"/>
    <dgm:cxn modelId="{652F4F1F-A7AD-4A8D-A2D7-9EB201C7B909}" type="presOf" srcId="{2F2A6917-5F2A-4C41-B446-7E5265C6F3AA}" destId="{FFD2CA5B-D5A6-4A63-B984-2DD017CC271A}" srcOrd="1" destOrd="0" presId="urn:microsoft.com/office/officeart/2005/8/layout/orgChart1"/>
    <dgm:cxn modelId="{0B81D79C-B254-4B84-A860-4BB84B375431}" type="presOf" srcId="{24906F60-6C53-48C2-BE47-61CA229DB93E}" destId="{93B574EF-60E5-4BAA-AFB6-60A9DFFE539A}" srcOrd="1" destOrd="0" presId="urn:microsoft.com/office/officeart/2005/8/layout/orgChart1"/>
    <dgm:cxn modelId="{F0C00688-B72D-4BEF-A81A-0AAF18285628}" type="presOf" srcId="{8F177D79-65C3-47BA-97E2-0F5FE1A81503}" destId="{A6747193-1D0F-491F-B216-81D157DDF864}" srcOrd="0" destOrd="0" presId="urn:microsoft.com/office/officeart/2005/8/layout/orgChart1"/>
    <dgm:cxn modelId="{4BCE82E7-2595-408D-AD28-F1012257271B}" type="presOf" srcId="{081EC807-369C-4F3C-A018-5AADA59509AA}" destId="{B2C6C0BB-9CBE-44FF-AEE6-817F35675016}" srcOrd="0" destOrd="0" presId="urn:microsoft.com/office/officeart/2005/8/layout/orgChart1"/>
    <dgm:cxn modelId="{CEFF1B17-3895-4D32-9C18-F06470A3A0FE}" type="presOf" srcId="{A48A487B-0C61-42F8-B741-2BFE2787FD79}" destId="{3095C5FD-0770-4A53-8EBA-35C1F8E4C6F8}" srcOrd="0" destOrd="0" presId="urn:microsoft.com/office/officeart/2005/8/layout/orgChart1"/>
    <dgm:cxn modelId="{FB712207-4D49-467D-ABA5-16CD514D4C2C}" type="presOf" srcId="{095EF081-C6A0-4D1A-AA29-8958B262C542}" destId="{62C6D42F-F59E-4C42-86B0-345C356A1492}" srcOrd="1" destOrd="0" presId="urn:microsoft.com/office/officeart/2005/8/layout/orgChart1"/>
    <dgm:cxn modelId="{C3C9BC21-9559-47A9-9304-D717181C87A7}" srcId="{92D39E09-AA76-4EEE-A4C7-825E8F9C95B3}" destId="{BF66C257-9104-4BC9-B393-735EE5CC095A}" srcOrd="0" destOrd="0" parTransId="{85232B30-7A91-4E96-81A3-7A92EA431646}" sibTransId="{C413C084-773D-454A-A916-9F3DB3BE17D6}"/>
    <dgm:cxn modelId="{69557FA0-C30A-4911-96D6-9B56C4BFEB4F}" type="presOf" srcId="{87DCAF91-BCBA-4318-A855-396361DCF4DB}" destId="{96DD5EF8-5F85-484D-8CAB-8EB2808811CC}" srcOrd="0" destOrd="0" presId="urn:microsoft.com/office/officeart/2005/8/layout/orgChart1"/>
    <dgm:cxn modelId="{4C6C9CD5-7B0E-4F72-BEC4-32A4570FFD04}" srcId="{F54109C2-8BFB-4C7D-9F65-F40477A90839}" destId="{2A5D2379-36BA-4479-8A0C-D3A47521F136}" srcOrd="7" destOrd="0" parTransId="{1C36A91A-2E6C-496A-BA5C-7692005CDB84}" sibTransId="{6B15C034-B258-4F10-A1E0-BD2578E93E55}"/>
    <dgm:cxn modelId="{BE520718-B3E2-4DCA-8D8B-C21AC27E3DE7}" type="presOf" srcId="{F2295D46-2674-4B91-9028-218A8C167DC7}" destId="{B5A7FFCB-9D61-4C2C-939B-ABCC4F834CDC}" srcOrd="1" destOrd="0" presId="urn:microsoft.com/office/officeart/2005/8/layout/orgChart1"/>
    <dgm:cxn modelId="{58C83B8B-A282-4A87-B880-267EBD293950}" srcId="{24906F60-6C53-48C2-BE47-61CA229DB93E}" destId="{D44296B4-35A4-4258-BC30-3BCF80166CAB}" srcOrd="4" destOrd="0" parTransId="{D18218E2-43E4-42A8-ADA9-EE7F21739764}" sibTransId="{C0FE6328-D0F5-4081-9727-8DAB30F6C1E3}"/>
    <dgm:cxn modelId="{7BA1650D-1798-4AC7-837E-6AECE6878947}" type="presOf" srcId="{D97CF9F0-C322-4116-88E8-EAE655661016}" destId="{76F98C60-177E-4864-BD6F-63557E785DCF}" srcOrd="0" destOrd="0" presId="urn:microsoft.com/office/officeart/2005/8/layout/orgChart1"/>
    <dgm:cxn modelId="{11ED86BD-0DC9-422A-AB2D-8391A25F1E74}" type="presOf" srcId="{B479BCAA-36BB-4990-8F96-0B8832F0DEE4}" destId="{8B634AD9-731C-4203-8333-70E7C7D8F094}" srcOrd="0" destOrd="0" presId="urn:microsoft.com/office/officeart/2005/8/layout/orgChart1"/>
    <dgm:cxn modelId="{EA8071B8-9189-43D8-B3A4-9E10D79662D9}" type="presOf" srcId="{D0F4E763-6909-496E-A2AE-FBA3C5FFE8F6}" destId="{6442813C-0C60-4DE9-885B-08C7FA9366B9}" srcOrd="1" destOrd="0" presId="urn:microsoft.com/office/officeart/2005/8/layout/orgChart1"/>
    <dgm:cxn modelId="{BA9D85F3-CB91-4EF1-AEA6-B986A57B8C06}" type="presOf" srcId="{24906F60-6C53-48C2-BE47-61CA229DB93E}" destId="{35151371-9787-467A-9715-DCF0B96CADC7}" srcOrd="0" destOrd="0" presId="urn:microsoft.com/office/officeart/2005/8/layout/orgChart1"/>
    <dgm:cxn modelId="{D86B8325-6DDC-4729-9E40-66F2100BAFC7}" type="presOf" srcId="{A240B551-178B-4498-893E-3D664B0071BD}" destId="{7A8FCD1B-471E-46E2-BBE7-71702DA6C1F2}" srcOrd="0" destOrd="0" presId="urn:microsoft.com/office/officeart/2005/8/layout/orgChart1"/>
    <dgm:cxn modelId="{0320B5A1-94C3-4BEB-AB4B-12827C808A2D}" type="presOf" srcId="{06B5FEBF-84A2-4332-BEF6-FFD5DC46877E}" destId="{D74441AE-BF2E-4410-86E6-18FA37A3E203}" srcOrd="0" destOrd="0" presId="urn:microsoft.com/office/officeart/2005/8/layout/orgChart1"/>
    <dgm:cxn modelId="{3609279D-3E06-4315-B4F5-BB7FCA836244}" srcId="{24906F60-6C53-48C2-BE47-61CA229DB93E}" destId="{8F177D79-65C3-47BA-97E2-0F5FE1A81503}" srcOrd="3" destOrd="0" parTransId="{5BE42258-2D7A-4562-8363-7E9CEC5E0C73}" sibTransId="{A0D8ABD6-CC83-4FE3-AE21-2A787EDD891F}"/>
    <dgm:cxn modelId="{923550C6-2C4F-419B-B37B-218CB477401D}" srcId="{F54109C2-8BFB-4C7D-9F65-F40477A90839}" destId="{0672BDBE-9408-42DA-9F13-66CEEB0F8E39}" srcOrd="1" destOrd="0" parTransId="{2944E6C5-FE59-4A31-90E1-EEF9D647C219}" sibTransId="{C2F5F4E5-F321-4BAD-BCD8-07F0C03ECAF7}"/>
    <dgm:cxn modelId="{2094D1F3-8A50-46F8-8291-37951C9B19E6}" type="presOf" srcId="{E40AACAB-BD35-4C3D-BB87-5E95911D76EC}" destId="{0AA09777-8037-46E8-AED9-4FFED11DC1AA}" srcOrd="0" destOrd="0" presId="urn:microsoft.com/office/officeart/2005/8/layout/orgChart1"/>
    <dgm:cxn modelId="{10D2FD5C-E306-4674-B221-197C55BC8021}" srcId="{F54109C2-8BFB-4C7D-9F65-F40477A90839}" destId="{A48A487B-0C61-42F8-B741-2BFE2787FD79}" srcOrd="4" destOrd="0" parTransId="{9E8C8469-C9DE-402B-8667-B74528D93ED7}" sibTransId="{177FFF1A-7F17-4E89-8D92-4A50FC56215B}"/>
    <dgm:cxn modelId="{5DDCDDAA-E6AF-4003-85C6-A1A2AE764D56}" srcId="{2EE2A129-D2A5-4A86-9896-9D22F7B944AC}" destId="{FDA80809-8266-40DA-9C5A-4D0C4C338C36}" srcOrd="0" destOrd="0" parTransId="{D0D98C8A-EC08-43A3-9742-AEDFA939C3D8}" sibTransId="{53DF7E5E-6A62-4503-A8BC-A70BACA2124F}"/>
    <dgm:cxn modelId="{F0FB1878-9186-4BE7-8F0F-3B1D06131071}" type="presOf" srcId="{D97CF9F0-C322-4116-88E8-EAE655661016}" destId="{047EA37C-005C-4580-BE2A-6554D69627AB}" srcOrd="1" destOrd="0" presId="urn:microsoft.com/office/officeart/2005/8/layout/orgChart1"/>
    <dgm:cxn modelId="{E8FA166C-0C70-433E-9ACF-025FA691542B}" type="presOf" srcId="{D44296B4-35A4-4258-BC30-3BCF80166CAB}" destId="{3D5DCC77-E04C-4846-A6A5-99E62AC2887B}" srcOrd="1" destOrd="0" presId="urn:microsoft.com/office/officeart/2005/8/layout/orgChart1"/>
    <dgm:cxn modelId="{F1410D59-B5EF-432F-A9AA-5B7D3C09E46A}" srcId="{24906F60-6C53-48C2-BE47-61CA229DB93E}" destId="{8D98C48A-B4AB-409A-B467-231521B6E79F}" srcOrd="1" destOrd="0" parTransId="{F528EED9-D85A-4B39-87CB-BAB7145C1EB4}" sibTransId="{2DF9B890-77F0-4B3B-B7BB-2283E3F81266}"/>
    <dgm:cxn modelId="{D8695CD2-F453-46FA-9638-A71592A62795}" type="presOf" srcId="{784E37E2-7685-4113-B9EC-6E0FF7FCA6F6}" destId="{59C06E94-F5A0-44AA-87DF-DB0E39797A13}" srcOrd="1" destOrd="0" presId="urn:microsoft.com/office/officeart/2005/8/layout/orgChart1"/>
    <dgm:cxn modelId="{8BA2FA65-CA33-48CA-878B-7D81B5FA9C93}" type="presOf" srcId="{6D9F0A3B-3330-443B-977F-D6BA90E879EA}" destId="{818B5D19-C9C8-4E0B-8F5B-CDF1BDA2CD1A}" srcOrd="1" destOrd="0" presId="urn:microsoft.com/office/officeart/2005/8/layout/orgChart1"/>
    <dgm:cxn modelId="{718061FF-D56E-46B5-BF3F-25BD46F8C702}" type="presOf" srcId="{CC12C431-3091-46B0-9216-0E60D54C32ED}" destId="{F50E5908-77E6-44CE-A4AA-EF7DBCEA34A5}" srcOrd="0" destOrd="0" presId="urn:microsoft.com/office/officeart/2005/8/layout/orgChart1"/>
    <dgm:cxn modelId="{43EA4A85-0EF4-4C8D-89B0-3FC0FAD3EAD9}" type="presOf" srcId="{8B92DDE4-88D7-4FAE-9A14-1B0CC3CAB0A9}" destId="{E282E819-F6D9-494E-92EC-CBC11025FBF9}" srcOrd="1" destOrd="0" presId="urn:microsoft.com/office/officeart/2005/8/layout/orgChart1"/>
    <dgm:cxn modelId="{4BC29467-67CA-41FB-95F4-DA319744B5F6}" type="presOf" srcId="{174F183D-6B32-4DAE-AB22-C5883B041B71}" destId="{2028E0B0-E8BE-42F4-98BC-6342F9A11743}" srcOrd="0" destOrd="0" presId="urn:microsoft.com/office/officeart/2005/8/layout/orgChart1"/>
    <dgm:cxn modelId="{CA849F91-E0AF-401A-A4C1-BEDE1DFCC2E9}" type="presOf" srcId="{FB9E34A7-9AA9-4D8F-9FB1-ACF155928FE9}" destId="{A3183CCE-BA6A-4316-B857-ABB59359B3AA}" srcOrd="0" destOrd="0" presId="urn:microsoft.com/office/officeart/2005/8/layout/orgChart1"/>
    <dgm:cxn modelId="{845E7058-1D92-4EA7-9BBD-593C8603A1E6}" type="presOf" srcId="{E792070A-978B-4D77-AFFE-89090AAB3527}" destId="{44111D54-AD6D-4F4C-9A98-9730D4ED05E1}" srcOrd="0" destOrd="0" presId="urn:microsoft.com/office/officeart/2005/8/layout/orgChart1"/>
    <dgm:cxn modelId="{2A6C98A9-700A-4D89-AAC0-9391D5D0288C}" type="presOf" srcId="{3E79AC23-DD74-402D-885E-6BF22A5B640A}" destId="{D0C32BDC-4663-429A-AC29-F4D152DED571}" srcOrd="0" destOrd="0" presId="urn:microsoft.com/office/officeart/2005/8/layout/orgChart1"/>
    <dgm:cxn modelId="{263F9743-1E4F-4570-9C92-CC373B26DBB5}" srcId="{C77BCB69-88B2-490F-AEE3-903BB784E01E}" destId="{6D9F0A3B-3330-443B-977F-D6BA90E879EA}" srcOrd="0" destOrd="0" parTransId="{34A68F82-E2C7-46D2-898F-E243F20D49C2}" sibTransId="{52E500FD-DCC0-4427-A02C-C1652612C84D}"/>
    <dgm:cxn modelId="{8D57FEF4-C37C-4741-B97F-EC9F4D54DCD9}" type="presOf" srcId="{C3D659F6-F384-4B9C-B3A1-AB5488300001}" destId="{48E06718-C761-4D42-A38E-985B44175DD6}" srcOrd="1" destOrd="0" presId="urn:microsoft.com/office/officeart/2005/8/layout/orgChart1"/>
    <dgm:cxn modelId="{E468A3BE-B0BB-4A4A-A707-16DE035422C0}" type="presOf" srcId="{2F2A6917-5F2A-4C41-B446-7E5265C6F3AA}" destId="{F23D6EC4-20C7-44B7-8803-834FD75E7DC4}" srcOrd="0" destOrd="0" presId="urn:microsoft.com/office/officeart/2005/8/layout/orgChart1"/>
    <dgm:cxn modelId="{CFF846DB-9BBA-4B85-905B-7FC0499D0306}" type="presOf" srcId="{1CEFBFAE-1E45-4D5B-8846-3ED5E0363682}" destId="{C2B9240A-9588-4D6F-BA29-4598F1AB2805}" srcOrd="1" destOrd="0" presId="urn:microsoft.com/office/officeart/2005/8/layout/orgChart1"/>
    <dgm:cxn modelId="{31FCE5BE-375D-4BAE-8FF4-8D754B36DC3B}" srcId="{D97CF9F0-C322-4116-88E8-EAE655661016}" destId="{79DFB5CD-3333-420B-B7F8-6F8DA4E46D01}" srcOrd="0" destOrd="0" parTransId="{5ED178A8-29EA-4786-BEF6-0048AAC117EF}" sibTransId="{23B38E56-5E1D-4A11-A8A7-2854A0175FF3}"/>
    <dgm:cxn modelId="{4366B761-9C0F-4C74-AAEC-F6F6AF4F9EC0}" srcId="{319A8CBA-1038-4DB0-9D00-3C92BD49BF11}" destId="{C77BCB69-88B2-490F-AEE3-903BB784E01E}" srcOrd="1" destOrd="0" parTransId="{D98B4735-8A86-4A41-9D02-A0C32031D379}" sibTransId="{E215B8FF-D17B-4EC4-9099-71F611C8AEBF}"/>
    <dgm:cxn modelId="{61BFBE2A-71E9-43F6-9941-358607352AEA}" type="presOf" srcId="{C3D659F6-F384-4B9C-B3A1-AB5488300001}" destId="{7ED4C416-6151-4A4C-8935-9AFA4D5FBD6A}" srcOrd="0" destOrd="0" presId="urn:microsoft.com/office/officeart/2005/8/layout/orgChart1"/>
    <dgm:cxn modelId="{E364B5E7-ED19-4747-A97B-6275D5CA7594}" type="presOf" srcId="{8D98C48A-B4AB-409A-B467-231521B6E79F}" destId="{8D5969DA-2FBD-4349-AF0E-E6256A88AB66}" srcOrd="1" destOrd="0" presId="urn:microsoft.com/office/officeart/2005/8/layout/orgChart1"/>
    <dgm:cxn modelId="{32BA62D5-D33C-424C-99DD-8F31A9EBB478}" type="presOf" srcId="{755DE583-AC7F-45CD-8E91-AC12CE969329}" destId="{62A29294-CA1C-44F9-9BDA-A02A50F9EEAC}" srcOrd="0" destOrd="0" presId="urn:microsoft.com/office/officeart/2005/8/layout/orgChart1"/>
    <dgm:cxn modelId="{1B4F6515-A9F5-48D9-9DF2-36DB05221E8C}" type="presOf" srcId="{4D90285C-7DCC-4E7E-937C-5734713FE364}" destId="{6D3C0B13-7595-4354-B0D3-514896AC640B}" srcOrd="0" destOrd="0" presId="urn:microsoft.com/office/officeart/2005/8/layout/orgChart1"/>
    <dgm:cxn modelId="{AD258EB0-E47C-485C-948A-AB82FC1B70C5}" type="presOf" srcId="{79DFB5CD-3333-420B-B7F8-6F8DA4E46D01}" destId="{02234066-6942-403D-A6E1-22A2849E974E}" srcOrd="1" destOrd="0" presId="urn:microsoft.com/office/officeart/2005/8/layout/orgChart1"/>
    <dgm:cxn modelId="{9E4656F8-F277-4FC1-B213-710067B88E6A}" type="presOf" srcId="{8611B1BB-725C-42E1-88AE-1751E1EC66E4}" destId="{6BA4AA41-11C4-4D02-80B2-362B704AB824}" srcOrd="1" destOrd="0" presId="urn:microsoft.com/office/officeart/2005/8/layout/orgChart1"/>
    <dgm:cxn modelId="{98C11E6C-0BF5-4D16-B5D6-37C87B279BCA}" srcId="{F54109C2-8BFB-4C7D-9F65-F40477A90839}" destId="{319A8CBA-1038-4DB0-9D00-3C92BD49BF11}" srcOrd="0" destOrd="0" parTransId="{D4E1E21F-91BB-459C-A03A-2A64762A4772}" sibTransId="{51BA6516-F195-4A08-9108-78E3CA7847FD}"/>
    <dgm:cxn modelId="{514322AB-C58E-44DA-86F9-57769EDB2B57}" type="presOf" srcId="{04D906EA-7C54-4111-93ED-1B1BAC0E5ED8}" destId="{7DEAF462-5A43-4E41-9491-F31A86DCC243}" srcOrd="0" destOrd="0" presId="urn:microsoft.com/office/officeart/2005/8/layout/orgChart1"/>
    <dgm:cxn modelId="{20A27212-BC24-4CBA-824B-FED3A7BA9147}" srcId="{92D39E09-AA76-4EEE-A4C7-825E8F9C95B3}" destId="{06B5FEBF-84A2-4332-BEF6-FFD5DC46877E}" srcOrd="2" destOrd="0" parTransId="{6B63219D-9F01-4372-BF88-4FFC3D64C3EF}" sibTransId="{B2907246-91A7-4287-AE86-4FFFC900B1AC}"/>
    <dgm:cxn modelId="{A67164AA-AF3D-404F-8A63-67BFBEA68ECA}" type="presOf" srcId="{C77BCB69-88B2-490F-AEE3-903BB784E01E}" destId="{D4FD29B4-7D34-4D04-958D-1BEA3DAABC9C}" srcOrd="0" destOrd="0" presId="urn:microsoft.com/office/officeart/2005/8/layout/orgChart1"/>
    <dgm:cxn modelId="{E4F8909D-DCD7-496C-B88A-363FDD389235}" type="presOf" srcId="{8F177D79-65C3-47BA-97E2-0F5FE1A81503}" destId="{A94CEE48-356B-41C5-AE60-DF4405324D6A}" srcOrd="1" destOrd="0" presId="urn:microsoft.com/office/officeart/2005/8/layout/orgChart1"/>
    <dgm:cxn modelId="{EF17FD0C-FB4F-491F-ABF7-1D2C73E946CE}" type="presOf" srcId="{87DCAF91-BCBA-4318-A855-396361DCF4DB}" destId="{22D8B32F-BDEB-44B5-91D0-9C51CBEE0422}" srcOrd="1" destOrd="0" presId="urn:microsoft.com/office/officeart/2005/8/layout/orgChart1"/>
    <dgm:cxn modelId="{6A999B6F-26E7-45C4-A504-91B4B66BBFAA}" type="presOf" srcId="{2E2FA70A-F226-4A5F-B64B-64B6FA33067B}" destId="{15E5C857-0B1E-417D-A7FA-527DF948FC22}" srcOrd="0" destOrd="0" presId="urn:microsoft.com/office/officeart/2005/8/layout/orgChart1"/>
    <dgm:cxn modelId="{CBB45768-F382-44BF-A758-A53FF9497474}" srcId="{D97CF9F0-C322-4116-88E8-EAE655661016}" destId="{F20A3AE6-465A-44F0-9354-DFE58E07480B}" srcOrd="3" destOrd="0" parTransId="{C4C67044-F366-4409-8A75-15487FF4A4F2}" sibTransId="{DD8658BB-3BA0-4F5A-BC42-7010D1DB066F}"/>
    <dgm:cxn modelId="{27F772C4-82EA-4168-AF20-2D80D5F1B501}" type="presOf" srcId="{D98B4735-8A86-4A41-9D02-A0C32031D379}" destId="{08B14BD0-53CC-4A97-A679-06697DA5FD5A}" srcOrd="0" destOrd="0" presId="urn:microsoft.com/office/officeart/2005/8/layout/orgChart1"/>
    <dgm:cxn modelId="{B5F7BD15-DC6E-4888-A91E-46B7544F34D8}" type="presOf" srcId="{FDA80809-8266-40DA-9C5A-4D0C4C338C36}" destId="{EA01EF44-5962-40DA-824E-8207B8FDF9F2}" srcOrd="0" destOrd="0" presId="urn:microsoft.com/office/officeart/2005/8/layout/orgChart1"/>
    <dgm:cxn modelId="{9F9B835B-E78E-4B85-8CDD-584AFDF58C70}" type="presOf" srcId="{095EF081-C6A0-4D1A-AA29-8958B262C542}" destId="{CCE67D7F-60C9-42DC-AAF8-3FD32A2F2D1D}" srcOrd="0" destOrd="0" presId="urn:microsoft.com/office/officeart/2005/8/layout/orgChart1"/>
    <dgm:cxn modelId="{BE139CCA-86D6-4172-B554-A506FB63A3B3}" type="presOf" srcId="{7DA2CF6B-D152-484B-812B-2FED3EDADB60}" destId="{588046D2-1C1C-4401-AF15-C225A7A125B2}" srcOrd="0" destOrd="0" presId="urn:microsoft.com/office/officeart/2005/8/layout/orgChart1"/>
    <dgm:cxn modelId="{39EEF086-D95A-40EC-BF5D-7540A07AC739}" srcId="{C77BCB69-88B2-490F-AEE3-903BB784E01E}" destId="{AB467438-D66C-45FB-8D0C-8BA731F86CC4}" srcOrd="2" destOrd="0" parTransId="{1DDC34AF-60A6-46E6-9C0F-9EA91F41537F}" sibTransId="{7BD6237C-3957-47A1-9C89-11554C962AB3}"/>
    <dgm:cxn modelId="{A7DC4A53-55AE-43A7-981A-04E2245E9C2F}" type="presOf" srcId="{51AF33F5-323A-4AAD-A07C-78B52D9FF870}" destId="{5B320C18-18D8-41D0-9C9C-9327D91D1CFD}" srcOrd="1" destOrd="0" presId="urn:microsoft.com/office/officeart/2005/8/layout/orgChart1"/>
    <dgm:cxn modelId="{E767B90D-4939-472C-B31D-F74AD616A1CD}" type="presOf" srcId="{572D73F1-3423-4272-91A1-A7FE1A5D5CCF}" destId="{8952BB75-6BB5-4C19-BB4D-4113E4FF8A69}" srcOrd="1" destOrd="0" presId="urn:microsoft.com/office/officeart/2005/8/layout/orgChart1"/>
    <dgm:cxn modelId="{F8045AF5-6ACC-4361-A53E-C9541ECB2836}" srcId="{2EE2A129-D2A5-4A86-9896-9D22F7B944AC}" destId="{33FAE22C-BA1E-47B9-9E6E-63B8B28BBD21}" srcOrd="7" destOrd="0" parTransId="{E40AACAB-BD35-4C3D-BB87-5E95911D76EC}" sibTransId="{AEF46362-8DE4-4E3B-B5FC-FBDCAE72C662}"/>
    <dgm:cxn modelId="{101EB537-134D-4073-AB94-B4D58412092C}" type="presOf" srcId="{85232B30-7A91-4E96-81A3-7A92EA431646}" destId="{24C1D29B-F732-4CAD-B91C-26DC1A6B2FD5}" srcOrd="0" destOrd="0" presId="urn:microsoft.com/office/officeart/2005/8/layout/orgChart1"/>
    <dgm:cxn modelId="{97A488C8-4394-455A-A878-AC3C3B05E88C}" type="presOf" srcId="{5BE42258-2D7A-4562-8363-7E9CEC5E0C73}" destId="{3A31903F-6056-489C-8FD1-7678F2037EC1}" srcOrd="0" destOrd="0" presId="urn:microsoft.com/office/officeart/2005/8/layout/orgChart1"/>
    <dgm:cxn modelId="{870F58DD-5146-4197-83F0-25727F192F66}" type="presOf" srcId="{D18218E2-43E4-42A8-ADA9-EE7F21739764}" destId="{3FFF87A6-C0F3-4DF5-8D96-BD04EF02CA73}" srcOrd="0" destOrd="0" presId="urn:microsoft.com/office/officeart/2005/8/layout/orgChart1"/>
    <dgm:cxn modelId="{AB9F9E24-2017-411C-B55B-8BEDD907895C}" type="presOf" srcId="{0672BDBE-9408-42DA-9F13-66CEEB0F8E39}" destId="{02547E7B-0F51-4CE6-87BF-0999EC8995AD}" srcOrd="0" destOrd="0" presId="urn:microsoft.com/office/officeart/2005/8/layout/orgChart1"/>
    <dgm:cxn modelId="{70E74A2D-4752-4B79-81B0-3FEA2D1775D3}" srcId="{2EE2A129-D2A5-4A86-9896-9D22F7B944AC}" destId="{8B92DDE4-88D7-4FAE-9A14-1B0CC3CAB0A9}" srcOrd="3" destOrd="0" parTransId="{B479BCAA-36BB-4990-8F96-0B8832F0DEE4}" sibTransId="{186CE1AE-EAE7-4315-B75C-4907205E8493}"/>
    <dgm:cxn modelId="{4D97B35A-7337-4CD1-BA7F-FECDB82087B0}" srcId="{2EE2A129-D2A5-4A86-9896-9D22F7B944AC}" destId="{87DCAF91-BCBA-4318-A855-396361DCF4DB}" srcOrd="2" destOrd="0" parTransId="{1BB871F2-3FBB-48CB-A2CF-CE0054E02523}" sibTransId="{88CF972F-462D-4057-B697-0E042482FF8A}"/>
    <dgm:cxn modelId="{05BCC541-1564-40DD-88B7-35E87ADBF43A}" type="presOf" srcId="{D6E18561-69C1-4217-BA4E-43536EEDD902}" destId="{3559A999-C09C-480A-A75D-60A90BFF2C72}" srcOrd="1" destOrd="0" presId="urn:microsoft.com/office/officeart/2005/8/layout/orgChart1"/>
    <dgm:cxn modelId="{EB832D9B-2A57-4DD9-B824-CB26E32F5EFA}" type="presOf" srcId="{694E0971-9509-441C-89F0-19653993395D}" destId="{2834E285-72AD-4714-AAE1-CD03A31443E0}" srcOrd="0" destOrd="0" presId="urn:microsoft.com/office/officeart/2005/8/layout/orgChart1"/>
    <dgm:cxn modelId="{C0E5C6E8-FBCF-46C3-A207-7DAC3AE6AB9C}" type="presOf" srcId="{F20A3AE6-465A-44F0-9354-DFE58E07480B}" destId="{408962D1-D003-493A-912D-69492DC2D7FF}" srcOrd="1" destOrd="0" presId="urn:microsoft.com/office/officeart/2005/8/layout/orgChart1"/>
    <dgm:cxn modelId="{14D33B97-3FAA-4239-BE6C-0189D9106006}" type="presOf" srcId="{6EC91B40-0B2B-4288-B01D-EBB97B3AE673}" destId="{0B76759D-A3F0-42A4-A08F-C75EADAB7689}" srcOrd="1" destOrd="0" presId="urn:microsoft.com/office/officeart/2005/8/layout/orgChart1"/>
    <dgm:cxn modelId="{BA0252CE-695F-43E3-AEF4-9869B2AC1729}" srcId="{F54109C2-8BFB-4C7D-9F65-F40477A90839}" destId="{D0F4E763-6909-496E-A2AE-FBA3C5FFE8F6}" srcOrd="3" destOrd="0" parTransId="{FF7CCA72-5D30-4A28-99AB-18402464A39F}" sibTransId="{B60C5E90-141F-4CAA-9E52-177F48ED2BF1}"/>
    <dgm:cxn modelId="{647A13AE-C467-46AB-BAFE-9B60E223843B}" type="presOf" srcId="{AEECE0B0-8C8B-4C9D-85C5-AAFBEC49C474}" destId="{2B219EE1-9D09-47F6-A813-18B9EB8B3E82}" srcOrd="0" destOrd="0" presId="urn:microsoft.com/office/officeart/2005/8/layout/orgChart1"/>
    <dgm:cxn modelId="{615D4831-3ED5-419C-BA9E-023BD84801F4}" srcId="{D97CF9F0-C322-4116-88E8-EAE655661016}" destId="{D6E18561-69C1-4217-BA4E-43536EEDD902}" srcOrd="2" destOrd="0" parTransId="{04D906EA-7C54-4111-93ED-1B1BAC0E5ED8}" sibTransId="{5A900022-F94D-4959-9661-2CFC431F01C2}"/>
    <dgm:cxn modelId="{10478582-7B49-496F-9BE0-1F55888035EE}" type="presOf" srcId="{4B0AE125-24E7-4A68-B704-DF85C3775EAF}" destId="{17BC4A9F-3DB2-45E9-8097-5B2EDEB7954E}" srcOrd="0" destOrd="0" presId="urn:microsoft.com/office/officeart/2005/8/layout/orgChart1"/>
    <dgm:cxn modelId="{3D066C65-25E1-418F-B897-348A44B66CCA}" srcId="{06B5FEBF-84A2-4332-BEF6-FFD5DC46877E}" destId="{A240B551-178B-4498-893E-3D664B0071BD}" srcOrd="0" destOrd="0" parTransId="{755DE583-AC7F-45CD-8E91-AC12CE969329}" sibTransId="{F32E4CCA-7219-4A89-B88C-DBF9F547F112}"/>
    <dgm:cxn modelId="{617A621B-84F9-4642-A4E7-81BC6450AB2D}" type="presOf" srcId="{182B844A-4DBD-4443-81A0-7403544B703F}" destId="{4F51ED23-EF96-40C0-B304-EC14570B446E}" srcOrd="0" destOrd="0" presId="urn:microsoft.com/office/officeart/2005/8/layout/orgChart1"/>
    <dgm:cxn modelId="{AF6D1397-483C-42B7-8B76-37121A30AB37}" type="presOf" srcId="{4AC355F0-AFD4-4D61-8C5C-60100A515393}" destId="{1B2E0206-21D9-4B53-BF76-ED7B82517F51}" srcOrd="0" destOrd="0" presId="urn:microsoft.com/office/officeart/2005/8/layout/orgChart1"/>
    <dgm:cxn modelId="{390CFDA4-724E-4ED0-9A15-9C92472D1B34}" type="presOf" srcId="{782252A7-7D7E-4B87-9F5F-050D21E13A05}" destId="{BB888876-3EBA-4DD6-BF61-ABF87C54ACFB}" srcOrd="1" destOrd="0" presId="urn:microsoft.com/office/officeart/2005/8/layout/orgChart1"/>
    <dgm:cxn modelId="{3A7A60B2-07F7-44AD-883F-50C3EB303B15}" type="presOf" srcId="{9ECD422D-D738-4D16-9860-2DB81EE3F894}" destId="{D0D4A734-98F3-410C-94DB-DB0723632C0F}" srcOrd="0" destOrd="0" presId="urn:microsoft.com/office/officeart/2005/8/layout/orgChart1"/>
    <dgm:cxn modelId="{A68044BA-70CE-4954-A6FD-DB10EFD24A08}" srcId="{BF66C257-9104-4BC9-B393-735EE5CC095A}" destId="{095EF081-C6A0-4D1A-AA29-8958B262C542}" srcOrd="0" destOrd="0" parTransId="{CC12C431-3091-46B0-9216-0E60D54C32ED}" sibTransId="{E2D6FEBB-391D-4DCD-B5F0-3E51EEE05CF9}"/>
    <dgm:cxn modelId="{97D187A9-B0C3-442A-B884-22900672D87E}" type="presOf" srcId="{352648CC-1FCB-4957-B366-C4B762ED4190}" destId="{22634077-984D-48B2-8863-526602D363D4}" srcOrd="0" destOrd="0" presId="urn:microsoft.com/office/officeart/2005/8/layout/orgChart1"/>
    <dgm:cxn modelId="{F3E03DB6-D906-4414-A0A8-45BC4B9C3B4F}" srcId="{2EE2A129-D2A5-4A86-9896-9D22F7B944AC}" destId="{784E37E2-7685-4113-B9EC-6E0FF7FCA6F6}" srcOrd="6" destOrd="0" parTransId="{7F350233-FF41-49B9-A9EB-010217D23BAC}" sibTransId="{93A7A8AD-A3D0-4D99-99BF-82D0FE2369F4}"/>
    <dgm:cxn modelId="{ABDA86B9-4E86-4B08-99CE-383A2B73A9E9}" srcId="{D97CF9F0-C322-4116-88E8-EAE655661016}" destId="{F2295D46-2674-4B91-9028-218A8C167DC7}" srcOrd="1" destOrd="0" parTransId="{694E0971-9509-441C-89F0-19653993395D}" sibTransId="{4B2B481D-2602-42C1-8F1B-A02A8A054E5D}"/>
    <dgm:cxn modelId="{83858492-A857-4FC0-AEB1-4FA691CC9FC3}" type="presOf" srcId="{EF40AB61-2613-4781-A096-5FA8A6E94A41}" destId="{F69038D1-C377-487C-9222-8F4879D8E2B4}" srcOrd="0" destOrd="0" presId="urn:microsoft.com/office/officeart/2005/8/layout/orgChart1"/>
    <dgm:cxn modelId="{3A4F01B8-F366-4A0C-8F5B-2890C7F05A97}" srcId="{92D39E09-AA76-4EEE-A4C7-825E8F9C95B3}" destId="{D97CF9F0-C322-4116-88E8-EAE655661016}" srcOrd="4" destOrd="0" parTransId="{ECBB3DE0-7D39-46FA-8A80-164F1F8132AB}" sibTransId="{35AD55AA-FF65-41FC-B5C0-776CECFAF583}"/>
    <dgm:cxn modelId="{DF6FB641-FD43-4AB1-A76F-B79AE89F8CDA}" type="presParOf" srcId="{23737B63-815D-45C8-9EB2-F9A9943F43D9}" destId="{6122A279-F49D-45DC-8739-B7E5F5DCDE11}" srcOrd="0" destOrd="0" presId="urn:microsoft.com/office/officeart/2005/8/layout/orgChart1"/>
    <dgm:cxn modelId="{69F61217-A2D9-4A6C-A3BA-57D794655034}" type="presParOf" srcId="{6122A279-F49D-45DC-8739-B7E5F5DCDE11}" destId="{B7FB9DD6-8861-4731-968F-C1614E0B7556}" srcOrd="0" destOrd="0" presId="urn:microsoft.com/office/officeart/2005/8/layout/orgChart1"/>
    <dgm:cxn modelId="{BF81187C-E1B1-48BF-86A1-A39035495411}" type="presParOf" srcId="{B7FB9DD6-8861-4731-968F-C1614E0B7556}" destId="{63909535-5D35-4EEF-BFF4-FA9909EA92B6}" srcOrd="0" destOrd="0" presId="urn:microsoft.com/office/officeart/2005/8/layout/orgChart1"/>
    <dgm:cxn modelId="{99CE52BD-37E5-4FA2-A724-BCEA59F6639F}" type="presParOf" srcId="{B7FB9DD6-8861-4731-968F-C1614E0B7556}" destId="{FC45D794-B555-4F90-96BB-E9AAEC2A4A4F}" srcOrd="1" destOrd="0" presId="urn:microsoft.com/office/officeart/2005/8/layout/orgChart1"/>
    <dgm:cxn modelId="{FC733371-6F81-44D3-917A-FF382D6E1491}" type="presParOf" srcId="{6122A279-F49D-45DC-8739-B7E5F5DCDE11}" destId="{2A768B2C-35BA-433B-B02B-71B490919D1B}" srcOrd="1" destOrd="0" presId="urn:microsoft.com/office/officeart/2005/8/layout/orgChart1"/>
    <dgm:cxn modelId="{54C5DE18-FD2A-4E0D-BCD2-7781EAEBCD3D}" type="presParOf" srcId="{6122A279-F49D-45DC-8739-B7E5F5DCDE11}" destId="{8B2FDC1A-F479-4C63-9E83-E36EF3B6BFBA}" srcOrd="2" destOrd="0" presId="urn:microsoft.com/office/officeart/2005/8/layout/orgChart1"/>
    <dgm:cxn modelId="{6C0409B4-9FBD-413B-96CA-325DDBD6E749}" type="presParOf" srcId="{8B2FDC1A-F479-4C63-9E83-E36EF3B6BFBA}" destId="{214FFB76-BBBC-4E1E-9F31-F0684EEECF47}" srcOrd="0" destOrd="0" presId="urn:microsoft.com/office/officeart/2005/8/layout/orgChart1"/>
    <dgm:cxn modelId="{EEE1730A-F5F6-41F8-AA68-864723794A17}" type="presParOf" srcId="{8B2FDC1A-F479-4C63-9E83-E36EF3B6BFBA}" destId="{A4CC66C5-6463-43D9-A88F-E56A2414C76E}" srcOrd="1" destOrd="0" presId="urn:microsoft.com/office/officeart/2005/8/layout/orgChart1"/>
    <dgm:cxn modelId="{1B48619D-63D0-4B2F-A641-4F801779DB34}" type="presParOf" srcId="{A4CC66C5-6463-43D9-A88F-E56A2414C76E}" destId="{7C94793A-47C8-47B7-8C56-D169541B0B8E}" srcOrd="0" destOrd="0" presId="urn:microsoft.com/office/officeart/2005/8/layout/orgChart1"/>
    <dgm:cxn modelId="{E3FE58B3-79E4-4DEF-A1C4-9BA977E4CE14}" type="presParOf" srcId="{7C94793A-47C8-47B7-8C56-D169541B0B8E}" destId="{83EBDF03-55BE-48AD-9470-F4D5C43BC2AC}" srcOrd="0" destOrd="0" presId="urn:microsoft.com/office/officeart/2005/8/layout/orgChart1"/>
    <dgm:cxn modelId="{5B14BFD8-E643-4C55-B784-5A2E97A63AD8}" type="presParOf" srcId="{7C94793A-47C8-47B7-8C56-D169541B0B8E}" destId="{81EAFDDD-95CC-4655-BA57-6B3ABF66378C}" srcOrd="1" destOrd="0" presId="urn:microsoft.com/office/officeart/2005/8/layout/orgChart1"/>
    <dgm:cxn modelId="{0DDC7304-FA2A-458E-8AE2-12A32A39D38E}" type="presParOf" srcId="{A4CC66C5-6463-43D9-A88F-E56A2414C76E}" destId="{FF54AB49-25FC-4108-BC9D-F7215E2E7943}" srcOrd="1" destOrd="0" presId="urn:microsoft.com/office/officeart/2005/8/layout/orgChart1"/>
    <dgm:cxn modelId="{FC0D78C2-59B2-44C4-82E6-3501546A47C5}" type="presParOf" srcId="{A4CC66C5-6463-43D9-A88F-E56A2414C76E}" destId="{61110559-9024-4B9D-A8A9-1AADE24C8374}" srcOrd="2" destOrd="0" presId="urn:microsoft.com/office/officeart/2005/8/layout/orgChart1"/>
    <dgm:cxn modelId="{2979C098-1608-468B-9CFB-E21A5BBFB14E}" type="presParOf" srcId="{8B2FDC1A-F479-4C63-9E83-E36EF3B6BFBA}" destId="{08B14BD0-53CC-4A97-A679-06697DA5FD5A}" srcOrd="2" destOrd="0" presId="urn:microsoft.com/office/officeart/2005/8/layout/orgChart1"/>
    <dgm:cxn modelId="{9F3B9302-4278-4954-BCA9-5D6D07988CAA}" type="presParOf" srcId="{8B2FDC1A-F479-4C63-9E83-E36EF3B6BFBA}" destId="{E2A8FB1F-3998-4491-BFC8-FD45F3597A96}" srcOrd="3" destOrd="0" presId="urn:microsoft.com/office/officeart/2005/8/layout/orgChart1"/>
    <dgm:cxn modelId="{E4511E73-8487-4EF4-A370-BB4963C841C7}" type="presParOf" srcId="{E2A8FB1F-3998-4491-BFC8-FD45F3597A96}" destId="{BA5C76A8-5407-4698-AF67-2578392D1FF7}" srcOrd="0" destOrd="0" presId="urn:microsoft.com/office/officeart/2005/8/layout/orgChart1"/>
    <dgm:cxn modelId="{8AA4573A-75EE-44DD-8083-AEF164C2B6E6}" type="presParOf" srcId="{BA5C76A8-5407-4698-AF67-2578392D1FF7}" destId="{D4FD29B4-7D34-4D04-958D-1BEA3DAABC9C}" srcOrd="0" destOrd="0" presId="urn:microsoft.com/office/officeart/2005/8/layout/orgChart1"/>
    <dgm:cxn modelId="{FD7997B0-8CDA-4B0B-83B0-920220D343AC}" type="presParOf" srcId="{BA5C76A8-5407-4698-AF67-2578392D1FF7}" destId="{B66DF111-A0D9-47F3-A508-C43862F39A70}" srcOrd="1" destOrd="0" presId="urn:microsoft.com/office/officeart/2005/8/layout/orgChart1"/>
    <dgm:cxn modelId="{6F64AF3B-5B49-43E7-A189-854C094F6B52}" type="presParOf" srcId="{E2A8FB1F-3998-4491-BFC8-FD45F3597A96}" destId="{B6604DD4-E180-4A4F-A036-4EF51A3A2E0C}" srcOrd="1" destOrd="0" presId="urn:microsoft.com/office/officeart/2005/8/layout/orgChart1"/>
    <dgm:cxn modelId="{0B437FD1-8E86-4BB8-8E71-F16CD7A6388F}" type="presParOf" srcId="{E2A8FB1F-3998-4491-BFC8-FD45F3597A96}" destId="{2A2E7642-3F69-4D5D-9941-65F273EAA3E3}" srcOrd="2" destOrd="0" presId="urn:microsoft.com/office/officeart/2005/8/layout/orgChart1"/>
    <dgm:cxn modelId="{2C90BD27-180E-4F0E-A35A-15B71E5A8CDF}" type="presParOf" srcId="{2A2E7642-3F69-4D5D-9941-65F273EAA3E3}" destId="{54463A9F-C27A-4280-8D8C-0057B8F35D85}" srcOrd="0" destOrd="0" presId="urn:microsoft.com/office/officeart/2005/8/layout/orgChart1"/>
    <dgm:cxn modelId="{02436ABD-1D3F-4CE8-BEAF-A2BA94FF3831}" type="presParOf" srcId="{2A2E7642-3F69-4D5D-9941-65F273EAA3E3}" destId="{8748D921-9A85-44B6-9403-24FE9AB22F7B}" srcOrd="1" destOrd="0" presId="urn:microsoft.com/office/officeart/2005/8/layout/orgChart1"/>
    <dgm:cxn modelId="{F9CDA73D-4BFB-4830-A639-78E8940EB690}" type="presParOf" srcId="{8748D921-9A85-44B6-9403-24FE9AB22F7B}" destId="{34DDFC55-7550-44A8-9F90-CDE143FEE363}" srcOrd="0" destOrd="0" presId="urn:microsoft.com/office/officeart/2005/8/layout/orgChart1"/>
    <dgm:cxn modelId="{021C5CA0-2970-424D-A221-4BE5794B5DF6}" type="presParOf" srcId="{34DDFC55-7550-44A8-9F90-CDE143FEE363}" destId="{F99288C0-2CB8-4210-93E8-E7E73A3A3909}" srcOrd="0" destOrd="0" presId="urn:microsoft.com/office/officeart/2005/8/layout/orgChart1"/>
    <dgm:cxn modelId="{53FF82C8-C6F5-428F-A161-FD1A7E21A5DC}" type="presParOf" srcId="{34DDFC55-7550-44A8-9F90-CDE143FEE363}" destId="{818B5D19-C9C8-4E0B-8F5B-CDF1BDA2CD1A}" srcOrd="1" destOrd="0" presId="urn:microsoft.com/office/officeart/2005/8/layout/orgChart1"/>
    <dgm:cxn modelId="{7B705821-D2B4-454A-8B89-87FECC595048}" type="presParOf" srcId="{8748D921-9A85-44B6-9403-24FE9AB22F7B}" destId="{276E0EA4-E5AF-4D2D-89A1-E29C83706FFA}" srcOrd="1" destOrd="0" presId="urn:microsoft.com/office/officeart/2005/8/layout/orgChart1"/>
    <dgm:cxn modelId="{E45B7389-884E-4264-B7AC-444FF8C19E66}" type="presParOf" srcId="{8748D921-9A85-44B6-9403-24FE9AB22F7B}" destId="{B1D0A29E-516F-4E2A-97D2-2E8E19741AC8}" srcOrd="2" destOrd="0" presId="urn:microsoft.com/office/officeart/2005/8/layout/orgChart1"/>
    <dgm:cxn modelId="{4C38F7E1-E721-4F53-A76A-E709CE5F43E3}" type="presParOf" srcId="{2A2E7642-3F69-4D5D-9941-65F273EAA3E3}" destId="{D0D4A734-98F3-410C-94DB-DB0723632C0F}" srcOrd="2" destOrd="0" presId="urn:microsoft.com/office/officeart/2005/8/layout/orgChart1"/>
    <dgm:cxn modelId="{C6EC9612-6966-4FEB-839B-D0D67DB7D891}" type="presParOf" srcId="{2A2E7642-3F69-4D5D-9941-65F273EAA3E3}" destId="{81FD0F47-CE84-42CC-A92C-7519FFE33427}" srcOrd="3" destOrd="0" presId="urn:microsoft.com/office/officeart/2005/8/layout/orgChart1"/>
    <dgm:cxn modelId="{D83770C9-904E-4F54-9BF4-2ACBC1ADF6D2}" type="presParOf" srcId="{81FD0F47-CE84-42CC-A92C-7519FFE33427}" destId="{5730E3E7-4B5E-44CB-8E88-8B5FAB2A021A}" srcOrd="0" destOrd="0" presId="urn:microsoft.com/office/officeart/2005/8/layout/orgChart1"/>
    <dgm:cxn modelId="{98DF4367-799F-4AC8-857C-E4FDFCF4A8CB}" type="presParOf" srcId="{5730E3E7-4B5E-44CB-8E88-8B5FAB2A021A}" destId="{9F38F98E-744C-4477-94B1-16D80E3F6CC0}" srcOrd="0" destOrd="0" presId="urn:microsoft.com/office/officeart/2005/8/layout/orgChart1"/>
    <dgm:cxn modelId="{2212DFA0-BFBE-43B9-818F-340E48F79E8D}" type="presParOf" srcId="{5730E3E7-4B5E-44CB-8E88-8B5FAB2A021A}" destId="{0B76759D-A3F0-42A4-A08F-C75EADAB7689}" srcOrd="1" destOrd="0" presId="urn:microsoft.com/office/officeart/2005/8/layout/orgChart1"/>
    <dgm:cxn modelId="{C2EF442D-2C49-4737-BC80-A30002C263BE}" type="presParOf" srcId="{81FD0F47-CE84-42CC-A92C-7519FFE33427}" destId="{2D2EB4C0-B45D-4323-B83C-A08C72195A87}" srcOrd="1" destOrd="0" presId="urn:microsoft.com/office/officeart/2005/8/layout/orgChart1"/>
    <dgm:cxn modelId="{AF779A08-A79F-46C6-8853-AB2FE277E522}" type="presParOf" srcId="{81FD0F47-CE84-42CC-A92C-7519FFE33427}" destId="{B798D277-B1C0-452E-9FE8-341BD66A8842}" srcOrd="2" destOrd="0" presId="urn:microsoft.com/office/officeart/2005/8/layout/orgChart1"/>
    <dgm:cxn modelId="{390C5C1C-B825-4407-9486-2139242C851E}" type="presParOf" srcId="{2A2E7642-3F69-4D5D-9941-65F273EAA3E3}" destId="{98FA12F4-45C2-4C54-902B-01822633D3FD}" srcOrd="4" destOrd="0" presId="urn:microsoft.com/office/officeart/2005/8/layout/orgChart1"/>
    <dgm:cxn modelId="{4BFB3AE8-DD84-412B-84E3-E5B312B0054A}" type="presParOf" srcId="{2A2E7642-3F69-4D5D-9941-65F273EAA3E3}" destId="{9F61C104-FB0B-421A-BED6-2078F812050C}" srcOrd="5" destOrd="0" presId="urn:microsoft.com/office/officeart/2005/8/layout/orgChart1"/>
    <dgm:cxn modelId="{5D6E8DA6-E14D-4E3A-89D1-2A52F547FE30}" type="presParOf" srcId="{9F61C104-FB0B-421A-BED6-2078F812050C}" destId="{9A095D94-0605-475F-AC2D-8036B3DFDC5C}" srcOrd="0" destOrd="0" presId="urn:microsoft.com/office/officeart/2005/8/layout/orgChart1"/>
    <dgm:cxn modelId="{7B204E64-4B32-49E8-97E9-A23E15896A91}" type="presParOf" srcId="{9A095D94-0605-475F-AC2D-8036B3DFDC5C}" destId="{51292529-8D92-49C8-9FAA-ED1C43C33461}" srcOrd="0" destOrd="0" presId="urn:microsoft.com/office/officeart/2005/8/layout/orgChart1"/>
    <dgm:cxn modelId="{D7FACB3E-C488-4C01-B172-E9ECBDED3B6C}" type="presParOf" srcId="{9A095D94-0605-475F-AC2D-8036B3DFDC5C}" destId="{65584FBA-C98F-46FE-8C21-F5C79211E347}" srcOrd="1" destOrd="0" presId="urn:microsoft.com/office/officeart/2005/8/layout/orgChart1"/>
    <dgm:cxn modelId="{FE782C94-EA7F-479C-A962-AA48E25FE53E}" type="presParOf" srcId="{9F61C104-FB0B-421A-BED6-2078F812050C}" destId="{0BBB34D0-B9BA-4F64-BB72-0496993FF9F9}" srcOrd="1" destOrd="0" presId="urn:microsoft.com/office/officeart/2005/8/layout/orgChart1"/>
    <dgm:cxn modelId="{07B9BD7C-2EF6-4F1E-9954-536C3959542C}" type="presParOf" srcId="{9F61C104-FB0B-421A-BED6-2078F812050C}" destId="{C8EE6683-2930-485B-A7D6-E0811E653B6C}" srcOrd="2" destOrd="0" presId="urn:microsoft.com/office/officeart/2005/8/layout/orgChart1"/>
    <dgm:cxn modelId="{C8061D39-B82B-4383-AD10-3A0EC9DF7DE5}" type="presParOf" srcId="{2A2E7642-3F69-4D5D-9941-65F273EAA3E3}" destId="{C03C23EF-2573-45BE-9437-22E241EC9BFC}" srcOrd="6" destOrd="0" presId="urn:microsoft.com/office/officeart/2005/8/layout/orgChart1"/>
    <dgm:cxn modelId="{AC2BAD82-3C85-4980-B556-BE69144DE5B0}" type="presParOf" srcId="{2A2E7642-3F69-4D5D-9941-65F273EAA3E3}" destId="{04E3FC02-705D-4053-9482-2003082A57EB}" srcOrd="7" destOrd="0" presId="urn:microsoft.com/office/officeart/2005/8/layout/orgChart1"/>
    <dgm:cxn modelId="{FD8BD6F6-888D-49A3-B90C-AB8C3B0719F0}" type="presParOf" srcId="{04E3FC02-705D-4053-9482-2003082A57EB}" destId="{7EF32305-A1FB-48DB-8DC4-6D74A3E46D44}" srcOrd="0" destOrd="0" presId="urn:microsoft.com/office/officeart/2005/8/layout/orgChart1"/>
    <dgm:cxn modelId="{0305C13A-C08A-427E-8B60-48B5AEAB8838}" type="presParOf" srcId="{7EF32305-A1FB-48DB-8DC4-6D74A3E46D44}" destId="{22634077-984D-48B2-8863-526602D363D4}" srcOrd="0" destOrd="0" presId="urn:microsoft.com/office/officeart/2005/8/layout/orgChart1"/>
    <dgm:cxn modelId="{172A91D1-A037-4195-92F8-91F1F8AB9C3C}" type="presParOf" srcId="{7EF32305-A1FB-48DB-8DC4-6D74A3E46D44}" destId="{9BDB919F-E978-4213-BCD3-EE79EA344F32}" srcOrd="1" destOrd="0" presId="urn:microsoft.com/office/officeart/2005/8/layout/orgChart1"/>
    <dgm:cxn modelId="{0B8372D8-F8F5-4BC9-8D86-14BB4C2B73B0}" type="presParOf" srcId="{04E3FC02-705D-4053-9482-2003082A57EB}" destId="{0A54852C-A3FD-4AF2-9E1A-A281DB9F7927}" srcOrd="1" destOrd="0" presId="urn:microsoft.com/office/officeart/2005/8/layout/orgChart1"/>
    <dgm:cxn modelId="{2D09F1B2-1B15-4888-BAC6-27536706237D}" type="presParOf" srcId="{04E3FC02-705D-4053-9482-2003082A57EB}" destId="{DDC45786-0985-49B1-A95D-EBB03D70FB61}" srcOrd="2" destOrd="0" presId="urn:microsoft.com/office/officeart/2005/8/layout/orgChart1"/>
    <dgm:cxn modelId="{72470665-3DF0-4045-B4FB-8DD091543237}" type="presParOf" srcId="{2A2E7642-3F69-4D5D-9941-65F273EAA3E3}" destId="{4473B36F-6C90-42A8-B0C1-9E3A5454DB63}" srcOrd="8" destOrd="0" presId="urn:microsoft.com/office/officeart/2005/8/layout/orgChart1"/>
    <dgm:cxn modelId="{37F1E69C-0A73-46B5-A690-538F12B37CAF}" type="presParOf" srcId="{2A2E7642-3F69-4D5D-9941-65F273EAA3E3}" destId="{D2748964-78B1-4807-9272-5CF44D45B4D1}" srcOrd="9" destOrd="0" presId="urn:microsoft.com/office/officeart/2005/8/layout/orgChart1"/>
    <dgm:cxn modelId="{A4849C37-16D6-43AB-86AE-351B8B0D00AE}" type="presParOf" srcId="{D2748964-78B1-4807-9272-5CF44D45B4D1}" destId="{3D6E2304-FCD2-4FA3-A1CC-4F6EE8D73DC8}" srcOrd="0" destOrd="0" presId="urn:microsoft.com/office/officeart/2005/8/layout/orgChart1"/>
    <dgm:cxn modelId="{F0D6FF55-36C3-4945-A056-FB52EC65316F}" type="presParOf" srcId="{3D6E2304-FCD2-4FA3-A1CC-4F6EE8D73DC8}" destId="{D0C32BDC-4663-429A-AC29-F4D152DED571}" srcOrd="0" destOrd="0" presId="urn:microsoft.com/office/officeart/2005/8/layout/orgChart1"/>
    <dgm:cxn modelId="{9BF093E5-0B6E-489B-8643-259A12E47C9C}" type="presParOf" srcId="{3D6E2304-FCD2-4FA3-A1CC-4F6EE8D73DC8}" destId="{F741D1BC-0871-4BC6-9BBF-CABD1222BBAB}" srcOrd="1" destOrd="0" presId="urn:microsoft.com/office/officeart/2005/8/layout/orgChart1"/>
    <dgm:cxn modelId="{EEE4A562-AEEB-4422-9E56-22F791241B73}" type="presParOf" srcId="{D2748964-78B1-4807-9272-5CF44D45B4D1}" destId="{D5ADD531-A34A-4CBF-8254-8AFE5968D207}" srcOrd="1" destOrd="0" presId="urn:microsoft.com/office/officeart/2005/8/layout/orgChart1"/>
    <dgm:cxn modelId="{42E36024-249C-4181-8893-013183BBC6F7}" type="presParOf" srcId="{D2748964-78B1-4807-9272-5CF44D45B4D1}" destId="{40846FB5-E7CA-43B4-89F5-1AC85ECA8156}" srcOrd="2" destOrd="0" presId="urn:microsoft.com/office/officeart/2005/8/layout/orgChart1"/>
    <dgm:cxn modelId="{8CC15CCC-D7AA-491F-8939-6BE942BA620C}" type="presParOf" srcId="{2A2E7642-3F69-4D5D-9941-65F273EAA3E3}" destId="{4F51ED23-EF96-40C0-B304-EC14570B446E}" srcOrd="10" destOrd="0" presId="urn:microsoft.com/office/officeart/2005/8/layout/orgChart1"/>
    <dgm:cxn modelId="{B3F79464-9463-4FA8-8F4C-FC06E687DBB9}" type="presParOf" srcId="{2A2E7642-3F69-4D5D-9941-65F273EAA3E3}" destId="{EDA9DE3F-DE28-4908-9C48-4C717D2D1875}" srcOrd="11" destOrd="0" presId="urn:microsoft.com/office/officeart/2005/8/layout/orgChart1"/>
    <dgm:cxn modelId="{163D325E-1E20-4A13-B605-3F974A1A0AF1}" type="presParOf" srcId="{EDA9DE3F-DE28-4908-9C48-4C717D2D1875}" destId="{26871EE6-2B73-4C62-8BF7-2B79C91B0394}" srcOrd="0" destOrd="0" presId="urn:microsoft.com/office/officeart/2005/8/layout/orgChart1"/>
    <dgm:cxn modelId="{E5244EEA-176A-448C-9FD1-5947CE52130A}" type="presParOf" srcId="{26871EE6-2B73-4C62-8BF7-2B79C91B0394}" destId="{2B219EE1-9D09-47F6-A813-18B9EB8B3E82}" srcOrd="0" destOrd="0" presId="urn:microsoft.com/office/officeart/2005/8/layout/orgChart1"/>
    <dgm:cxn modelId="{93799F8A-76F3-45F4-86A4-0915D61A1A04}" type="presParOf" srcId="{26871EE6-2B73-4C62-8BF7-2B79C91B0394}" destId="{2B742F4C-B243-44FC-BDBD-6DCC397B3DE5}" srcOrd="1" destOrd="0" presId="urn:microsoft.com/office/officeart/2005/8/layout/orgChart1"/>
    <dgm:cxn modelId="{B1D8463D-F21F-4F09-9B42-05040B50B897}" type="presParOf" srcId="{EDA9DE3F-DE28-4908-9C48-4C717D2D1875}" destId="{D8E41963-78E9-4BEB-A1BD-17401C618C04}" srcOrd="1" destOrd="0" presId="urn:microsoft.com/office/officeart/2005/8/layout/orgChart1"/>
    <dgm:cxn modelId="{A10BEEB1-7315-4E68-A4EE-20703F7C39F9}" type="presParOf" srcId="{EDA9DE3F-DE28-4908-9C48-4C717D2D1875}" destId="{383357CE-7EE4-4FB1-9D01-DE3CDBA77494}" srcOrd="2" destOrd="0" presId="urn:microsoft.com/office/officeart/2005/8/layout/orgChart1"/>
    <dgm:cxn modelId="{6477161F-FADD-49F6-9E89-ED8FB4788FF1}" type="presParOf" srcId="{8B2FDC1A-F479-4C63-9E83-E36EF3B6BFBA}" destId="{F69038D1-C377-487C-9222-8F4879D8E2B4}" srcOrd="4" destOrd="0" presId="urn:microsoft.com/office/officeart/2005/8/layout/orgChart1"/>
    <dgm:cxn modelId="{7FF3BDBF-8591-49CA-B6CA-4A796DCCFF40}" type="presParOf" srcId="{8B2FDC1A-F479-4C63-9E83-E36EF3B6BFBA}" destId="{142BE537-A00B-4DC6-B10A-1709CC32269B}" srcOrd="5" destOrd="0" presId="urn:microsoft.com/office/officeart/2005/8/layout/orgChart1"/>
    <dgm:cxn modelId="{265ACA01-D3B0-47AD-8CC3-FC2FF8C67D2E}" type="presParOf" srcId="{142BE537-A00B-4DC6-B10A-1709CC32269B}" destId="{727B7A77-B450-4457-B6B1-6B9FCB50A885}" srcOrd="0" destOrd="0" presId="urn:microsoft.com/office/officeart/2005/8/layout/orgChart1"/>
    <dgm:cxn modelId="{455383A2-2436-4EFA-B2AE-1B96E58072C7}" type="presParOf" srcId="{727B7A77-B450-4457-B6B1-6B9FCB50A885}" destId="{9011C42B-9BDD-4531-A630-13BE9AC8FC85}" srcOrd="0" destOrd="0" presId="urn:microsoft.com/office/officeart/2005/8/layout/orgChart1"/>
    <dgm:cxn modelId="{746B29AD-6DE3-4C04-902E-DE40EEC87196}" type="presParOf" srcId="{727B7A77-B450-4457-B6B1-6B9FCB50A885}" destId="{C52E5CDF-0E81-4A39-BA2A-3C0115E72FB4}" srcOrd="1" destOrd="0" presId="urn:microsoft.com/office/officeart/2005/8/layout/orgChart1"/>
    <dgm:cxn modelId="{E36F6AC1-A74A-4488-AD9B-ADD3F40A9794}" type="presParOf" srcId="{142BE537-A00B-4DC6-B10A-1709CC32269B}" destId="{A6935F5C-F7F5-4E3A-A893-40DE66C9C0C4}" srcOrd="1" destOrd="0" presId="urn:microsoft.com/office/officeart/2005/8/layout/orgChart1"/>
    <dgm:cxn modelId="{EB1F754E-5E91-4078-81CE-8C72F953301A}" type="presParOf" srcId="{142BE537-A00B-4DC6-B10A-1709CC32269B}" destId="{B00D2395-FB77-4939-9273-DDD86D769BAF}" srcOrd="2" destOrd="0" presId="urn:microsoft.com/office/officeart/2005/8/layout/orgChart1"/>
    <dgm:cxn modelId="{6587A32D-5073-409F-A04D-CF664D8A4E5F}" type="presParOf" srcId="{B00D2395-FB77-4939-9273-DDD86D769BAF}" destId="{24C1D29B-F732-4CAD-B91C-26DC1A6B2FD5}" srcOrd="0" destOrd="0" presId="urn:microsoft.com/office/officeart/2005/8/layout/orgChart1"/>
    <dgm:cxn modelId="{008FA9A6-8B53-458D-B125-3651CECBE622}" type="presParOf" srcId="{B00D2395-FB77-4939-9273-DDD86D769BAF}" destId="{DB7C9AF1-5086-4E70-99ED-45BECB841998}" srcOrd="1" destOrd="0" presId="urn:microsoft.com/office/officeart/2005/8/layout/orgChart1"/>
    <dgm:cxn modelId="{BEDBE51A-E3FE-4B25-9464-29CD9AD52E30}" type="presParOf" srcId="{DB7C9AF1-5086-4E70-99ED-45BECB841998}" destId="{4CB3908B-F2BC-4811-9BB3-660190CE0BDB}" srcOrd="0" destOrd="0" presId="urn:microsoft.com/office/officeart/2005/8/layout/orgChart1"/>
    <dgm:cxn modelId="{1E6C26C5-FD85-4CC9-9ED8-B194F5027089}" type="presParOf" srcId="{4CB3908B-F2BC-4811-9BB3-660190CE0BDB}" destId="{EF922F7A-F533-43E1-BB47-525E85280233}" srcOrd="0" destOrd="0" presId="urn:microsoft.com/office/officeart/2005/8/layout/orgChart1"/>
    <dgm:cxn modelId="{FC0724DC-CE04-4563-92D4-6605860753A9}" type="presParOf" srcId="{4CB3908B-F2BC-4811-9BB3-660190CE0BDB}" destId="{5F882920-985A-4F2C-996E-508C959CD0D1}" srcOrd="1" destOrd="0" presId="urn:microsoft.com/office/officeart/2005/8/layout/orgChart1"/>
    <dgm:cxn modelId="{7C9C9E94-A801-444C-983D-3B5DFC99F889}" type="presParOf" srcId="{DB7C9AF1-5086-4E70-99ED-45BECB841998}" destId="{4FB76D7E-641D-4612-8938-90F925D81600}" srcOrd="1" destOrd="0" presId="urn:microsoft.com/office/officeart/2005/8/layout/orgChart1"/>
    <dgm:cxn modelId="{06D4A926-AA9B-4B4B-9FCF-D8902BD82846}" type="presParOf" srcId="{DB7C9AF1-5086-4E70-99ED-45BECB841998}" destId="{5EE8940A-D085-4EC1-A95B-BB282327F894}" srcOrd="2" destOrd="0" presId="urn:microsoft.com/office/officeart/2005/8/layout/orgChart1"/>
    <dgm:cxn modelId="{15946049-A9DB-4168-9EDD-AE9F426B29B1}" type="presParOf" srcId="{5EE8940A-D085-4EC1-A95B-BB282327F894}" destId="{F50E5908-77E6-44CE-A4AA-EF7DBCEA34A5}" srcOrd="0" destOrd="0" presId="urn:microsoft.com/office/officeart/2005/8/layout/orgChart1"/>
    <dgm:cxn modelId="{37427C06-22BA-4E88-B5E2-C756D2BBC16B}" type="presParOf" srcId="{5EE8940A-D085-4EC1-A95B-BB282327F894}" destId="{F1FC4457-0C21-431A-B135-18B5DBC6AA80}" srcOrd="1" destOrd="0" presId="urn:microsoft.com/office/officeart/2005/8/layout/orgChart1"/>
    <dgm:cxn modelId="{B7D73070-4A77-4C7E-A6D4-6DAD96543C8B}" type="presParOf" srcId="{F1FC4457-0C21-431A-B135-18B5DBC6AA80}" destId="{CFDD45C7-42D1-4E02-88A5-0EE145EBE888}" srcOrd="0" destOrd="0" presId="urn:microsoft.com/office/officeart/2005/8/layout/orgChart1"/>
    <dgm:cxn modelId="{21296CBB-26A4-46D2-8652-3867BED9050E}" type="presParOf" srcId="{CFDD45C7-42D1-4E02-88A5-0EE145EBE888}" destId="{CCE67D7F-60C9-42DC-AAF8-3FD32A2F2D1D}" srcOrd="0" destOrd="0" presId="urn:microsoft.com/office/officeart/2005/8/layout/orgChart1"/>
    <dgm:cxn modelId="{772524C2-561B-4187-88FD-26170086A984}" type="presParOf" srcId="{CFDD45C7-42D1-4E02-88A5-0EE145EBE888}" destId="{62C6D42F-F59E-4C42-86B0-345C356A1492}" srcOrd="1" destOrd="0" presId="urn:microsoft.com/office/officeart/2005/8/layout/orgChart1"/>
    <dgm:cxn modelId="{C7386362-02DD-454C-9CDF-542A36CD2DC2}" type="presParOf" srcId="{F1FC4457-0C21-431A-B135-18B5DBC6AA80}" destId="{CE059D1F-147B-4DFD-8482-10055DCAF350}" srcOrd="1" destOrd="0" presId="urn:microsoft.com/office/officeart/2005/8/layout/orgChart1"/>
    <dgm:cxn modelId="{1AF57758-1016-4E1D-944E-0090F24AACC4}" type="presParOf" srcId="{F1FC4457-0C21-431A-B135-18B5DBC6AA80}" destId="{2D5B8B31-FF9F-46F2-A80F-728D804340D9}" srcOrd="2" destOrd="0" presId="urn:microsoft.com/office/officeart/2005/8/layout/orgChart1"/>
    <dgm:cxn modelId="{A2931F8F-DFD1-4B71-8058-E8565C6D4BDC}" type="presParOf" srcId="{5EE8940A-D085-4EC1-A95B-BB282327F894}" destId="{B05DBA63-CA5B-4568-8EEE-DFD5F0717642}" srcOrd="2" destOrd="0" presId="urn:microsoft.com/office/officeart/2005/8/layout/orgChart1"/>
    <dgm:cxn modelId="{03889775-FBAE-41FD-89ED-1652D8974E9A}" type="presParOf" srcId="{5EE8940A-D085-4EC1-A95B-BB282327F894}" destId="{EEAC0487-A2BF-468E-BE32-759B615349C9}" srcOrd="3" destOrd="0" presId="urn:microsoft.com/office/officeart/2005/8/layout/orgChart1"/>
    <dgm:cxn modelId="{38AD347B-451F-49C5-A595-C3934A6C5AD0}" type="presParOf" srcId="{EEAC0487-A2BF-468E-BE32-759B615349C9}" destId="{67575A41-6E24-40E7-8B0D-FA7E6426AA1B}" srcOrd="0" destOrd="0" presId="urn:microsoft.com/office/officeart/2005/8/layout/orgChart1"/>
    <dgm:cxn modelId="{E6F7E4E2-06F7-4179-B2C2-AEDF5B45942D}" type="presParOf" srcId="{67575A41-6E24-40E7-8B0D-FA7E6426AA1B}" destId="{5E799861-A5F3-4468-8A30-A51AEAC05FA0}" srcOrd="0" destOrd="0" presId="urn:microsoft.com/office/officeart/2005/8/layout/orgChart1"/>
    <dgm:cxn modelId="{56C5C612-B5F7-48D7-80A0-40F54FCF921A}" type="presParOf" srcId="{67575A41-6E24-40E7-8B0D-FA7E6426AA1B}" destId="{8952BB75-6BB5-4C19-BB4D-4113E4FF8A69}" srcOrd="1" destOrd="0" presId="urn:microsoft.com/office/officeart/2005/8/layout/orgChart1"/>
    <dgm:cxn modelId="{04509BF1-96FD-487D-B114-EE2FC2803118}" type="presParOf" srcId="{EEAC0487-A2BF-468E-BE32-759B615349C9}" destId="{AE29FB27-E685-4F57-A6D2-2733889C23AA}" srcOrd="1" destOrd="0" presId="urn:microsoft.com/office/officeart/2005/8/layout/orgChart1"/>
    <dgm:cxn modelId="{65C5C851-1BCE-43A5-A331-5D346F7B863B}" type="presParOf" srcId="{EEAC0487-A2BF-468E-BE32-759B615349C9}" destId="{901B3267-6964-46AD-B3C5-D34CAE2E883F}" srcOrd="2" destOrd="0" presId="urn:microsoft.com/office/officeart/2005/8/layout/orgChart1"/>
    <dgm:cxn modelId="{9422E679-B4C9-433F-80EC-F42F6C190899}" type="presParOf" srcId="{B00D2395-FB77-4939-9273-DDD86D769BAF}" destId="{1E5026AA-3822-42AF-8130-16B6387FEE7F}" srcOrd="2" destOrd="0" presId="urn:microsoft.com/office/officeart/2005/8/layout/orgChart1"/>
    <dgm:cxn modelId="{CFF08AE0-67E6-4522-8897-75809E4890B8}" type="presParOf" srcId="{B00D2395-FB77-4939-9273-DDD86D769BAF}" destId="{5394012F-F26B-49B7-B181-4D1149925E59}" srcOrd="3" destOrd="0" presId="urn:microsoft.com/office/officeart/2005/8/layout/orgChart1"/>
    <dgm:cxn modelId="{4170AD23-42A6-459E-8EBD-05CD6DF9B1A6}" type="presParOf" srcId="{5394012F-F26B-49B7-B181-4D1149925E59}" destId="{398737AB-3C18-40A2-A408-5385A8BC7856}" srcOrd="0" destOrd="0" presId="urn:microsoft.com/office/officeart/2005/8/layout/orgChart1"/>
    <dgm:cxn modelId="{7EB22B7E-A078-47C6-82B6-A7DDAF7036F0}" type="presParOf" srcId="{398737AB-3C18-40A2-A408-5385A8BC7856}" destId="{6D3C0B13-7595-4354-B0D3-514896AC640B}" srcOrd="0" destOrd="0" presId="urn:microsoft.com/office/officeart/2005/8/layout/orgChart1"/>
    <dgm:cxn modelId="{C9A02ED2-33A0-4A9E-8218-CDFF6209A50B}" type="presParOf" srcId="{398737AB-3C18-40A2-A408-5385A8BC7856}" destId="{4C66F085-E797-4853-8A8D-25844224CE83}" srcOrd="1" destOrd="0" presId="urn:microsoft.com/office/officeart/2005/8/layout/orgChart1"/>
    <dgm:cxn modelId="{D084F2AF-5367-4DA2-BFBB-DB997FD2B904}" type="presParOf" srcId="{5394012F-F26B-49B7-B181-4D1149925E59}" destId="{66667FA9-43B8-4C99-99D8-08B0C9C48B24}" srcOrd="1" destOrd="0" presId="urn:microsoft.com/office/officeart/2005/8/layout/orgChart1"/>
    <dgm:cxn modelId="{C80C9D5B-E4EE-49A9-9476-AF254B1BA6E2}" type="presParOf" srcId="{5394012F-F26B-49B7-B181-4D1149925E59}" destId="{A5CE0E67-A0B0-4D5F-A2C1-74446804C920}" srcOrd="2" destOrd="0" presId="urn:microsoft.com/office/officeart/2005/8/layout/orgChart1"/>
    <dgm:cxn modelId="{F6C5C193-8F7E-48DF-8BEC-C565B9A432E7}" type="presParOf" srcId="{B00D2395-FB77-4939-9273-DDD86D769BAF}" destId="{8FD76FF3-A0A8-44DE-9CEF-5C35CC6A600C}" srcOrd="4" destOrd="0" presId="urn:microsoft.com/office/officeart/2005/8/layout/orgChart1"/>
    <dgm:cxn modelId="{46CD314C-0B01-41FB-A5B0-0E8F4BD7D613}" type="presParOf" srcId="{B00D2395-FB77-4939-9273-DDD86D769BAF}" destId="{5AE4A33C-A141-4DA7-B71C-FF02C7E9FFAA}" srcOrd="5" destOrd="0" presId="urn:microsoft.com/office/officeart/2005/8/layout/orgChart1"/>
    <dgm:cxn modelId="{258EBE0B-BC45-473D-9F18-3B4A9BA47A35}" type="presParOf" srcId="{5AE4A33C-A141-4DA7-B71C-FF02C7E9FFAA}" destId="{525D3AE1-63DF-4DAC-AAD6-49914294C9C0}" srcOrd="0" destOrd="0" presId="urn:microsoft.com/office/officeart/2005/8/layout/orgChart1"/>
    <dgm:cxn modelId="{19DDC883-CE33-4CBC-906D-E6174B90A6B4}" type="presParOf" srcId="{525D3AE1-63DF-4DAC-AAD6-49914294C9C0}" destId="{D74441AE-BF2E-4410-86E6-18FA37A3E203}" srcOrd="0" destOrd="0" presId="urn:microsoft.com/office/officeart/2005/8/layout/orgChart1"/>
    <dgm:cxn modelId="{072BBFEF-B8E8-4905-8344-EE7B15E2B2E1}" type="presParOf" srcId="{525D3AE1-63DF-4DAC-AAD6-49914294C9C0}" destId="{F14F4EB4-24BC-4912-BDBF-6A1EA7D975D3}" srcOrd="1" destOrd="0" presId="urn:microsoft.com/office/officeart/2005/8/layout/orgChart1"/>
    <dgm:cxn modelId="{FE93628E-A232-44E1-829D-BD06FA370336}" type="presParOf" srcId="{5AE4A33C-A141-4DA7-B71C-FF02C7E9FFAA}" destId="{1550D2FB-8789-42E4-A513-2D375098945F}" srcOrd="1" destOrd="0" presId="urn:microsoft.com/office/officeart/2005/8/layout/orgChart1"/>
    <dgm:cxn modelId="{ECED5F1A-8AFB-4D87-90D1-6FB27BEF90D4}" type="presParOf" srcId="{5AE4A33C-A141-4DA7-B71C-FF02C7E9FFAA}" destId="{63E70C48-F8C2-4EFA-90D0-5D1786AE4B67}" srcOrd="2" destOrd="0" presId="urn:microsoft.com/office/officeart/2005/8/layout/orgChart1"/>
    <dgm:cxn modelId="{98268253-A6A5-4EA2-8931-F2BE34FE28C6}" type="presParOf" srcId="{63E70C48-F8C2-4EFA-90D0-5D1786AE4B67}" destId="{62A29294-CA1C-44F9-9BDA-A02A50F9EEAC}" srcOrd="0" destOrd="0" presId="urn:microsoft.com/office/officeart/2005/8/layout/orgChart1"/>
    <dgm:cxn modelId="{29C1C761-2E84-4E3D-97D6-89E7C6E626D9}" type="presParOf" srcId="{63E70C48-F8C2-4EFA-90D0-5D1786AE4B67}" destId="{524E3EC6-35AE-49B5-84DE-D48395DA0AF6}" srcOrd="1" destOrd="0" presId="urn:microsoft.com/office/officeart/2005/8/layout/orgChart1"/>
    <dgm:cxn modelId="{231DEB83-758B-4184-8E8D-3763B3BD0AA8}" type="presParOf" srcId="{524E3EC6-35AE-49B5-84DE-D48395DA0AF6}" destId="{67B10E6F-4B74-47A2-8F93-F433FF207325}" srcOrd="0" destOrd="0" presId="urn:microsoft.com/office/officeart/2005/8/layout/orgChart1"/>
    <dgm:cxn modelId="{D96F32EA-F2B3-4D91-937D-A8208804B318}" type="presParOf" srcId="{67B10E6F-4B74-47A2-8F93-F433FF207325}" destId="{7A8FCD1B-471E-46E2-BBE7-71702DA6C1F2}" srcOrd="0" destOrd="0" presId="urn:microsoft.com/office/officeart/2005/8/layout/orgChart1"/>
    <dgm:cxn modelId="{3DE8AA45-3DB0-4D46-A3A5-E14C4CAB9CF1}" type="presParOf" srcId="{67B10E6F-4B74-47A2-8F93-F433FF207325}" destId="{872221A6-DF22-4346-BD36-ABBC0A860BF8}" srcOrd="1" destOrd="0" presId="urn:microsoft.com/office/officeart/2005/8/layout/orgChart1"/>
    <dgm:cxn modelId="{57D5B284-A823-4EF0-9C9B-68D70FDB1A57}" type="presParOf" srcId="{524E3EC6-35AE-49B5-84DE-D48395DA0AF6}" destId="{7F904150-74CC-460F-A42B-42750F462E6F}" srcOrd="1" destOrd="0" presId="urn:microsoft.com/office/officeart/2005/8/layout/orgChart1"/>
    <dgm:cxn modelId="{7820EB38-2E1D-4339-8489-A62E11DC45A5}" type="presParOf" srcId="{524E3EC6-35AE-49B5-84DE-D48395DA0AF6}" destId="{82CBAE5A-560A-45F2-A164-E48EBA176277}" srcOrd="2" destOrd="0" presId="urn:microsoft.com/office/officeart/2005/8/layout/orgChart1"/>
    <dgm:cxn modelId="{D271816B-7E72-4C7E-833C-9BFC222AF7AD}" type="presParOf" srcId="{63E70C48-F8C2-4EFA-90D0-5D1786AE4B67}" destId="{A3183CCE-BA6A-4316-B857-ABB59359B3AA}" srcOrd="2" destOrd="0" presId="urn:microsoft.com/office/officeart/2005/8/layout/orgChart1"/>
    <dgm:cxn modelId="{47BDE386-F710-420A-BDB1-48BF91BF13C9}" type="presParOf" srcId="{63E70C48-F8C2-4EFA-90D0-5D1786AE4B67}" destId="{F0C68175-39C3-4C4B-A84C-2617067AC939}" srcOrd="3" destOrd="0" presId="urn:microsoft.com/office/officeart/2005/8/layout/orgChart1"/>
    <dgm:cxn modelId="{5E2B65F3-0DE9-41BA-8F88-2C321BB97C48}" type="presParOf" srcId="{F0C68175-39C3-4C4B-A84C-2617067AC939}" destId="{472B3482-BE04-43C5-94EE-8C3B705791A5}" srcOrd="0" destOrd="0" presId="urn:microsoft.com/office/officeart/2005/8/layout/orgChart1"/>
    <dgm:cxn modelId="{F9654833-15F2-46A2-9BF6-389C4F4B6FF7}" type="presParOf" srcId="{472B3482-BE04-43C5-94EE-8C3B705791A5}" destId="{59AE49E5-1C5F-480C-9C28-D8CDED343F9F}" srcOrd="0" destOrd="0" presId="urn:microsoft.com/office/officeart/2005/8/layout/orgChart1"/>
    <dgm:cxn modelId="{E4052A7C-9206-4D9B-806B-B5B22AF933F9}" type="presParOf" srcId="{472B3482-BE04-43C5-94EE-8C3B705791A5}" destId="{3CEEA58A-B807-4D4F-B2E5-F9250211CBE3}" srcOrd="1" destOrd="0" presId="urn:microsoft.com/office/officeart/2005/8/layout/orgChart1"/>
    <dgm:cxn modelId="{1CEB0F75-E4D1-45E3-8FD5-BB892A5A1829}" type="presParOf" srcId="{F0C68175-39C3-4C4B-A84C-2617067AC939}" destId="{7EA72B55-4142-4E5C-B79B-46D07382C0A8}" srcOrd="1" destOrd="0" presId="urn:microsoft.com/office/officeart/2005/8/layout/orgChart1"/>
    <dgm:cxn modelId="{19847300-343E-4022-B52E-A579BFDF6BD0}" type="presParOf" srcId="{F0C68175-39C3-4C4B-A84C-2617067AC939}" destId="{B066C9CF-FE40-43B4-827E-F2471EE34D81}" srcOrd="2" destOrd="0" presId="urn:microsoft.com/office/officeart/2005/8/layout/orgChart1"/>
    <dgm:cxn modelId="{E5590B90-BDAC-4252-A614-F3E07C722A31}" type="presParOf" srcId="{B00D2395-FB77-4939-9273-DDD86D769BAF}" destId="{88A4DA06-AA8E-4ED2-B724-55E354C57BF0}" srcOrd="6" destOrd="0" presId="urn:microsoft.com/office/officeart/2005/8/layout/orgChart1"/>
    <dgm:cxn modelId="{F12A3EDE-592D-4840-8638-281C4D389525}" type="presParOf" srcId="{B00D2395-FB77-4939-9273-DDD86D769BAF}" destId="{63296FCE-134E-4122-9EA9-56E92DA9BCBF}" srcOrd="7" destOrd="0" presId="urn:microsoft.com/office/officeart/2005/8/layout/orgChart1"/>
    <dgm:cxn modelId="{32CEA2D1-28DF-435C-806C-98505BDAE03C}" type="presParOf" srcId="{63296FCE-134E-4122-9EA9-56E92DA9BCBF}" destId="{38F6378E-D47B-4E3E-8EA6-8D2C9A172A09}" srcOrd="0" destOrd="0" presId="urn:microsoft.com/office/officeart/2005/8/layout/orgChart1"/>
    <dgm:cxn modelId="{2BD88F81-5385-477F-9DCD-1E307C31430D}" type="presParOf" srcId="{38F6378E-D47B-4E3E-8EA6-8D2C9A172A09}" destId="{94B760A8-87C1-45A7-A811-3093729B63DD}" srcOrd="0" destOrd="0" presId="urn:microsoft.com/office/officeart/2005/8/layout/orgChart1"/>
    <dgm:cxn modelId="{D7FF442B-6016-4659-99EB-09364854298E}" type="presParOf" srcId="{38F6378E-D47B-4E3E-8EA6-8D2C9A172A09}" destId="{6BA4AA41-11C4-4D02-80B2-362B704AB824}" srcOrd="1" destOrd="0" presId="urn:microsoft.com/office/officeart/2005/8/layout/orgChart1"/>
    <dgm:cxn modelId="{2FE86689-AF5E-494E-A952-B622DDC44989}" type="presParOf" srcId="{63296FCE-134E-4122-9EA9-56E92DA9BCBF}" destId="{BF1D6D6C-A0D5-418A-8DB5-1D946E3038A4}" srcOrd="1" destOrd="0" presId="urn:microsoft.com/office/officeart/2005/8/layout/orgChart1"/>
    <dgm:cxn modelId="{96726C82-9CCF-4434-A12C-AEA71CC58C70}" type="presParOf" srcId="{63296FCE-134E-4122-9EA9-56E92DA9BCBF}" destId="{AF07400F-4C37-40A0-9236-14292D3E6194}" srcOrd="2" destOrd="0" presId="urn:microsoft.com/office/officeart/2005/8/layout/orgChart1"/>
    <dgm:cxn modelId="{26FBCB80-577F-47BD-A41C-839FC2C607EA}" type="presParOf" srcId="{B00D2395-FB77-4939-9273-DDD86D769BAF}" destId="{74B3D2DA-7932-4774-B6F1-7C5DA26F8793}" srcOrd="8" destOrd="0" presId="urn:microsoft.com/office/officeart/2005/8/layout/orgChart1"/>
    <dgm:cxn modelId="{E5E3F83D-1C2F-4523-A2C7-2CBE409DE150}" type="presParOf" srcId="{B00D2395-FB77-4939-9273-DDD86D769BAF}" destId="{52E031FB-7471-4C43-91C3-A572D10EADC4}" srcOrd="9" destOrd="0" presId="urn:microsoft.com/office/officeart/2005/8/layout/orgChart1"/>
    <dgm:cxn modelId="{6A982792-F6ED-47BA-B04B-334F2CAB3262}" type="presParOf" srcId="{52E031FB-7471-4C43-91C3-A572D10EADC4}" destId="{CBECEB62-F029-4F08-9D01-DB1A139704DB}" srcOrd="0" destOrd="0" presId="urn:microsoft.com/office/officeart/2005/8/layout/orgChart1"/>
    <dgm:cxn modelId="{3BBB5E79-6DC1-4120-A8AC-2003763DF741}" type="presParOf" srcId="{CBECEB62-F029-4F08-9D01-DB1A139704DB}" destId="{76F98C60-177E-4864-BD6F-63557E785DCF}" srcOrd="0" destOrd="0" presId="urn:microsoft.com/office/officeart/2005/8/layout/orgChart1"/>
    <dgm:cxn modelId="{937B08FE-562A-49B1-B6FE-BA7D73C96333}" type="presParOf" srcId="{CBECEB62-F029-4F08-9D01-DB1A139704DB}" destId="{047EA37C-005C-4580-BE2A-6554D69627AB}" srcOrd="1" destOrd="0" presId="urn:microsoft.com/office/officeart/2005/8/layout/orgChart1"/>
    <dgm:cxn modelId="{E15E9EB8-B9F2-40C5-8090-2F7BA7ABA177}" type="presParOf" srcId="{52E031FB-7471-4C43-91C3-A572D10EADC4}" destId="{8F60E14A-8B73-4C32-B327-FAA255FB156E}" srcOrd="1" destOrd="0" presId="urn:microsoft.com/office/officeart/2005/8/layout/orgChart1"/>
    <dgm:cxn modelId="{E2F488C1-1FDB-4819-942A-3BB0CACD65C2}" type="presParOf" srcId="{52E031FB-7471-4C43-91C3-A572D10EADC4}" destId="{60BA46B6-8A3B-4E07-B9C9-318F85DD8BB2}" srcOrd="2" destOrd="0" presId="urn:microsoft.com/office/officeart/2005/8/layout/orgChart1"/>
    <dgm:cxn modelId="{E8A66DCF-00BF-4629-957A-64FF6026A57C}" type="presParOf" srcId="{60BA46B6-8A3B-4E07-B9C9-318F85DD8BB2}" destId="{85165E83-098D-45E8-88A0-5A5118306051}" srcOrd="0" destOrd="0" presId="urn:microsoft.com/office/officeart/2005/8/layout/orgChart1"/>
    <dgm:cxn modelId="{1523F16D-813B-47CA-B6D1-6F396EF213CE}" type="presParOf" srcId="{60BA46B6-8A3B-4E07-B9C9-318F85DD8BB2}" destId="{07C5A48C-BF73-4E9B-A736-481E0F383C6E}" srcOrd="1" destOrd="0" presId="urn:microsoft.com/office/officeart/2005/8/layout/orgChart1"/>
    <dgm:cxn modelId="{6A21AC19-0893-4E6D-8E03-926B53D5257C}" type="presParOf" srcId="{07C5A48C-BF73-4E9B-A736-481E0F383C6E}" destId="{EC0BA588-CFF4-46A9-ADE1-DA4CFC204A73}" srcOrd="0" destOrd="0" presId="urn:microsoft.com/office/officeart/2005/8/layout/orgChart1"/>
    <dgm:cxn modelId="{2EDF3479-74DE-456D-A201-DD5A395E2759}" type="presParOf" srcId="{EC0BA588-CFF4-46A9-ADE1-DA4CFC204A73}" destId="{F4558142-2AEC-40F8-A489-2632463ECF1E}" srcOrd="0" destOrd="0" presId="urn:microsoft.com/office/officeart/2005/8/layout/orgChart1"/>
    <dgm:cxn modelId="{4B78654C-C774-4BFF-A185-FED54F3E5D5B}" type="presParOf" srcId="{EC0BA588-CFF4-46A9-ADE1-DA4CFC204A73}" destId="{02234066-6942-403D-A6E1-22A2849E974E}" srcOrd="1" destOrd="0" presId="urn:microsoft.com/office/officeart/2005/8/layout/orgChart1"/>
    <dgm:cxn modelId="{94350587-8E4E-49B1-884F-98F51B077C47}" type="presParOf" srcId="{07C5A48C-BF73-4E9B-A736-481E0F383C6E}" destId="{3A5E0A60-FB63-40E8-9AF0-2836E0E2C760}" srcOrd="1" destOrd="0" presId="urn:microsoft.com/office/officeart/2005/8/layout/orgChart1"/>
    <dgm:cxn modelId="{19DFFD3A-E435-47C4-8ED2-A14D232DD6AC}" type="presParOf" srcId="{07C5A48C-BF73-4E9B-A736-481E0F383C6E}" destId="{819AFADC-4E52-4828-A846-5644A5288B90}" srcOrd="2" destOrd="0" presId="urn:microsoft.com/office/officeart/2005/8/layout/orgChart1"/>
    <dgm:cxn modelId="{D62FCD21-7657-4BDA-9344-D93EE07F6666}" type="presParOf" srcId="{60BA46B6-8A3B-4E07-B9C9-318F85DD8BB2}" destId="{2834E285-72AD-4714-AAE1-CD03A31443E0}" srcOrd="2" destOrd="0" presId="urn:microsoft.com/office/officeart/2005/8/layout/orgChart1"/>
    <dgm:cxn modelId="{D85471B2-12C4-495E-8575-DA057C695B38}" type="presParOf" srcId="{60BA46B6-8A3B-4E07-B9C9-318F85DD8BB2}" destId="{124DD28F-D15A-4977-8CAF-73147505A135}" srcOrd="3" destOrd="0" presId="urn:microsoft.com/office/officeart/2005/8/layout/orgChart1"/>
    <dgm:cxn modelId="{04AE2C34-E885-46F9-861A-4C1B7B3C80AE}" type="presParOf" srcId="{124DD28F-D15A-4977-8CAF-73147505A135}" destId="{49394600-465C-49CB-A534-A327DA44920B}" srcOrd="0" destOrd="0" presId="urn:microsoft.com/office/officeart/2005/8/layout/orgChart1"/>
    <dgm:cxn modelId="{443D561D-37C8-4277-ADED-4545DD834B4A}" type="presParOf" srcId="{49394600-465C-49CB-A534-A327DA44920B}" destId="{D9CA10A3-BB97-43C7-A015-0FD2BEEEA2DE}" srcOrd="0" destOrd="0" presId="urn:microsoft.com/office/officeart/2005/8/layout/orgChart1"/>
    <dgm:cxn modelId="{021FCED0-5A9F-4592-8D62-0E023F127F44}" type="presParOf" srcId="{49394600-465C-49CB-A534-A327DA44920B}" destId="{B5A7FFCB-9D61-4C2C-939B-ABCC4F834CDC}" srcOrd="1" destOrd="0" presId="urn:microsoft.com/office/officeart/2005/8/layout/orgChart1"/>
    <dgm:cxn modelId="{C99B61A3-DD46-4810-898C-1F0C7881873D}" type="presParOf" srcId="{124DD28F-D15A-4977-8CAF-73147505A135}" destId="{C13E6A7D-BB06-49FB-97AA-9539FFDC400A}" srcOrd="1" destOrd="0" presId="urn:microsoft.com/office/officeart/2005/8/layout/orgChart1"/>
    <dgm:cxn modelId="{1173C8D7-25CD-4633-B59B-8F8A53D609AF}" type="presParOf" srcId="{124DD28F-D15A-4977-8CAF-73147505A135}" destId="{9D4D463D-92F3-4FBA-88E5-951868A2A063}" srcOrd="2" destOrd="0" presId="urn:microsoft.com/office/officeart/2005/8/layout/orgChart1"/>
    <dgm:cxn modelId="{F72AA25F-24C1-49DA-A6D5-3E21F258BE09}" type="presParOf" srcId="{60BA46B6-8A3B-4E07-B9C9-318F85DD8BB2}" destId="{7DEAF462-5A43-4E41-9491-F31A86DCC243}" srcOrd="4" destOrd="0" presId="urn:microsoft.com/office/officeart/2005/8/layout/orgChart1"/>
    <dgm:cxn modelId="{7BFDC1FB-E0C0-4458-A724-F8A1B36912F8}" type="presParOf" srcId="{60BA46B6-8A3B-4E07-B9C9-318F85DD8BB2}" destId="{F521BAE0-0E20-4D58-B8F6-72955AA88C3F}" srcOrd="5" destOrd="0" presId="urn:microsoft.com/office/officeart/2005/8/layout/orgChart1"/>
    <dgm:cxn modelId="{9CB30118-8901-45C3-858B-6380B0981289}" type="presParOf" srcId="{F521BAE0-0E20-4D58-B8F6-72955AA88C3F}" destId="{D98BF292-83CE-45A2-96A0-2D4DD66D4869}" srcOrd="0" destOrd="0" presId="urn:microsoft.com/office/officeart/2005/8/layout/orgChart1"/>
    <dgm:cxn modelId="{A0A48B2A-BC4F-44E1-9DA6-DAB30B1D2C8D}" type="presParOf" srcId="{D98BF292-83CE-45A2-96A0-2D4DD66D4869}" destId="{FFE6EDE8-A135-49E3-A7FE-D26DFB75A704}" srcOrd="0" destOrd="0" presId="urn:microsoft.com/office/officeart/2005/8/layout/orgChart1"/>
    <dgm:cxn modelId="{0E33265F-6ADE-4D1F-96FB-E422F4646A19}" type="presParOf" srcId="{D98BF292-83CE-45A2-96A0-2D4DD66D4869}" destId="{3559A999-C09C-480A-A75D-60A90BFF2C72}" srcOrd="1" destOrd="0" presId="urn:microsoft.com/office/officeart/2005/8/layout/orgChart1"/>
    <dgm:cxn modelId="{3628A885-CF5E-4564-A65F-6FAD3920E41C}" type="presParOf" srcId="{F521BAE0-0E20-4D58-B8F6-72955AA88C3F}" destId="{48886D54-6970-4A7C-8682-AC66ED29DECA}" srcOrd="1" destOrd="0" presId="urn:microsoft.com/office/officeart/2005/8/layout/orgChart1"/>
    <dgm:cxn modelId="{E0D2CB8A-9ABE-43D5-89D3-6C522283CEDF}" type="presParOf" srcId="{F521BAE0-0E20-4D58-B8F6-72955AA88C3F}" destId="{117D1D96-912D-4EC7-B881-A71CB263C14B}" srcOrd="2" destOrd="0" presId="urn:microsoft.com/office/officeart/2005/8/layout/orgChart1"/>
    <dgm:cxn modelId="{C7FF9EE0-9C1A-4E88-958A-F42959913A39}" type="presParOf" srcId="{60BA46B6-8A3B-4E07-B9C9-318F85DD8BB2}" destId="{105CCC24-4DE1-4DD5-A9BB-79998145E123}" srcOrd="6" destOrd="0" presId="urn:microsoft.com/office/officeart/2005/8/layout/orgChart1"/>
    <dgm:cxn modelId="{98463334-24B5-493F-AECC-7727DF571227}" type="presParOf" srcId="{60BA46B6-8A3B-4E07-B9C9-318F85DD8BB2}" destId="{1D97F9F9-3CF4-41D7-9E94-14DEC690FB7D}" srcOrd="7" destOrd="0" presId="urn:microsoft.com/office/officeart/2005/8/layout/orgChart1"/>
    <dgm:cxn modelId="{047E0452-DEBF-4EF5-AA5D-915926FEB893}" type="presParOf" srcId="{1D97F9F9-3CF4-41D7-9E94-14DEC690FB7D}" destId="{5E880E1F-E3FA-4990-982D-447852452D37}" srcOrd="0" destOrd="0" presId="urn:microsoft.com/office/officeart/2005/8/layout/orgChart1"/>
    <dgm:cxn modelId="{262BB963-9CD0-4038-894D-BFC408B11BDF}" type="presParOf" srcId="{5E880E1F-E3FA-4990-982D-447852452D37}" destId="{11FF6D59-F568-4FB6-93E1-8DDD9DF70E64}" srcOrd="0" destOrd="0" presId="urn:microsoft.com/office/officeart/2005/8/layout/orgChart1"/>
    <dgm:cxn modelId="{327F516F-DB61-4987-B66B-37C413D14DC6}" type="presParOf" srcId="{5E880E1F-E3FA-4990-982D-447852452D37}" destId="{408962D1-D003-493A-912D-69492DC2D7FF}" srcOrd="1" destOrd="0" presId="urn:microsoft.com/office/officeart/2005/8/layout/orgChart1"/>
    <dgm:cxn modelId="{6D5312D5-B7CC-4C43-8096-DA4A60469F37}" type="presParOf" srcId="{1D97F9F9-3CF4-41D7-9E94-14DEC690FB7D}" destId="{E70F3020-4DD6-46AC-A2B1-0C16C9045D07}" srcOrd="1" destOrd="0" presId="urn:microsoft.com/office/officeart/2005/8/layout/orgChart1"/>
    <dgm:cxn modelId="{6EAF470E-7E78-48C2-A273-ED6B194987EC}" type="presParOf" srcId="{1D97F9F9-3CF4-41D7-9E94-14DEC690FB7D}" destId="{D5C9DD5A-52C8-40E9-B969-DA69BEBFB2F1}" srcOrd="2" destOrd="0" presId="urn:microsoft.com/office/officeart/2005/8/layout/orgChart1"/>
    <dgm:cxn modelId="{01EADFD4-58B7-40C0-89E8-3FE95D753B1A}" type="presParOf" srcId="{60BA46B6-8A3B-4E07-B9C9-318F85DD8BB2}" destId="{588046D2-1C1C-4401-AF15-C225A7A125B2}" srcOrd="8" destOrd="0" presId="urn:microsoft.com/office/officeart/2005/8/layout/orgChart1"/>
    <dgm:cxn modelId="{1A23ABDA-DD0B-4808-B485-D18C8B9BD2F4}" type="presParOf" srcId="{60BA46B6-8A3B-4E07-B9C9-318F85DD8BB2}" destId="{E4FB76EC-2A41-45B6-BC0F-3324AAC7AE5F}" srcOrd="9" destOrd="0" presId="urn:microsoft.com/office/officeart/2005/8/layout/orgChart1"/>
    <dgm:cxn modelId="{C6127AB8-69C2-466D-AEFB-03EB7766E191}" type="presParOf" srcId="{E4FB76EC-2A41-45B6-BC0F-3324AAC7AE5F}" destId="{74E6F4BA-C324-4028-90CF-196D1F9502B4}" srcOrd="0" destOrd="0" presId="urn:microsoft.com/office/officeart/2005/8/layout/orgChart1"/>
    <dgm:cxn modelId="{8CC7AA81-8F39-4B27-8E07-1ACD2C942637}" type="presParOf" srcId="{74E6F4BA-C324-4028-90CF-196D1F9502B4}" destId="{44111D54-AD6D-4F4C-9A98-9730D4ED05E1}" srcOrd="0" destOrd="0" presId="urn:microsoft.com/office/officeart/2005/8/layout/orgChart1"/>
    <dgm:cxn modelId="{4E937A1E-74BE-414B-90D7-9989A3549B5A}" type="presParOf" srcId="{74E6F4BA-C324-4028-90CF-196D1F9502B4}" destId="{CB149433-C23F-4A08-97EE-BDB2B805D867}" srcOrd="1" destOrd="0" presId="urn:microsoft.com/office/officeart/2005/8/layout/orgChart1"/>
    <dgm:cxn modelId="{7B528BDC-7875-4B9C-A7A1-2206444BA6B1}" type="presParOf" srcId="{E4FB76EC-2A41-45B6-BC0F-3324AAC7AE5F}" destId="{97176FDE-4326-4FAB-BF77-B6F6A3F1C14E}" srcOrd="1" destOrd="0" presId="urn:microsoft.com/office/officeart/2005/8/layout/orgChart1"/>
    <dgm:cxn modelId="{A8ACEB94-4ABD-4082-9A0A-9E9D58B47135}" type="presParOf" srcId="{E4FB76EC-2A41-45B6-BC0F-3324AAC7AE5F}" destId="{A8CB37F7-026E-439E-82BA-7B15316EFFF9}" srcOrd="2" destOrd="0" presId="urn:microsoft.com/office/officeart/2005/8/layout/orgChart1"/>
    <dgm:cxn modelId="{8FDF80EB-6F97-4CB9-8B52-7DBE61315FD6}" type="presParOf" srcId="{B00D2395-FB77-4939-9273-DDD86D769BAF}" destId="{B2C6C0BB-9CBE-44FF-AEE6-817F35675016}" srcOrd="10" destOrd="0" presId="urn:microsoft.com/office/officeart/2005/8/layout/orgChart1"/>
    <dgm:cxn modelId="{12C9B242-0418-4499-8102-16A620721E53}" type="presParOf" srcId="{B00D2395-FB77-4939-9273-DDD86D769BAF}" destId="{A2971BF2-0528-4CFA-A3A4-BA610D606845}" srcOrd="11" destOrd="0" presId="urn:microsoft.com/office/officeart/2005/8/layout/orgChart1"/>
    <dgm:cxn modelId="{081D4D56-DFAB-4ECC-87DF-C6CAE0A38BD3}" type="presParOf" srcId="{A2971BF2-0528-4CFA-A3A4-BA610D606845}" destId="{46E68789-E926-4880-821F-274EDE7C9532}" srcOrd="0" destOrd="0" presId="urn:microsoft.com/office/officeart/2005/8/layout/orgChart1"/>
    <dgm:cxn modelId="{9332DD95-790E-4048-B883-13D3E2EAEB06}" type="presParOf" srcId="{46E68789-E926-4880-821F-274EDE7C9532}" destId="{27EC5DBD-3742-4BCF-828A-3369CAD0C8E0}" srcOrd="0" destOrd="0" presId="urn:microsoft.com/office/officeart/2005/8/layout/orgChart1"/>
    <dgm:cxn modelId="{D8D8E6A3-F36A-4366-ABAA-1D2C99BE0A5A}" type="presParOf" srcId="{46E68789-E926-4880-821F-274EDE7C9532}" destId="{7C0880C3-AA04-4D47-911C-CE01EA9559AF}" srcOrd="1" destOrd="0" presId="urn:microsoft.com/office/officeart/2005/8/layout/orgChart1"/>
    <dgm:cxn modelId="{0DD155B4-7405-4B9A-94E9-746472C3F8B3}" type="presParOf" srcId="{A2971BF2-0528-4CFA-A3A4-BA610D606845}" destId="{D5BC28B7-C0D5-4D30-9692-AD786D0EB04F}" srcOrd="1" destOrd="0" presId="urn:microsoft.com/office/officeart/2005/8/layout/orgChart1"/>
    <dgm:cxn modelId="{3E1222C9-FD2D-4874-BB71-47D10E752FE2}" type="presParOf" srcId="{A2971BF2-0528-4CFA-A3A4-BA610D606845}" destId="{F24C5A30-5C82-41F9-9B5C-B082D797423A}" srcOrd="2" destOrd="0" presId="urn:microsoft.com/office/officeart/2005/8/layout/orgChart1"/>
    <dgm:cxn modelId="{1EFF6418-0CB8-4BB6-913C-EADFF73D6EB0}" type="presParOf" srcId="{F24C5A30-5C82-41F9-9B5C-B082D797423A}" destId="{82FE8EAB-072F-44E8-879B-2B8F94511452}" srcOrd="0" destOrd="0" presId="urn:microsoft.com/office/officeart/2005/8/layout/orgChart1"/>
    <dgm:cxn modelId="{895C3CF5-9A6F-4562-B257-7BAA86311692}" type="presParOf" srcId="{F24C5A30-5C82-41F9-9B5C-B082D797423A}" destId="{6046173A-9ABD-4487-A9CA-3BAFDB20DEAA}" srcOrd="1" destOrd="0" presId="urn:microsoft.com/office/officeart/2005/8/layout/orgChart1"/>
    <dgm:cxn modelId="{6990C11B-0DDE-4A91-BFB6-38E37EF2BE54}" type="presParOf" srcId="{6046173A-9ABD-4487-A9CA-3BAFDB20DEAA}" destId="{E0D3694C-C57B-42DB-AAFB-F856EB792A10}" srcOrd="0" destOrd="0" presId="urn:microsoft.com/office/officeart/2005/8/layout/orgChart1"/>
    <dgm:cxn modelId="{BEE5C192-A59E-410C-8754-F3CB7CEADEF4}" type="presParOf" srcId="{E0D3694C-C57B-42DB-AAFB-F856EB792A10}" destId="{EA01EF44-5962-40DA-824E-8207B8FDF9F2}" srcOrd="0" destOrd="0" presId="urn:microsoft.com/office/officeart/2005/8/layout/orgChart1"/>
    <dgm:cxn modelId="{A65D1680-E06F-490B-ACC8-3971B84D21AA}" type="presParOf" srcId="{E0D3694C-C57B-42DB-AAFB-F856EB792A10}" destId="{8ED0A218-C7AE-4DC9-A074-A8BC2CE08956}" srcOrd="1" destOrd="0" presId="urn:microsoft.com/office/officeart/2005/8/layout/orgChart1"/>
    <dgm:cxn modelId="{8C0B0A15-D2FD-444F-A14A-9A5757490326}" type="presParOf" srcId="{6046173A-9ABD-4487-A9CA-3BAFDB20DEAA}" destId="{3C7C37B8-AB60-4C89-B8B0-68A06D167EDD}" srcOrd="1" destOrd="0" presId="urn:microsoft.com/office/officeart/2005/8/layout/orgChart1"/>
    <dgm:cxn modelId="{8A1B5706-948F-4540-B57F-8D0FE5C17780}" type="presParOf" srcId="{6046173A-9ABD-4487-A9CA-3BAFDB20DEAA}" destId="{75ACC13C-053D-4B22-AA07-579C8F43CBE5}" srcOrd="2" destOrd="0" presId="urn:microsoft.com/office/officeart/2005/8/layout/orgChart1"/>
    <dgm:cxn modelId="{C144D575-63FC-4FF2-8AC1-CEB8BD4053A9}" type="presParOf" srcId="{F24C5A30-5C82-41F9-9B5C-B082D797423A}" destId="{2028E0B0-E8BE-42F4-98BC-6342F9A11743}" srcOrd="2" destOrd="0" presId="urn:microsoft.com/office/officeart/2005/8/layout/orgChart1"/>
    <dgm:cxn modelId="{F0FF2D97-C13B-477C-9633-65DE3496C89B}" type="presParOf" srcId="{F24C5A30-5C82-41F9-9B5C-B082D797423A}" destId="{10CA2DB6-19A3-4644-8D3B-09C0D3BF5D9F}" srcOrd="3" destOrd="0" presId="urn:microsoft.com/office/officeart/2005/8/layout/orgChart1"/>
    <dgm:cxn modelId="{F16EE803-ED99-458C-A596-A9CF4E8C547A}" type="presParOf" srcId="{10CA2DB6-19A3-4644-8D3B-09C0D3BF5D9F}" destId="{C1C771E3-78A7-4E46-B95D-CBA5DE4C64E3}" srcOrd="0" destOrd="0" presId="urn:microsoft.com/office/officeart/2005/8/layout/orgChart1"/>
    <dgm:cxn modelId="{7DC21246-7B4C-4DE8-B147-F401F0B69319}" type="presParOf" srcId="{C1C771E3-78A7-4E46-B95D-CBA5DE4C64E3}" destId="{695440E0-51CF-45E4-AFA5-B9BE7789357C}" srcOrd="0" destOrd="0" presId="urn:microsoft.com/office/officeart/2005/8/layout/orgChart1"/>
    <dgm:cxn modelId="{D7341F19-120F-44F2-AA85-DAE9ADDCC3AC}" type="presParOf" srcId="{C1C771E3-78A7-4E46-B95D-CBA5DE4C64E3}" destId="{529FBA57-3574-48CC-B1E9-7EF47C4400F6}" srcOrd="1" destOrd="0" presId="urn:microsoft.com/office/officeart/2005/8/layout/orgChart1"/>
    <dgm:cxn modelId="{C7248BB4-F2B1-4B62-8C07-C7F9513D0DC0}" type="presParOf" srcId="{10CA2DB6-19A3-4644-8D3B-09C0D3BF5D9F}" destId="{2C6CF001-E82E-47FA-B9AD-17E53FC5CD0D}" srcOrd="1" destOrd="0" presId="urn:microsoft.com/office/officeart/2005/8/layout/orgChart1"/>
    <dgm:cxn modelId="{9D457628-632F-4936-B622-CDCD212AF7DF}" type="presParOf" srcId="{10CA2DB6-19A3-4644-8D3B-09C0D3BF5D9F}" destId="{4F8D9FF8-BD62-4F7B-B0C1-A12576483CF8}" srcOrd="2" destOrd="0" presId="urn:microsoft.com/office/officeart/2005/8/layout/orgChart1"/>
    <dgm:cxn modelId="{15820A8C-5802-45F0-B57B-D33281DF4C7C}" type="presParOf" srcId="{F24C5A30-5C82-41F9-9B5C-B082D797423A}" destId="{85B6B80F-1275-4C4D-8E87-F44FE1F24158}" srcOrd="4" destOrd="0" presId="urn:microsoft.com/office/officeart/2005/8/layout/orgChart1"/>
    <dgm:cxn modelId="{EEB05F2A-07D3-42CE-B251-A3F002DFF338}" type="presParOf" srcId="{F24C5A30-5C82-41F9-9B5C-B082D797423A}" destId="{83B60167-7334-45CC-A334-C280DE8773F2}" srcOrd="5" destOrd="0" presId="urn:microsoft.com/office/officeart/2005/8/layout/orgChart1"/>
    <dgm:cxn modelId="{DA6C2BA5-103F-4663-9BAE-1E95ED9FAFD6}" type="presParOf" srcId="{83B60167-7334-45CC-A334-C280DE8773F2}" destId="{E29D5D18-8DFF-4CC9-973D-55D27DAFF5F7}" srcOrd="0" destOrd="0" presId="urn:microsoft.com/office/officeart/2005/8/layout/orgChart1"/>
    <dgm:cxn modelId="{45601F25-E0BB-4DD6-9E9A-CD9026BF8A66}" type="presParOf" srcId="{E29D5D18-8DFF-4CC9-973D-55D27DAFF5F7}" destId="{96DD5EF8-5F85-484D-8CAB-8EB2808811CC}" srcOrd="0" destOrd="0" presId="urn:microsoft.com/office/officeart/2005/8/layout/orgChart1"/>
    <dgm:cxn modelId="{CD0064B8-790E-473D-9308-11213D647372}" type="presParOf" srcId="{E29D5D18-8DFF-4CC9-973D-55D27DAFF5F7}" destId="{22D8B32F-BDEB-44B5-91D0-9C51CBEE0422}" srcOrd="1" destOrd="0" presId="urn:microsoft.com/office/officeart/2005/8/layout/orgChart1"/>
    <dgm:cxn modelId="{4CFACAD3-84FA-4AD5-BD4D-1673C4434D4D}" type="presParOf" srcId="{83B60167-7334-45CC-A334-C280DE8773F2}" destId="{28B2E329-4736-489D-9A59-D518AB9887C6}" srcOrd="1" destOrd="0" presId="urn:microsoft.com/office/officeart/2005/8/layout/orgChart1"/>
    <dgm:cxn modelId="{7CE11174-1DA9-4BD0-91D1-E371F4AEA059}" type="presParOf" srcId="{83B60167-7334-45CC-A334-C280DE8773F2}" destId="{FB6D40A8-769F-4202-9718-7CEE319AF3AC}" srcOrd="2" destOrd="0" presId="urn:microsoft.com/office/officeart/2005/8/layout/orgChart1"/>
    <dgm:cxn modelId="{C6F0C4FE-A914-404E-A9E1-966956D71443}" type="presParOf" srcId="{F24C5A30-5C82-41F9-9B5C-B082D797423A}" destId="{8B634AD9-731C-4203-8333-70E7C7D8F094}" srcOrd="6" destOrd="0" presId="urn:microsoft.com/office/officeart/2005/8/layout/orgChart1"/>
    <dgm:cxn modelId="{8400EFF9-CE49-4CEB-ACB8-97D3A1F895BF}" type="presParOf" srcId="{F24C5A30-5C82-41F9-9B5C-B082D797423A}" destId="{F5E7853F-B3C7-47EA-A0F4-CB0494F3B76F}" srcOrd="7" destOrd="0" presId="urn:microsoft.com/office/officeart/2005/8/layout/orgChart1"/>
    <dgm:cxn modelId="{6784CCED-1B4B-4349-AF14-DDF39F019DAB}" type="presParOf" srcId="{F5E7853F-B3C7-47EA-A0F4-CB0494F3B76F}" destId="{3C6C4095-57A1-47CE-A00E-8BD48A76610A}" srcOrd="0" destOrd="0" presId="urn:microsoft.com/office/officeart/2005/8/layout/orgChart1"/>
    <dgm:cxn modelId="{ECA19481-E905-40D7-BDAB-54D9C91FA136}" type="presParOf" srcId="{3C6C4095-57A1-47CE-A00E-8BD48A76610A}" destId="{E48C3C47-6C38-4438-96FD-2022EB8F01A8}" srcOrd="0" destOrd="0" presId="urn:microsoft.com/office/officeart/2005/8/layout/orgChart1"/>
    <dgm:cxn modelId="{41C6F132-D522-4F0A-8C91-34446085F229}" type="presParOf" srcId="{3C6C4095-57A1-47CE-A00E-8BD48A76610A}" destId="{E282E819-F6D9-494E-92EC-CBC11025FBF9}" srcOrd="1" destOrd="0" presId="urn:microsoft.com/office/officeart/2005/8/layout/orgChart1"/>
    <dgm:cxn modelId="{5FE45071-0BC1-41C5-B5D7-A950806B166A}" type="presParOf" srcId="{F5E7853F-B3C7-47EA-A0F4-CB0494F3B76F}" destId="{FEB23908-3CC3-4F4F-BBAE-E0F157D1668D}" srcOrd="1" destOrd="0" presId="urn:microsoft.com/office/officeart/2005/8/layout/orgChart1"/>
    <dgm:cxn modelId="{FD8DD332-98C6-4AD6-A938-AB09580879A5}" type="presParOf" srcId="{F5E7853F-B3C7-47EA-A0F4-CB0494F3B76F}" destId="{AB0C19F9-E1C1-4EF0-AF83-9F177BCFA379}" srcOrd="2" destOrd="0" presId="urn:microsoft.com/office/officeart/2005/8/layout/orgChart1"/>
    <dgm:cxn modelId="{A40E5E97-5BE8-4965-8C79-E23DECDAD5E4}" type="presParOf" srcId="{F24C5A30-5C82-41F9-9B5C-B082D797423A}" destId="{C7A6CF4D-F199-449E-91D3-5614D958C832}" srcOrd="8" destOrd="0" presId="urn:microsoft.com/office/officeart/2005/8/layout/orgChart1"/>
    <dgm:cxn modelId="{A2F528DC-580A-4C93-AD1F-CFB5B0104259}" type="presParOf" srcId="{F24C5A30-5C82-41F9-9B5C-B082D797423A}" destId="{20E7DCCB-8E72-4E77-9E45-0C2FF999F39B}" srcOrd="9" destOrd="0" presId="urn:microsoft.com/office/officeart/2005/8/layout/orgChart1"/>
    <dgm:cxn modelId="{DA1C95CF-FD65-46F0-A651-7E07AF05955A}" type="presParOf" srcId="{20E7DCCB-8E72-4E77-9E45-0C2FF999F39B}" destId="{55F8C56C-21CC-4FED-8EDD-C89C0E630872}" srcOrd="0" destOrd="0" presId="urn:microsoft.com/office/officeart/2005/8/layout/orgChart1"/>
    <dgm:cxn modelId="{037C1EAB-BECB-40FF-8264-C0FE0DA67639}" type="presParOf" srcId="{55F8C56C-21CC-4FED-8EDD-C89C0E630872}" destId="{17BC4A9F-3DB2-45E9-8097-5B2EDEB7954E}" srcOrd="0" destOrd="0" presId="urn:microsoft.com/office/officeart/2005/8/layout/orgChart1"/>
    <dgm:cxn modelId="{35ADA1E9-5B67-47F3-8DF8-14F089A1C449}" type="presParOf" srcId="{55F8C56C-21CC-4FED-8EDD-C89C0E630872}" destId="{41F1FF5F-E11D-4CB7-BA19-5A02751E5240}" srcOrd="1" destOrd="0" presId="urn:microsoft.com/office/officeart/2005/8/layout/orgChart1"/>
    <dgm:cxn modelId="{97C92570-1251-4D53-B00C-CEC1122F4D3A}" type="presParOf" srcId="{20E7DCCB-8E72-4E77-9E45-0C2FF999F39B}" destId="{597698D7-710C-44DC-8E5A-E633DAC31C0C}" srcOrd="1" destOrd="0" presId="urn:microsoft.com/office/officeart/2005/8/layout/orgChart1"/>
    <dgm:cxn modelId="{9ADD50D7-F145-401D-94EF-A7C68574E130}" type="presParOf" srcId="{20E7DCCB-8E72-4E77-9E45-0C2FF999F39B}" destId="{4A236959-CB9D-4EC6-84D2-9C148EF5F111}" srcOrd="2" destOrd="0" presId="urn:microsoft.com/office/officeart/2005/8/layout/orgChart1"/>
    <dgm:cxn modelId="{15417A00-75C2-4F01-BE11-2D9DE37415EC}" type="presParOf" srcId="{F24C5A30-5C82-41F9-9B5C-B082D797423A}" destId="{9269B7D6-799C-4372-8A10-7F42BFE4EE1F}" srcOrd="10" destOrd="0" presId="urn:microsoft.com/office/officeart/2005/8/layout/orgChart1"/>
    <dgm:cxn modelId="{48B34AEE-8AC2-4B36-9631-86AF07E5B1F0}" type="presParOf" srcId="{F24C5A30-5C82-41F9-9B5C-B082D797423A}" destId="{9AE7F6AF-EBA7-4D12-B029-22FD2F55204C}" srcOrd="11" destOrd="0" presId="urn:microsoft.com/office/officeart/2005/8/layout/orgChart1"/>
    <dgm:cxn modelId="{F0E126F4-6F27-40AD-84A1-57EEED3A331A}" type="presParOf" srcId="{9AE7F6AF-EBA7-4D12-B029-22FD2F55204C}" destId="{4ECD1EAA-246B-4F6F-AAB3-E05FC390674C}" srcOrd="0" destOrd="0" presId="urn:microsoft.com/office/officeart/2005/8/layout/orgChart1"/>
    <dgm:cxn modelId="{3B4F8736-877B-4CE7-A9CC-B882AE53B643}" type="presParOf" srcId="{4ECD1EAA-246B-4F6F-AAB3-E05FC390674C}" destId="{ABDBA889-4CA8-49B4-8793-02F1576E3977}" srcOrd="0" destOrd="0" presId="urn:microsoft.com/office/officeart/2005/8/layout/orgChart1"/>
    <dgm:cxn modelId="{E496CB7B-DC91-4BB3-B613-8D93EC8C5327}" type="presParOf" srcId="{4ECD1EAA-246B-4F6F-AAB3-E05FC390674C}" destId="{BB888876-3EBA-4DD6-BF61-ABF87C54ACFB}" srcOrd="1" destOrd="0" presId="urn:microsoft.com/office/officeart/2005/8/layout/orgChart1"/>
    <dgm:cxn modelId="{AC5C448E-46F2-490F-904A-9FF3A5DD8FED}" type="presParOf" srcId="{9AE7F6AF-EBA7-4D12-B029-22FD2F55204C}" destId="{48B1411C-9DD7-4332-8B0B-971D82167AD8}" srcOrd="1" destOrd="0" presId="urn:microsoft.com/office/officeart/2005/8/layout/orgChart1"/>
    <dgm:cxn modelId="{C6C2E956-6D4E-4AD7-8A18-44AC337EE3D5}" type="presParOf" srcId="{9AE7F6AF-EBA7-4D12-B029-22FD2F55204C}" destId="{BC406CD1-7900-426F-82C4-563FCC9B64B6}" srcOrd="2" destOrd="0" presId="urn:microsoft.com/office/officeart/2005/8/layout/orgChart1"/>
    <dgm:cxn modelId="{F28269CF-89C7-4B43-A4F3-F09B75B5D113}" type="presParOf" srcId="{F24C5A30-5C82-41F9-9B5C-B082D797423A}" destId="{D0F5A69D-D052-4C44-974C-33272954B3AD}" srcOrd="12" destOrd="0" presId="urn:microsoft.com/office/officeart/2005/8/layout/orgChart1"/>
    <dgm:cxn modelId="{2902E851-9E00-4D48-AD18-F59722955F08}" type="presParOf" srcId="{F24C5A30-5C82-41F9-9B5C-B082D797423A}" destId="{3500F6B2-FE16-4CDD-B651-E4663D2319E7}" srcOrd="13" destOrd="0" presId="urn:microsoft.com/office/officeart/2005/8/layout/orgChart1"/>
    <dgm:cxn modelId="{38B8F778-0944-4768-AACC-1E4678DB1C4D}" type="presParOf" srcId="{3500F6B2-FE16-4CDD-B651-E4663D2319E7}" destId="{C02D2FB4-62B2-41A9-82E4-55ADF6488F5F}" srcOrd="0" destOrd="0" presId="urn:microsoft.com/office/officeart/2005/8/layout/orgChart1"/>
    <dgm:cxn modelId="{AA9C4E17-A507-4F54-A792-2447FEFA4A0A}" type="presParOf" srcId="{C02D2FB4-62B2-41A9-82E4-55ADF6488F5F}" destId="{36C14E21-62BA-4131-8210-1C0EB49D80FA}" srcOrd="0" destOrd="0" presId="urn:microsoft.com/office/officeart/2005/8/layout/orgChart1"/>
    <dgm:cxn modelId="{81304DD4-29F7-4661-A170-BCA33D431108}" type="presParOf" srcId="{C02D2FB4-62B2-41A9-82E4-55ADF6488F5F}" destId="{59C06E94-F5A0-44AA-87DF-DB0E39797A13}" srcOrd="1" destOrd="0" presId="urn:microsoft.com/office/officeart/2005/8/layout/orgChart1"/>
    <dgm:cxn modelId="{5251B1A9-7E4F-41B6-AA28-554CB0FE483C}" type="presParOf" srcId="{3500F6B2-FE16-4CDD-B651-E4663D2319E7}" destId="{CD8903E8-FDCF-46AE-B7EB-6199EED728D8}" srcOrd="1" destOrd="0" presId="urn:microsoft.com/office/officeart/2005/8/layout/orgChart1"/>
    <dgm:cxn modelId="{455F94EA-E90E-490C-AAEE-2DE5044E2324}" type="presParOf" srcId="{3500F6B2-FE16-4CDD-B651-E4663D2319E7}" destId="{B07660D6-124A-4463-85FA-4409FDBB4B5C}" srcOrd="2" destOrd="0" presId="urn:microsoft.com/office/officeart/2005/8/layout/orgChart1"/>
    <dgm:cxn modelId="{3B1F1AD0-E519-46C1-A418-8813D96CC68E}" type="presParOf" srcId="{F24C5A30-5C82-41F9-9B5C-B082D797423A}" destId="{0AA09777-8037-46E8-AED9-4FFED11DC1AA}" srcOrd="14" destOrd="0" presId="urn:microsoft.com/office/officeart/2005/8/layout/orgChart1"/>
    <dgm:cxn modelId="{7724B761-CA12-40FC-BE90-5CAF67A08D3D}" type="presParOf" srcId="{F24C5A30-5C82-41F9-9B5C-B082D797423A}" destId="{C245AE48-A628-4910-A056-7D499F29C4CE}" srcOrd="15" destOrd="0" presId="urn:microsoft.com/office/officeart/2005/8/layout/orgChart1"/>
    <dgm:cxn modelId="{6D2C1D61-AD2F-4301-B4F0-0C7F44C42E63}" type="presParOf" srcId="{C245AE48-A628-4910-A056-7D499F29C4CE}" destId="{DCCC7AA9-8C57-41C1-A831-0F408AA61AC9}" srcOrd="0" destOrd="0" presId="urn:microsoft.com/office/officeart/2005/8/layout/orgChart1"/>
    <dgm:cxn modelId="{4E045E1C-91CC-4C99-833B-E18688D4BE6A}" type="presParOf" srcId="{DCCC7AA9-8C57-41C1-A831-0F408AA61AC9}" destId="{A6E76937-E877-4D90-A9A6-C2FFACC27EAE}" srcOrd="0" destOrd="0" presId="urn:microsoft.com/office/officeart/2005/8/layout/orgChart1"/>
    <dgm:cxn modelId="{8D3B9631-C346-40DA-8913-E970E75D8B96}" type="presParOf" srcId="{DCCC7AA9-8C57-41C1-A831-0F408AA61AC9}" destId="{56366030-34A7-436A-9474-9134D301F6DB}" srcOrd="1" destOrd="0" presId="urn:microsoft.com/office/officeart/2005/8/layout/orgChart1"/>
    <dgm:cxn modelId="{6C5186B1-E902-4B88-992D-27D326428962}" type="presParOf" srcId="{C245AE48-A628-4910-A056-7D499F29C4CE}" destId="{4AE75000-BB2C-42EE-A4DC-AD735AE9CC19}" srcOrd="1" destOrd="0" presId="urn:microsoft.com/office/officeart/2005/8/layout/orgChart1"/>
    <dgm:cxn modelId="{4F9D49C6-ADF5-474F-835A-1FFCB1ED176C}" type="presParOf" srcId="{C245AE48-A628-4910-A056-7D499F29C4CE}" destId="{9CD7D6A9-F96F-4468-AC27-785A0FD02E85}" srcOrd="2" destOrd="0" presId="urn:microsoft.com/office/officeart/2005/8/layout/orgChart1"/>
    <dgm:cxn modelId="{7CA7FFD8-A2B5-4037-8468-4E8321931A6B}" type="presParOf" srcId="{8B2FDC1A-F479-4C63-9E83-E36EF3B6BFBA}" destId="{15E5C857-0B1E-417D-A7FA-527DF948FC22}" srcOrd="6" destOrd="0" presId="urn:microsoft.com/office/officeart/2005/8/layout/orgChart1"/>
    <dgm:cxn modelId="{B56F69FB-847B-49B2-A2DC-8C0D0E62AFFA}" type="presParOf" srcId="{8B2FDC1A-F479-4C63-9E83-E36EF3B6BFBA}" destId="{303D1719-0DD4-4509-BFC3-DB9B0712CFDF}" srcOrd="7" destOrd="0" presId="urn:microsoft.com/office/officeart/2005/8/layout/orgChart1"/>
    <dgm:cxn modelId="{B0B7A7A8-7F9E-4DDC-9D77-7FF6AD0FAE8E}" type="presParOf" srcId="{303D1719-0DD4-4509-BFC3-DB9B0712CFDF}" destId="{17242F53-ACC7-45C4-AB79-C2CA4AEE7619}" srcOrd="0" destOrd="0" presId="urn:microsoft.com/office/officeart/2005/8/layout/orgChart1"/>
    <dgm:cxn modelId="{872511AF-B33F-425A-B601-44B0FE6DE249}" type="presParOf" srcId="{17242F53-ACC7-45C4-AB79-C2CA4AEE7619}" destId="{35151371-9787-467A-9715-DCF0B96CADC7}" srcOrd="0" destOrd="0" presId="urn:microsoft.com/office/officeart/2005/8/layout/orgChart1"/>
    <dgm:cxn modelId="{70B80FF5-1BB5-45BE-B118-10575DEED91B}" type="presParOf" srcId="{17242F53-ACC7-45C4-AB79-C2CA4AEE7619}" destId="{93B574EF-60E5-4BAA-AFB6-60A9DFFE539A}" srcOrd="1" destOrd="0" presId="urn:microsoft.com/office/officeart/2005/8/layout/orgChart1"/>
    <dgm:cxn modelId="{3BB7122C-6014-430B-B62A-B6028E933835}" type="presParOf" srcId="{303D1719-0DD4-4509-BFC3-DB9B0712CFDF}" destId="{95979E4D-9B26-4AD2-ACFE-4DD18F4812DE}" srcOrd="1" destOrd="0" presId="urn:microsoft.com/office/officeart/2005/8/layout/orgChart1"/>
    <dgm:cxn modelId="{71232870-1D45-435C-91DD-2835A9179DCE}" type="presParOf" srcId="{303D1719-0DD4-4509-BFC3-DB9B0712CFDF}" destId="{10246A5C-1969-48A4-A98B-EFE4770674D4}" srcOrd="2" destOrd="0" presId="urn:microsoft.com/office/officeart/2005/8/layout/orgChart1"/>
    <dgm:cxn modelId="{96E5D6F6-7481-4583-8E49-325A7C609D78}" type="presParOf" srcId="{10246A5C-1969-48A4-A98B-EFE4770674D4}" destId="{3333831F-4500-45AF-A7CE-CC6265EDE325}" srcOrd="0" destOrd="0" presId="urn:microsoft.com/office/officeart/2005/8/layout/orgChart1"/>
    <dgm:cxn modelId="{E182EA8F-CA90-4C78-9001-BD2627C7CCF1}" type="presParOf" srcId="{10246A5C-1969-48A4-A98B-EFE4770674D4}" destId="{BAD25438-7F32-47AE-8E93-BCC87E6F9E33}" srcOrd="1" destOrd="0" presId="urn:microsoft.com/office/officeart/2005/8/layout/orgChart1"/>
    <dgm:cxn modelId="{CBAB3A95-D5A0-4E39-97D4-F02B97E43BB8}" type="presParOf" srcId="{BAD25438-7F32-47AE-8E93-BCC87E6F9E33}" destId="{596DD3B0-B9C1-4D5C-A75C-C3564086358F}" srcOrd="0" destOrd="0" presId="urn:microsoft.com/office/officeart/2005/8/layout/orgChart1"/>
    <dgm:cxn modelId="{7A3F5FB7-9B11-492D-B25C-DC2A442EC06F}" type="presParOf" srcId="{596DD3B0-B9C1-4D5C-A75C-C3564086358F}" destId="{1B2E0206-21D9-4B53-BF76-ED7B82517F51}" srcOrd="0" destOrd="0" presId="urn:microsoft.com/office/officeart/2005/8/layout/orgChart1"/>
    <dgm:cxn modelId="{4F755F75-2E43-4F2A-BF7E-218ED261A34A}" type="presParOf" srcId="{596DD3B0-B9C1-4D5C-A75C-C3564086358F}" destId="{5CE84405-5233-40E1-8167-C5042ED558BB}" srcOrd="1" destOrd="0" presId="urn:microsoft.com/office/officeart/2005/8/layout/orgChart1"/>
    <dgm:cxn modelId="{A28BCB27-5F4B-4437-AB17-41FEEC94CEFE}" type="presParOf" srcId="{BAD25438-7F32-47AE-8E93-BCC87E6F9E33}" destId="{B4EE95CA-7CF3-4FD8-8C43-DEC030F3AEC7}" srcOrd="1" destOrd="0" presId="urn:microsoft.com/office/officeart/2005/8/layout/orgChart1"/>
    <dgm:cxn modelId="{9049E67D-DF33-45EB-A6C7-EE5C5F6F0FCF}" type="presParOf" srcId="{BAD25438-7F32-47AE-8E93-BCC87E6F9E33}" destId="{B4188D8D-00C0-4C7D-AFB5-8EB5EBBEE2DF}" srcOrd="2" destOrd="0" presId="urn:microsoft.com/office/officeart/2005/8/layout/orgChart1"/>
    <dgm:cxn modelId="{ABD91BBF-F75E-4E36-8E67-1CE41AC9E27C}" type="presParOf" srcId="{10246A5C-1969-48A4-A98B-EFE4770674D4}" destId="{093C026D-9FE6-4003-9651-D076C2D48598}" srcOrd="2" destOrd="0" presId="urn:microsoft.com/office/officeart/2005/8/layout/orgChart1"/>
    <dgm:cxn modelId="{70E95635-C61E-46C5-9FAA-E5707E233DE0}" type="presParOf" srcId="{10246A5C-1969-48A4-A98B-EFE4770674D4}" destId="{5A75C15D-65F3-48AB-9C70-3B3359B1102E}" srcOrd="3" destOrd="0" presId="urn:microsoft.com/office/officeart/2005/8/layout/orgChart1"/>
    <dgm:cxn modelId="{56008886-0F7A-4B49-8CCE-14ACBB7222DD}" type="presParOf" srcId="{5A75C15D-65F3-48AB-9C70-3B3359B1102E}" destId="{ECE6A1C8-330E-4432-9B52-BB06D4A15028}" srcOrd="0" destOrd="0" presId="urn:microsoft.com/office/officeart/2005/8/layout/orgChart1"/>
    <dgm:cxn modelId="{7B23D723-3E2D-4097-BE45-6A472DCFB965}" type="presParOf" srcId="{ECE6A1C8-330E-4432-9B52-BB06D4A15028}" destId="{E6BD73F5-0D6F-4A6B-8A18-3DF5D6937D21}" srcOrd="0" destOrd="0" presId="urn:microsoft.com/office/officeart/2005/8/layout/orgChart1"/>
    <dgm:cxn modelId="{A2CD21AD-8B1D-4EF6-9327-A855B7C9B157}" type="presParOf" srcId="{ECE6A1C8-330E-4432-9B52-BB06D4A15028}" destId="{8D5969DA-2FBD-4349-AF0E-E6256A88AB66}" srcOrd="1" destOrd="0" presId="urn:microsoft.com/office/officeart/2005/8/layout/orgChart1"/>
    <dgm:cxn modelId="{0CD31337-8A70-4555-86DF-5B22C06DBEBB}" type="presParOf" srcId="{5A75C15D-65F3-48AB-9C70-3B3359B1102E}" destId="{7C3F21A6-5E96-46FE-8D4B-0BC6DD1D5EC0}" srcOrd="1" destOrd="0" presId="urn:microsoft.com/office/officeart/2005/8/layout/orgChart1"/>
    <dgm:cxn modelId="{F3DB93C7-23D0-48B3-9625-CDC51D8B6752}" type="presParOf" srcId="{5A75C15D-65F3-48AB-9C70-3B3359B1102E}" destId="{8AA8E991-2B97-4631-A66A-7798A3E79395}" srcOrd="2" destOrd="0" presId="urn:microsoft.com/office/officeart/2005/8/layout/orgChart1"/>
    <dgm:cxn modelId="{CB226C2F-C82D-475B-B704-28F778314BE1}" type="presParOf" srcId="{10246A5C-1969-48A4-A98B-EFE4770674D4}" destId="{93E821F3-5CE5-40D2-87E5-C27497F57786}" srcOrd="4" destOrd="0" presId="urn:microsoft.com/office/officeart/2005/8/layout/orgChart1"/>
    <dgm:cxn modelId="{3E11AF91-AA02-4130-A4B8-A1F367AC62D2}" type="presParOf" srcId="{10246A5C-1969-48A4-A98B-EFE4770674D4}" destId="{1067341F-93D6-4525-80A1-28155A24EE68}" srcOrd="5" destOrd="0" presId="urn:microsoft.com/office/officeart/2005/8/layout/orgChart1"/>
    <dgm:cxn modelId="{39F74699-5D6E-423B-938E-F92A7B1943F0}" type="presParOf" srcId="{1067341F-93D6-4525-80A1-28155A24EE68}" destId="{7662B9CE-FA9E-4689-8DFD-98E29AC9EB18}" srcOrd="0" destOrd="0" presId="urn:microsoft.com/office/officeart/2005/8/layout/orgChart1"/>
    <dgm:cxn modelId="{DB0D940A-45BE-4780-A251-E61FBE8BCCCF}" type="presParOf" srcId="{7662B9CE-FA9E-4689-8DFD-98E29AC9EB18}" destId="{EC4932F7-0C4F-4644-8C7A-055C1C8D1692}" srcOrd="0" destOrd="0" presId="urn:microsoft.com/office/officeart/2005/8/layout/orgChart1"/>
    <dgm:cxn modelId="{F75B81CA-0DAE-4486-B12B-5B86EA0EEFD9}" type="presParOf" srcId="{7662B9CE-FA9E-4689-8DFD-98E29AC9EB18}" destId="{C2B9240A-9588-4D6F-BA29-4598F1AB2805}" srcOrd="1" destOrd="0" presId="urn:microsoft.com/office/officeart/2005/8/layout/orgChart1"/>
    <dgm:cxn modelId="{DBD85914-DF28-48AE-9BC0-725F8F16C219}" type="presParOf" srcId="{1067341F-93D6-4525-80A1-28155A24EE68}" destId="{918238BD-7A4B-4E5D-9E2A-F7EBB9E50FF1}" srcOrd="1" destOrd="0" presId="urn:microsoft.com/office/officeart/2005/8/layout/orgChart1"/>
    <dgm:cxn modelId="{485CA1CC-88D7-4396-9AA3-96D4B2D2B3E7}" type="presParOf" srcId="{1067341F-93D6-4525-80A1-28155A24EE68}" destId="{DA5887C7-163A-4961-9B26-5DA00A1FEB58}" srcOrd="2" destOrd="0" presId="urn:microsoft.com/office/officeart/2005/8/layout/orgChart1"/>
    <dgm:cxn modelId="{FF71D5DD-0F6C-449E-BC3C-4E87C874E6C6}" type="presParOf" srcId="{10246A5C-1969-48A4-A98B-EFE4770674D4}" destId="{3A31903F-6056-489C-8FD1-7678F2037EC1}" srcOrd="6" destOrd="0" presId="urn:microsoft.com/office/officeart/2005/8/layout/orgChart1"/>
    <dgm:cxn modelId="{7834F06D-11A5-458E-9C9B-024A1A476EA9}" type="presParOf" srcId="{10246A5C-1969-48A4-A98B-EFE4770674D4}" destId="{BDAFDBD1-6981-4385-A79F-5739B37860FA}" srcOrd="7" destOrd="0" presId="urn:microsoft.com/office/officeart/2005/8/layout/orgChart1"/>
    <dgm:cxn modelId="{00DB4E09-6FDE-4CCD-A06C-57505A571A81}" type="presParOf" srcId="{BDAFDBD1-6981-4385-A79F-5739B37860FA}" destId="{560BF2DF-3CA5-4726-B4D0-C46930CEB0B3}" srcOrd="0" destOrd="0" presId="urn:microsoft.com/office/officeart/2005/8/layout/orgChart1"/>
    <dgm:cxn modelId="{A3BE48C7-DBD4-4C65-853C-D3D6BE7A470D}" type="presParOf" srcId="{560BF2DF-3CA5-4726-B4D0-C46930CEB0B3}" destId="{A6747193-1D0F-491F-B216-81D157DDF864}" srcOrd="0" destOrd="0" presId="urn:microsoft.com/office/officeart/2005/8/layout/orgChart1"/>
    <dgm:cxn modelId="{EEAA56FC-8949-4AC3-816E-4F126A9D9323}" type="presParOf" srcId="{560BF2DF-3CA5-4726-B4D0-C46930CEB0B3}" destId="{A94CEE48-356B-41C5-AE60-DF4405324D6A}" srcOrd="1" destOrd="0" presId="urn:microsoft.com/office/officeart/2005/8/layout/orgChart1"/>
    <dgm:cxn modelId="{EE830016-15C4-4E0F-9A7C-BB9719261FFD}" type="presParOf" srcId="{BDAFDBD1-6981-4385-A79F-5739B37860FA}" destId="{E7D87E6B-D222-439A-BD19-14FE2B72FB0E}" srcOrd="1" destOrd="0" presId="urn:microsoft.com/office/officeart/2005/8/layout/orgChart1"/>
    <dgm:cxn modelId="{76CF5722-5B43-442A-B368-84963A855863}" type="presParOf" srcId="{BDAFDBD1-6981-4385-A79F-5739B37860FA}" destId="{DAE63993-7BF1-4A43-83FA-BC2C7E710045}" srcOrd="2" destOrd="0" presId="urn:microsoft.com/office/officeart/2005/8/layout/orgChart1"/>
    <dgm:cxn modelId="{5E8E9786-022F-4079-B208-14C7518E34B3}" type="presParOf" srcId="{10246A5C-1969-48A4-A98B-EFE4770674D4}" destId="{3FFF87A6-C0F3-4DF5-8D96-BD04EF02CA73}" srcOrd="8" destOrd="0" presId="urn:microsoft.com/office/officeart/2005/8/layout/orgChart1"/>
    <dgm:cxn modelId="{96EC7A8A-4711-4F3E-8DAE-9A018092A150}" type="presParOf" srcId="{10246A5C-1969-48A4-A98B-EFE4770674D4}" destId="{FCD71BDA-9624-49D7-86DB-A1871F65D9A8}" srcOrd="9" destOrd="0" presId="urn:microsoft.com/office/officeart/2005/8/layout/orgChart1"/>
    <dgm:cxn modelId="{1313A796-090D-46F8-876F-E193841C7FCD}" type="presParOf" srcId="{FCD71BDA-9624-49D7-86DB-A1871F65D9A8}" destId="{25CB7579-A834-4F58-B2D1-14C8EE2DB368}" srcOrd="0" destOrd="0" presId="urn:microsoft.com/office/officeart/2005/8/layout/orgChart1"/>
    <dgm:cxn modelId="{CD5F3A14-B47F-4176-9672-B10523ACCDE8}" type="presParOf" srcId="{25CB7579-A834-4F58-B2D1-14C8EE2DB368}" destId="{1E6B27F9-A597-4184-BC00-FBB813E6D587}" srcOrd="0" destOrd="0" presId="urn:microsoft.com/office/officeart/2005/8/layout/orgChart1"/>
    <dgm:cxn modelId="{1F16326B-9A35-4784-95C9-32019F24CFC2}" type="presParOf" srcId="{25CB7579-A834-4F58-B2D1-14C8EE2DB368}" destId="{3D5DCC77-E04C-4846-A6A5-99E62AC2887B}" srcOrd="1" destOrd="0" presId="urn:microsoft.com/office/officeart/2005/8/layout/orgChart1"/>
    <dgm:cxn modelId="{A1008371-612C-4F23-A2E8-56F85480CEE0}" type="presParOf" srcId="{FCD71BDA-9624-49D7-86DB-A1871F65D9A8}" destId="{87EDD8EF-2918-4A1B-9CD9-D1A17E76BF1F}" srcOrd="1" destOrd="0" presId="urn:microsoft.com/office/officeart/2005/8/layout/orgChart1"/>
    <dgm:cxn modelId="{09852E2C-6F6D-40F1-B69D-556D5511BA89}" type="presParOf" srcId="{FCD71BDA-9624-49D7-86DB-A1871F65D9A8}" destId="{DEC01969-43EF-4177-9C1B-5ED8ABE5FC4E}" srcOrd="2" destOrd="0" presId="urn:microsoft.com/office/officeart/2005/8/layout/orgChart1"/>
    <dgm:cxn modelId="{642FD9C4-FCCF-42C9-B867-5886526B124F}" type="presParOf" srcId="{23737B63-815D-45C8-9EB2-F9A9943F43D9}" destId="{6A5DE2E3-9DA2-4D5B-84B0-68F02A15E61F}" srcOrd="1" destOrd="0" presId="urn:microsoft.com/office/officeart/2005/8/layout/orgChart1"/>
    <dgm:cxn modelId="{B6895A8E-F9D7-4A82-ACCB-E2A2C896B73C}" type="presParOf" srcId="{6A5DE2E3-9DA2-4D5B-84B0-68F02A15E61F}" destId="{A7FC692D-CCF6-4316-BCFF-43429583A523}" srcOrd="0" destOrd="0" presId="urn:microsoft.com/office/officeart/2005/8/layout/orgChart1"/>
    <dgm:cxn modelId="{8A0D4E8E-8C55-4520-A3B7-73B6A1903501}" type="presParOf" srcId="{A7FC692D-CCF6-4316-BCFF-43429583A523}" destId="{02547E7B-0F51-4CE6-87BF-0999EC8995AD}" srcOrd="0" destOrd="0" presId="urn:microsoft.com/office/officeart/2005/8/layout/orgChart1"/>
    <dgm:cxn modelId="{73830A0D-314F-4C30-B754-1B05C7C1BB8B}" type="presParOf" srcId="{A7FC692D-CCF6-4316-BCFF-43429583A523}" destId="{5FA87DA6-FFBC-4497-8E52-B8B4312FC831}" srcOrd="1" destOrd="0" presId="urn:microsoft.com/office/officeart/2005/8/layout/orgChart1"/>
    <dgm:cxn modelId="{AF3A6A1E-6211-4001-9EDB-1618100CEF92}" type="presParOf" srcId="{6A5DE2E3-9DA2-4D5B-84B0-68F02A15E61F}" destId="{79ADB27D-B34E-43E7-9952-EF0DC35028C5}" srcOrd="1" destOrd="0" presId="urn:microsoft.com/office/officeart/2005/8/layout/orgChart1"/>
    <dgm:cxn modelId="{24482035-0D04-49D1-A02A-3B50D254A5A7}" type="presParOf" srcId="{6A5DE2E3-9DA2-4D5B-84B0-68F02A15E61F}" destId="{C7E9B2A5-FAD4-4BAB-BC4F-0F453518008F}" srcOrd="2" destOrd="0" presId="urn:microsoft.com/office/officeart/2005/8/layout/orgChart1"/>
    <dgm:cxn modelId="{7FE3F8ED-C443-48AF-9C73-BE2417372F5E}" type="presParOf" srcId="{23737B63-815D-45C8-9EB2-F9A9943F43D9}" destId="{DAE5A34F-1A38-466F-9744-35D5A74CD135}" srcOrd="2" destOrd="0" presId="urn:microsoft.com/office/officeart/2005/8/layout/orgChart1"/>
    <dgm:cxn modelId="{0C14E5FC-6595-4464-B96D-9E34ECFE8E1B}" type="presParOf" srcId="{DAE5A34F-1A38-466F-9744-35D5A74CD135}" destId="{F4D46871-DA31-49C4-A21A-B929334CA6BB}" srcOrd="0" destOrd="0" presId="urn:microsoft.com/office/officeart/2005/8/layout/orgChart1"/>
    <dgm:cxn modelId="{6BAA6856-17B2-4331-AEF4-42AB44007113}" type="presParOf" srcId="{F4D46871-DA31-49C4-A21A-B929334CA6BB}" destId="{A85B674D-68A6-45C8-9624-CC3CA915161A}" srcOrd="0" destOrd="0" presId="urn:microsoft.com/office/officeart/2005/8/layout/orgChart1"/>
    <dgm:cxn modelId="{98811D2A-BD1A-4576-A888-B73FA5228BA0}" type="presParOf" srcId="{F4D46871-DA31-49C4-A21A-B929334CA6BB}" destId="{4ADAEA60-031C-40C1-8639-739DCA576D81}" srcOrd="1" destOrd="0" presId="urn:microsoft.com/office/officeart/2005/8/layout/orgChart1"/>
    <dgm:cxn modelId="{6233CABC-9311-48D9-BAA9-DCF5D659BF31}" type="presParOf" srcId="{DAE5A34F-1A38-466F-9744-35D5A74CD135}" destId="{748C34B5-6479-498E-A888-AB7AF081B601}" srcOrd="1" destOrd="0" presId="urn:microsoft.com/office/officeart/2005/8/layout/orgChart1"/>
    <dgm:cxn modelId="{57E7DFE8-26E4-4EBC-AC99-151736EDC98A}" type="presParOf" srcId="{DAE5A34F-1A38-466F-9744-35D5A74CD135}" destId="{A2E6E9B5-39B2-4922-B9FA-04945FCCD9E7}" srcOrd="2" destOrd="0" presId="urn:microsoft.com/office/officeart/2005/8/layout/orgChart1"/>
    <dgm:cxn modelId="{790740FF-0A02-448B-A03A-4BA168276DA7}" type="presParOf" srcId="{23737B63-815D-45C8-9EB2-F9A9943F43D9}" destId="{AC05E259-F247-4D33-AC46-76655511A8FB}" srcOrd="3" destOrd="0" presId="urn:microsoft.com/office/officeart/2005/8/layout/orgChart1"/>
    <dgm:cxn modelId="{A6FCAE27-B1F5-478D-AADF-7AFDB872558B}" type="presParOf" srcId="{AC05E259-F247-4D33-AC46-76655511A8FB}" destId="{E0BFD6CF-3ECF-453F-B246-B2DF09927B49}" srcOrd="0" destOrd="0" presId="urn:microsoft.com/office/officeart/2005/8/layout/orgChart1"/>
    <dgm:cxn modelId="{14E4A894-ACB9-46F6-9397-460A48521FB5}" type="presParOf" srcId="{E0BFD6CF-3ECF-453F-B246-B2DF09927B49}" destId="{6B6F47B9-D3BA-47E6-921C-FF1900615533}" srcOrd="0" destOrd="0" presId="urn:microsoft.com/office/officeart/2005/8/layout/orgChart1"/>
    <dgm:cxn modelId="{4CC5F369-D978-400D-A409-A1AE47431058}" type="presParOf" srcId="{E0BFD6CF-3ECF-453F-B246-B2DF09927B49}" destId="{6442813C-0C60-4DE9-885B-08C7FA9366B9}" srcOrd="1" destOrd="0" presId="urn:microsoft.com/office/officeart/2005/8/layout/orgChart1"/>
    <dgm:cxn modelId="{E4A5E6B1-1691-4696-8727-3A212A845564}" type="presParOf" srcId="{AC05E259-F247-4D33-AC46-76655511A8FB}" destId="{6793B947-F552-44A1-A757-1434656C85E1}" srcOrd="1" destOrd="0" presId="urn:microsoft.com/office/officeart/2005/8/layout/orgChart1"/>
    <dgm:cxn modelId="{27A1F53E-D89A-42D8-AE03-D589DB53414A}" type="presParOf" srcId="{AC05E259-F247-4D33-AC46-76655511A8FB}" destId="{910AFE57-5F31-4A4A-97FD-DB4DF4F13BC8}" srcOrd="2" destOrd="0" presId="urn:microsoft.com/office/officeart/2005/8/layout/orgChart1"/>
    <dgm:cxn modelId="{516FFDD8-1432-4018-9584-302CC8E18966}" type="presParOf" srcId="{23737B63-815D-45C8-9EB2-F9A9943F43D9}" destId="{6FE4D2F5-7CAC-4C55-9F2C-B3CADE8202A9}" srcOrd="4" destOrd="0" presId="urn:microsoft.com/office/officeart/2005/8/layout/orgChart1"/>
    <dgm:cxn modelId="{C624612C-2D42-4F34-A707-90A2FFDC2B15}" type="presParOf" srcId="{6FE4D2F5-7CAC-4C55-9F2C-B3CADE8202A9}" destId="{6B57E6CC-95C1-4B7F-868A-88F19D900E72}" srcOrd="0" destOrd="0" presId="urn:microsoft.com/office/officeart/2005/8/layout/orgChart1"/>
    <dgm:cxn modelId="{5ED11BA4-188F-4C6E-AADB-37D0717BF207}" type="presParOf" srcId="{6B57E6CC-95C1-4B7F-868A-88F19D900E72}" destId="{3095C5FD-0770-4A53-8EBA-35C1F8E4C6F8}" srcOrd="0" destOrd="0" presId="urn:microsoft.com/office/officeart/2005/8/layout/orgChart1"/>
    <dgm:cxn modelId="{370ADED3-727E-4BFF-802E-8F06643404B0}" type="presParOf" srcId="{6B57E6CC-95C1-4B7F-868A-88F19D900E72}" destId="{CEB67852-4611-4AD3-93C8-619E5DC5240B}" srcOrd="1" destOrd="0" presId="urn:microsoft.com/office/officeart/2005/8/layout/orgChart1"/>
    <dgm:cxn modelId="{F852FC4D-4B94-472C-9142-B068F675F347}" type="presParOf" srcId="{6FE4D2F5-7CAC-4C55-9F2C-B3CADE8202A9}" destId="{1101CDB9-CFBB-4279-807A-C1122FA4C98A}" srcOrd="1" destOrd="0" presId="urn:microsoft.com/office/officeart/2005/8/layout/orgChart1"/>
    <dgm:cxn modelId="{7365C106-6F81-40D9-82BF-5791CE8C382B}" type="presParOf" srcId="{6FE4D2F5-7CAC-4C55-9F2C-B3CADE8202A9}" destId="{12ED7768-51A6-4647-964B-CC368794AE03}" srcOrd="2" destOrd="0" presId="urn:microsoft.com/office/officeart/2005/8/layout/orgChart1"/>
    <dgm:cxn modelId="{FE558E3A-BE63-49F2-932C-E62A0BF3B5B0}" type="presParOf" srcId="{23737B63-815D-45C8-9EB2-F9A9943F43D9}" destId="{50E01ECC-CDB8-4433-8463-B3CEC0CAD9DA}" srcOrd="5" destOrd="0" presId="urn:microsoft.com/office/officeart/2005/8/layout/orgChart1"/>
    <dgm:cxn modelId="{DC6203B9-84E8-40F8-A8E2-09F5C47621E0}" type="presParOf" srcId="{50E01ECC-CDB8-4433-8463-B3CEC0CAD9DA}" destId="{93F89D28-A9E9-4DE0-9195-DC6341AA867F}" srcOrd="0" destOrd="0" presId="urn:microsoft.com/office/officeart/2005/8/layout/orgChart1"/>
    <dgm:cxn modelId="{E8317F8A-F97F-4BB5-9C45-7E34703DCFC1}" type="presParOf" srcId="{93F89D28-A9E9-4DE0-9195-DC6341AA867F}" destId="{4C99A893-435B-4420-9091-2F9A9CF2F349}" srcOrd="0" destOrd="0" presId="urn:microsoft.com/office/officeart/2005/8/layout/orgChart1"/>
    <dgm:cxn modelId="{A1D3A87F-8A31-4FA0-8E18-1713804FA819}" type="presParOf" srcId="{93F89D28-A9E9-4DE0-9195-DC6341AA867F}" destId="{5B320C18-18D8-41D0-9C9C-9327D91D1CFD}" srcOrd="1" destOrd="0" presId="urn:microsoft.com/office/officeart/2005/8/layout/orgChart1"/>
    <dgm:cxn modelId="{861441F9-3529-4B1B-9FCA-7BAED437287B}" type="presParOf" srcId="{50E01ECC-CDB8-4433-8463-B3CEC0CAD9DA}" destId="{BA2B7BEB-A2E0-4B68-9622-48160378368E}" srcOrd="1" destOrd="0" presId="urn:microsoft.com/office/officeart/2005/8/layout/orgChart1"/>
    <dgm:cxn modelId="{712E5D67-7F4F-4CBA-80FB-566426879FB7}" type="presParOf" srcId="{50E01ECC-CDB8-4433-8463-B3CEC0CAD9DA}" destId="{4C0AF07F-1ABB-4F50-8840-7830579485AF}" srcOrd="2" destOrd="0" presId="urn:microsoft.com/office/officeart/2005/8/layout/orgChart1"/>
    <dgm:cxn modelId="{827F498F-1563-41AF-A33F-15A7DB685DC4}" type="presParOf" srcId="{23737B63-815D-45C8-9EB2-F9A9943F43D9}" destId="{4551B623-3017-435B-A6A8-377124068F7F}" srcOrd="6" destOrd="0" presId="urn:microsoft.com/office/officeart/2005/8/layout/orgChart1"/>
    <dgm:cxn modelId="{220803FA-9BFC-49EF-9369-64A7A2E0F7A0}" type="presParOf" srcId="{4551B623-3017-435B-A6A8-377124068F7F}" destId="{EBDC16D8-1CA5-4A60-9DF9-3C801F752651}" srcOrd="0" destOrd="0" presId="urn:microsoft.com/office/officeart/2005/8/layout/orgChart1"/>
    <dgm:cxn modelId="{DDF1D4FF-349F-48C7-A993-1C6237DE664A}" type="presParOf" srcId="{EBDC16D8-1CA5-4A60-9DF9-3C801F752651}" destId="{7ED4C416-6151-4A4C-8935-9AFA4D5FBD6A}" srcOrd="0" destOrd="0" presId="urn:microsoft.com/office/officeart/2005/8/layout/orgChart1"/>
    <dgm:cxn modelId="{484D3C96-0F87-4AEF-B927-A800663CFECA}" type="presParOf" srcId="{EBDC16D8-1CA5-4A60-9DF9-3C801F752651}" destId="{48E06718-C761-4D42-A38E-985B44175DD6}" srcOrd="1" destOrd="0" presId="urn:microsoft.com/office/officeart/2005/8/layout/orgChart1"/>
    <dgm:cxn modelId="{BE9119A1-39A9-41F9-A26F-C80243DBB043}" type="presParOf" srcId="{4551B623-3017-435B-A6A8-377124068F7F}" destId="{538A3BB6-4A4C-43CF-9F9D-635697BD7BBC}" srcOrd="1" destOrd="0" presId="urn:microsoft.com/office/officeart/2005/8/layout/orgChart1"/>
    <dgm:cxn modelId="{94ABD129-7861-475F-B8C9-DB64EA3EE5A0}" type="presParOf" srcId="{4551B623-3017-435B-A6A8-377124068F7F}" destId="{42D40A88-2C75-48A1-AB05-012FEBF5F883}" srcOrd="2" destOrd="0" presId="urn:microsoft.com/office/officeart/2005/8/layout/orgChart1"/>
    <dgm:cxn modelId="{7471F4C3-3561-4B67-A8C6-C132D5ED3D55}" type="presParOf" srcId="{23737B63-815D-45C8-9EB2-F9A9943F43D9}" destId="{BB8A961E-AE28-49DD-B3B9-660EAACE15D0}" srcOrd="7" destOrd="0" presId="urn:microsoft.com/office/officeart/2005/8/layout/orgChart1"/>
    <dgm:cxn modelId="{C73ABBCA-7615-4919-92ED-F4828C90EEC3}" type="presParOf" srcId="{BB8A961E-AE28-49DD-B3B9-660EAACE15D0}" destId="{9D7B7217-D26D-4490-A150-41FF6DEB53CB}" srcOrd="0" destOrd="0" presId="urn:microsoft.com/office/officeart/2005/8/layout/orgChart1"/>
    <dgm:cxn modelId="{49134C4F-1CED-4D2F-A4A6-ED222B2E1083}" type="presParOf" srcId="{9D7B7217-D26D-4490-A150-41FF6DEB53CB}" destId="{8DF7BA90-3F8A-4F3C-BF5C-72587683547B}" srcOrd="0" destOrd="0" presId="urn:microsoft.com/office/officeart/2005/8/layout/orgChart1"/>
    <dgm:cxn modelId="{16D76C5C-CB16-451F-993B-0D12B63CE795}" type="presParOf" srcId="{9D7B7217-D26D-4490-A150-41FF6DEB53CB}" destId="{44ADFC2D-14BE-46B0-ACB9-413388C4934A}" srcOrd="1" destOrd="0" presId="urn:microsoft.com/office/officeart/2005/8/layout/orgChart1"/>
    <dgm:cxn modelId="{44E9FE17-0AC3-4FBB-A5CE-2DA9ACCD6F6D}" type="presParOf" srcId="{BB8A961E-AE28-49DD-B3B9-660EAACE15D0}" destId="{FC9F81A9-A24D-4246-B693-4BCAC0041B96}" srcOrd="1" destOrd="0" presId="urn:microsoft.com/office/officeart/2005/8/layout/orgChart1"/>
    <dgm:cxn modelId="{DA6C2B0B-762B-49B0-86F0-1EC8EEE27EE3}" type="presParOf" srcId="{BB8A961E-AE28-49DD-B3B9-660EAACE15D0}" destId="{420EDE9B-5716-4373-A766-1FC67C49B446}" srcOrd="2" destOrd="0" presId="urn:microsoft.com/office/officeart/2005/8/layout/orgChart1"/>
    <dgm:cxn modelId="{6A832C7F-F82C-4166-86E2-B9B34003D113}" type="presParOf" srcId="{23737B63-815D-45C8-9EB2-F9A9943F43D9}" destId="{22739A96-000E-4819-A7D9-287F98477852}" srcOrd="8" destOrd="0" presId="urn:microsoft.com/office/officeart/2005/8/layout/orgChart1"/>
    <dgm:cxn modelId="{32B553C0-480F-4E7D-BD60-4398664017EB}" type="presParOf" srcId="{22739A96-000E-4819-A7D9-287F98477852}" destId="{FF1BC535-8A06-4923-A2E6-2AF2A2CFD3D9}" srcOrd="0" destOrd="0" presId="urn:microsoft.com/office/officeart/2005/8/layout/orgChart1"/>
    <dgm:cxn modelId="{4F445FA1-FF94-4482-BB9D-6043CCE11658}" type="presParOf" srcId="{FF1BC535-8A06-4923-A2E6-2AF2A2CFD3D9}" destId="{F23D6EC4-20C7-44B7-8803-834FD75E7DC4}" srcOrd="0" destOrd="0" presId="urn:microsoft.com/office/officeart/2005/8/layout/orgChart1"/>
    <dgm:cxn modelId="{805F0923-8DCE-4D93-9156-6737AEBBB498}" type="presParOf" srcId="{FF1BC535-8A06-4923-A2E6-2AF2A2CFD3D9}" destId="{FFD2CA5B-D5A6-4A63-B984-2DD017CC271A}" srcOrd="1" destOrd="0" presId="urn:microsoft.com/office/officeart/2005/8/layout/orgChart1"/>
    <dgm:cxn modelId="{828FE5EE-8BE8-4EAB-98D6-FD881EED9B33}" type="presParOf" srcId="{22739A96-000E-4819-A7D9-287F98477852}" destId="{7E3B91F4-CA57-46C2-843A-725A5A7D2F7B}" srcOrd="1" destOrd="0" presId="urn:microsoft.com/office/officeart/2005/8/layout/orgChart1"/>
    <dgm:cxn modelId="{911A8348-166D-4D04-950B-2153BCC932C4}" type="presParOf" srcId="{22739A96-000E-4819-A7D9-287F98477852}" destId="{567BF2BC-EFF3-4DDD-8E58-FAFF1F0558C2}" srcOrd="2" destOrd="0" presId="urn:microsoft.com/office/officeart/2005/8/layout/orgChart1"/>
  </dgm:cxnLst>
  <dgm:bg/>
  <dgm:whole>
    <a:ln>
      <a:solidFill>
        <a:schemeClr val="bg1"/>
      </a:solidFill>
    </a:ln>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F87A6-C0F3-4DF5-8D96-BD04EF02CA73}">
      <dsp:nvSpPr>
        <dsp:cNvPr id="0" name=""/>
        <dsp:cNvSpPr/>
      </dsp:nvSpPr>
      <dsp:spPr>
        <a:xfrm>
          <a:off x="8466846" y="2188349"/>
          <a:ext cx="238213" cy="2653365"/>
        </a:xfrm>
        <a:custGeom>
          <a:avLst/>
          <a:gdLst/>
          <a:ahLst/>
          <a:cxnLst/>
          <a:rect l="0" t="0" r="0" b="0"/>
          <a:pathLst>
            <a:path>
              <a:moveTo>
                <a:pt x="238213" y="0"/>
              </a:moveTo>
              <a:lnTo>
                <a:pt x="238213" y="2653365"/>
              </a:lnTo>
              <a:lnTo>
                <a:pt x="0" y="2653365"/>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A31903F-6056-489C-8FD1-7678F2037EC1}">
      <dsp:nvSpPr>
        <dsp:cNvPr id="0" name=""/>
        <dsp:cNvSpPr/>
      </dsp:nvSpPr>
      <dsp:spPr>
        <a:xfrm>
          <a:off x="8463177" y="2188349"/>
          <a:ext cx="241882" cy="2216977"/>
        </a:xfrm>
        <a:custGeom>
          <a:avLst/>
          <a:gdLst/>
          <a:ahLst/>
          <a:cxnLst/>
          <a:rect l="0" t="0" r="0" b="0"/>
          <a:pathLst>
            <a:path>
              <a:moveTo>
                <a:pt x="241882" y="0"/>
              </a:moveTo>
              <a:lnTo>
                <a:pt x="241882" y="2216977"/>
              </a:lnTo>
              <a:lnTo>
                <a:pt x="0" y="221697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E821F3-5CE5-40D2-87E5-C27497F57786}">
      <dsp:nvSpPr>
        <dsp:cNvPr id="0" name=""/>
        <dsp:cNvSpPr/>
      </dsp:nvSpPr>
      <dsp:spPr>
        <a:xfrm>
          <a:off x="8473085" y="2188349"/>
          <a:ext cx="231974" cy="1773157"/>
        </a:xfrm>
        <a:custGeom>
          <a:avLst/>
          <a:gdLst/>
          <a:ahLst/>
          <a:cxnLst/>
          <a:rect l="0" t="0" r="0" b="0"/>
          <a:pathLst>
            <a:path>
              <a:moveTo>
                <a:pt x="231974" y="0"/>
              </a:moveTo>
              <a:lnTo>
                <a:pt x="231974" y="1773157"/>
              </a:lnTo>
              <a:lnTo>
                <a:pt x="0" y="177315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93C026D-9FE6-4003-9651-D076C2D48598}">
      <dsp:nvSpPr>
        <dsp:cNvPr id="0" name=""/>
        <dsp:cNvSpPr/>
      </dsp:nvSpPr>
      <dsp:spPr>
        <a:xfrm>
          <a:off x="8466846" y="2188349"/>
          <a:ext cx="238213" cy="787055"/>
        </a:xfrm>
        <a:custGeom>
          <a:avLst/>
          <a:gdLst/>
          <a:ahLst/>
          <a:cxnLst/>
          <a:rect l="0" t="0" r="0" b="0"/>
          <a:pathLst>
            <a:path>
              <a:moveTo>
                <a:pt x="238213" y="0"/>
              </a:moveTo>
              <a:lnTo>
                <a:pt x="238213" y="787055"/>
              </a:lnTo>
              <a:lnTo>
                <a:pt x="0" y="787055"/>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333831F-4500-45AF-A7CE-CC6265EDE325}">
      <dsp:nvSpPr>
        <dsp:cNvPr id="0" name=""/>
        <dsp:cNvSpPr/>
      </dsp:nvSpPr>
      <dsp:spPr>
        <a:xfrm>
          <a:off x="8486913" y="2188349"/>
          <a:ext cx="218146" cy="1279412"/>
        </a:xfrm>
        <a:custGeom>
          <a:avLst/>
          <a:gdLst/>
          <a:ahLst/>
          <a:cxnLst/>
          <a:rect l="0" t="0" r="0" b="0"/>
          <a:pathLst>
            <a:path>
              <a:moveTo>
                <a:pt x="218146" y="0"/>
              </a:moveTo>
              <a:lnTo>
                <a:pt x="218146" y="1279412"/>
              </a:lnTo>
              <a:lnTo>
                <a:pt x="0" y="1279412"/>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5E5C857-0B1E-417D-A7FA-527DF948FC22}">
      <dsp:nvSpPr>
        <dsp:cNvPr id="0" name=""/>
        <dsp:cNvSpPr/>
      </dsp:nvSpPr>
      <dsp:spPr>
        <a:xfrm>
          <a:off x="4845434" y="906282"/>
          <a:ext cx="3395782" cy="1124999"/>
        </a:xfrm>
        <a:custGeom>
          <a:avLst/>
          <a:gdLst/>
          <a:ahLst/>
          <a:cxnLst/>
          <a:rect l="0" t="0" r="0" b="0"/>
          <a:pathLst>
            <a:path>
              <a:moveTo>
                <a:pt x="0" y="0"/>
              </a:moveTo>
              <a:lnTo>
                <a:pt x="0" y="1124999"/>
              </a:lnTo>
              <a:lnTo>
                <a:pt x="3395782" y="112499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AA09777-8037-46E8-AED9-4FFED11DC1AA}">
      <dsp:nvSpPr>
        <dsp:cNvPr id="0" name=""/>
        <dsp:cNvSpPr/>
      </dsp:nvSpPr>
      <dsp:spPr>
        <a:xfrm>
          <a:off x="3493781" y="4839393"/>
          <a:ext cx="286552" cy="1683284"/>
        </a:xfrm>
        <a:custGeom>
          <a:avLst/>
          <a:gdLst/>
          <a:ahLst/>
          <a:cxnLst/>
          <a:rect l="0" t="0" r="0" b="0"/>
          <a:pathLst>
            <a:path>
              <a:moveTo>
                <a:pt x="286552" y="0"/>
              </a:moveTo>
              <a:lnTo>
                <a:pt x="286552" y="1683284"/>
              </a:lnTo>
              <a:lnTo>
                <a:pt x="0" y="1683284"/>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0F5A69D-D052-4C44-974C-33272954B3AD}">
      <dsp:nvSpPr>
        <dsp:cNvPr id="0" name=""/>
        <dsp:cNvSpPr/>
      </dsp:nvSpPr>
      <dsp:spPr>
        <a:xfrm>
          <a:off x="3780333" y="4839393"/>
          <a:ext cx="284893" cy="1664316"/>
        </a:xfrm>
        <a:custGeom>
          <a:avLst/>
          <a:gdLst/>
          <a:ahLst/>
          <a:cxnLst/>
          <a:rect l="0" t="0" r="0" b="0"/>
          <a:pathLst>
            <a:path>
              <a:moveTo>
                <a:pt x="0" y="0"/>
              </a:moveTo>
              <a:lnTo>
                <a:pt x="0" y="1664316"/>
              </a:lnTo>
              <a:lnTo>
                <a:pt x="284893" y="1664316"/>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69B7D6-799C-4372-8A10-7F42BFE4EE1F}">
      <dsp:nvSpPr>
        <dsp:cNvPr id="0" name=""/>
        <dsp:cNvSpPr/>
      </dsp:nvSpPr>
      <dsp:spPr>
        <a:xfrm>
          <a:off x="3497016" y="4839393"/>
          <a:ext cx="283316" cy="1230262"/>
        </a:xfrm>
        <a:custGeom>
          <a:avLst/>
          <a:gdLst/>
          <a:ahLst/>
          <a:cxnLst/>
          <a:rect l="0" t="0" r="0" b="0"/>
          <a:pathLst>
            <a:path>
              <a:moveTo>
                <a:pt x="283316" y="0"/>
              </a:moveTo>
              <a:lnTo>
                <a:pt x="283316" y="1230262"/>
              </a:lnTo>
              <a:lnTo>
                <a:pt x="0" y="1230262"/>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A6CF4D-F199-449E-91D3-5614D958C832}">
      <dsp:nvSpPr>
        <dsp:cNvPr id="0" name=""/>
        <dsp:cNvSpPr/>
      </dsp:nvSpPr>
      <dsp:spPr>
        <a:xfrm>
          <a:off x="3780333" y="4839393"/>
          <a:ext cx="269758" cy="1233306"/>
        </a:xfrm>
        <a:custGeom>
          <a:avLst/>
          <a:gdLst/>
          <a:ahLst/>
          <a:cxnLst/>
          <a:rect l="0" t="0" r="0" b="0"/>
          <a:pathLst>
            <a:path>
              <a:moveTo>
                <a:pt x="0" y="0"/>
              </a:moveTo>
              <a:lnTo>
                <a:pt x="0" y="1233306"/>
              </a:lnTo>
              <a:lnTo>
                <a:pt x="269758" y="1233306"/>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B634AD9-731C-4203-8333-70E7C7D8F094}">
      <dsp:nvSpPr>
        <dsp:cNvPr id="0" name=""/>
        <dsp:cNvSpPr/>
      </dsp:nvSpPr>
      <dsp:spPr>
        <a:xfrm>
          <a:off x="3497770" y="4839393"/>
          <a:ext cx="282563" cy="750882"/>
        </a:xfrm>
        <a:custGeom>
          <a:avLst/>
          <a:gdLst/>
          <a:ahLst/>
          <a:cxnLst/>
          <a:rect l="0" t="0" r="0" b="0"/>
          <a:pathLst>
            <a:path>
              <a:moveTo>
                <a:pt x="282563" y="0"/>
              </a:moveTo>
              <a:lnTo>
                <a:pt x="282563" y="750882"/>
              </a:lnTo>
              <a:lnTo>
                <a:pt x="0" y="750882"/>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5B6B80F-1275-4C4D-8E87-F44FE1F24158}">
      <dsp:nvSpPr>
        <dsp:cNvPr id="0" name=""/>
        <dsp:cNvSpPr/>
      </dsp:nvSpPr>
      <dsp:spPr>
        <a:xfrm>
          <a:off x="3780333" y="4839393"/>
          <a:ext cx="272290" cy="753439"/>
        </a:xfrm>
        <a:custGeom>
          <a:avLst/>
          <a:gdLst/>
          <a:ahLst/>
          <a:cxnLst/>
          <a:rect l="0" t="0" r="0" b="0"/>
          <a:pathLst>
            <a:path>
              <a:moveTo>
                <a:pt x="0" y="0"/>
              </a:moveTo>
              <a:lnTo>
                <a:pt x="0" y="753439"/>
              </a:lnTo>
              <a:lnTo>
                <a:pt x="272290" y="75343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028E0B0-E8BE-42F4-98BC-6342F9A11743}">
      <dsp:nvSpPr>
        <dsp:cNvPr id="0" name=""/>
        <dsp:cNvSpPr/>
      </dsp:nvSpPr>
      <dsp:spPr>
        <a:xfrm>
          <a:off x="3484043" y="4839393"/>
          <a:ext cx="296290" cy="297182"/>
        </a:xfrm>
        <a:custGeom>
          <a:avLst/>
          <a:gdLst/>
          <a:ahLst/>
          <a:cxnLst/>
          <a:rect l="0" t="0" r="0" b="0"/>
          <a:pathLst>
            <a:path>
              <a:moveTo>
                <a:pt x="296290" y="0"/>
              </a:moveTo>
              <a:lnTo>
                <a:pt x="296290" y="297182"/>
              </a:lnTo>
              <a:lnTo>
                <a:pt x="0" y="297182"/>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FE8EAB-072F-44E8-879B-2B8F94511452}">
      <dsp:nvSpPr>
        <dsp:cNvPr id="0" name=""/>
        <dsp:cNvSpPr/>
      </dsp:nvSpPr>
      <dsp:spPr>
        <a:xfrm>
          <a:off x="3780333" y="4839393"/>
          <a:ext cx="310828" cy="283737"/>
        </a:xfrm>
        <a:custGeom>
          <a:avLst/>
          <a:gdLst/>
          <a:ahLst/>
          <a:cxnLst/>
          <a:rect l="0" t="0" r="0" b="0"/>
          <a:pathLst>
            <a:path>
              <a:moveTo>
                <a:pt x="0" y="0"/>
              </a:moveTo>
              <a:lnTo>
                <a:pt x="0" y="283737"/>
              </a:lnTo>
              <a:lnTo>
                <a:pt x="310828" y="28373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2C6C0BB-9CBE-44FF-AEE6-817F35675016}">
      <dsp:nvSpPr>
        <dsp:cNvPr id="0" name=""/>
        <dsp:cNvSpPr/>
      </dsp:nvSpPr>
      <dsp:spPr>
        <a:xfrm>
          <a:off x="2742104" y="2752067"/>
          <a:ext cx="724096" cy="1930258"/>
        </a:xfrm>
        <a:custGeom>
          <a:avLst/>
          <a:gdLst/>
          <a:ahLst/>
          <a:cxnLst/>
          <a:rect l="0" t="0" r="0" b="0"/>
          <a:pathLst>
            <a:path>
              <a:moveTo>
                <a:pt x="0" y="0"/>
              </a:moveTo>
              <a:lnTo>
                <a:pt x="0" y="1930258"/>
              </a:lnTo>
              <a:lnTo>
                <a:pt x="724096" y="1930258"/>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88046D2-1C1C-4401-AF15-C225A7A125B2}">
      <dsp:nvSpPr>
        <dsp:cNvPr id="0" name=""/>
        <dsp:cNvSpPr/>
      </dsp:nvSpPr>
      <dsp:spPr>
        <a:xfrm>
          <a:off x="1522185" y="4834113"/>
          <a:ext cx="152926" cy="760997"/>
        </a:xfrm>
        <a:custGeom>
          <a:avLst/>
          <a:gdLst/>
          <a:ahLst/>
          <a:cxnLst/>
          <a:rect l="0" t="0" r="0" b="0"/>
          <a:pathLst>
            <a:path>
              <a:moveTo>
                <a:pt x="0" y="0"/>
              </a:moveTo>
              <a:lnTo>
                <a:pt x="0" y="760997"/>
              </a:lnTo>
              <a:lnTo>
                <a:pt x="152926" y="76099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05CCC24-4DE1-4DD5-A9BB-79998145E123}">
      <dsp:nvSpPr>
        <dsp:cNvPr id="0" name=""/>
        <dsp:cNvSpPr/>
      </dsp:nvSpPr>
      <dsp:spPr>
        <a:xfrm>
          <a:off x="1522185" y="4834113"/>
          <a:ext cx="122298" cy="365396"/>
        </a:xfrm>
        <a:custGeom>
          <a:avLst/>
          <a:gdLst/>
          <a:ahLst/>
          <a:cxnLst/>
          <a:rect l="0" t="0" r="0" b="0"/>
          <a:pathLst>
            <a:path>
              <a:moveTo>
                <a:pt x="0" y="0"/>
              </a:moveTo>
              <a:lnTo>
                <a:pt x="0" y="365396"/>
              </a:lnTo>
              <a:lnTo>
                <a:pt x="122298" y="365396"/>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DEAF462-5A43-4E41-9491-F31A86DCC243}">
      <dsp:nvSpPr>
        <dsp:cNvPr id="0" name=""/>
        <dsp:cNvSpPr/>
      </dsp:nvSpPr>
      <dsp:spPr>
        <a:xfrm>
          <a:off x="1355154" y="4834113"/>
          <a:ext cx="167031" cy="1199019"/>
        </a:xfrm>
        <a:custGeom>
          <a:avLst/>
          <a:gdLst/>
          <a:ahLst/>
          <a:cxnLst/>
          <a:rect l="0" t="0" r="0" b="0"/>
          <a:pathLst>
            <a:path>
              <a:moveTo>
                <a:pt x="167031" y="0"/>
              </a:moveTo>
              <a:lnTo>
                <a:pt x="167031" y="1199019"/>
              </a:lnTo>
              <a:lnTo>
                <a:pt x="0" y="119901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834E285-72AD-4714-AAE1-CD03A31443E0}">
      <dsp:nvSpPr>
        <dsp:cNvPr id="0" name=""/>
        <dsp:cNvSpPr/>
      </dsp:nvSpPr>
      <dsp:spPr>
        <a:xfrm>
          <a:off x="1355154" y="4834113"/>
          <a:ext cx="167031" cy="756983"/>
        </a:xfrm>
        <a:custGeom>
          <a:avLst/>
          <a:gdLst/>
          <a:ahLst/>
          <a:cxnLst/>
          <a:rect l="0" t="0" r="0" b="0"/>
          <a:pathLst>
            <a:path>
              <a:moveTo>
                <a:pt x="167031" y="0"/>
              </a:moveTo>
              <a:lnTo>
                <a:pt x="167031" y="756983"/>
              </a:lnTo>
              <a:lnTo>
                <a:pt x="0" y="756983"/>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5165E83-098D-45E8-88A0-5A5118306051}">
      <dsp:nvSpPr>
        <dsp:cNvPr id="0" name=""/>
        <dsp:cNvSpPr/>
      </dsp:nvSpPr>
      <dsp:spPr>
        <a:xfrm>
          <a:off x="1355154" y="4834113"/>
          <a:ext cx="167031" cy="366128"/>
        </a:xfrm>
        <a:custGeom>
          <a:avLst/>
          <a:gdLst/>
          <a:ahLst/>
          <a:cxnLst/>
          <a:rect l="0" t="0" r="0" b="0"/>
          <a:pathLst>
            <a:path>
              <a:moveTo>
                <a:pt x="167031" y="0"/>
              </a:moveTo>
              <a:lnTo>
                <a:pt x="167031" y="366128"/>
              </a:lnTo>
              <a:lnTo>
                <a:pt x="0" y="366128"/>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4B3D2DA-7932-4774-B6F1-7C5DA26F8793}">
      <dsp:nvSpPr>
        <dsp:cNvPr id="0" name=""/>
        <dsp:cNvSpPr/>
      </dsp:nvSpPr>
      <dsp:spPr>
        <a:xfrm>
          <a:off x="1836319" y="2752067"/>
          <a:ext cx="905784" cy="1924978"/>
        </a:xfrm>
        <a:custGeom>
          <a:avLst/>
          <a:gdLst/>
          <a:ahLst/>
          <a:cxnLst/>
          <a:rect l="0" t="0" r="0" b="0"/>
          <a:pathLst>
            <a:path>
              <a:moveTo>
                <a:pt x="905784" y="0"/>
              </a:moveTo>
              <a:lnTo>
                <a:pt x="905784" y="1924978"/>
              </a:lnTo>
              <a:lnTo>
                <a:pt x="0" y="1924978"/>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8A4DA06-AA8E-4ED2-B724-55E354C57BF0}">
      <dsp:nvSpPr>
        <dsp:cNvPr id="0" name=""/>
        <dsp:cNvSpPr/>
      </dsp:nvSpPr>
      <dsp:spPr>
        <a:xfrm>
          <a:off x="2742104" y="2752067"/>
          <a:ext cx="180312" cy="1433167"/>
        </a:xfrm>
        <a:custGeom>
          <a:avLst/>
          <a:gdLst/>
          <a:ahLst/>
          <a:cxnLst/>
          <a:rect l="0" t="0" r="0" b="0"/>
          <a:pathLst>
            <a:path>
              <a:moveTo>
                <a:pt x="0" y="0"/>
              </a:moveTo>
              <a:lnTo>
                <a:pt x="0" y="1433167"/>
              </a:lnTo>
              <a:lnTo>
                <a:pt x="180312" y="143316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3183CCE-BA6A-4316-B857-ABB59359B3AA}">
      <dsp:nvSpPr>
        <dsp:cNvPr id="0" name=""/>
        <dsp:cNvSpPr/>
      </dsp:nvSpPr>
      <dsp:spPr>
        <a:xfrm>
          <a:off x="1354771" y="3137270"/>
          <a:ext cx="533184" cy="683460"/>
        </a:xfrm>
        <a:custGeom>
          <a:avLst/>
          <a:gdLst/>
          <a:ahLst/>
          <a:cxnLst/>
          <a:rect l="0" t="0" r="0" b="0"/>
          <a:pathLst>
            <a:path>
              <a:moveTo>
                <a:pt x="533184" y="0"/>
              </a:moveTo>
              <a:lnTo>
                <a:pt x="533184" y="683460"/>
              </a:lnTo>
              <a:lnTo>
                <a:pt x="0" y="683460"/>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2A29294-CA1C-44F9-9BDA-A02A50F9EEAC}">
      <dsp:nvSpPr>
        <dsp:cNvPr id="0" name=""/>
        <dsp:cNvSpPr/>
      </dsp:nvSpPr>
      <dsp:spPr>
        <a:xfrm>
          <a:off x="1354771" y="3137270"/>
          <a:ext cx="533184" cy="259056"/>
        </a:xfrm>
        <a:custGeom>
          <a:avLst/>
          <a:gdLst/>
          <a:ahLst/>
          <a:cxnLst/>
          <a:rect l="0" t="0" r="0" b="0"/>
          <a:pathLst>
            <a:path>
              <a:moveTo>
                <a:pt x="533184" y="0"/>
              </a:moveTo>
              <a:lnTo>
                <a:pt x="533184" y="259056"/>
              </a:lnTo>
              <a:lnTo>
                <a:pt x="0" y="259056"/>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FD76FF3-A0A8-44DE-9CEF-5C35CC6A600C}">
      <dsp:nvSpPr>
        <dsp:cNvPr id="0" name=""/>
        <dsp:cNvSpPr/>
      </dsp:nvSpPr>
      <dsp:spPr>
        <a:xfrm>
          <a:off x="2246558" y="2752067"/>
          <a:ext cx="495545" cy="228136"/>
        </a:xfrm>
        <a:custGeom>
          <a:avLst/>
          <a:gdLst/>
          <a:ahLst/>
          <a:cxnLst/>
          <a:rect l="0" t="0" r="0" b="0"/>
          <a:pathLst>
            <a:path>
              <a:moveTo>
                <a:pt x="495545" y="0"/>
              </a:moveTo>
              <a:lnTo>
                <a:pt x="495545" y="228136"/>
              </a:lnTo>
              <a:lnTo>
                <a:pt x="0" y="228136"/>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E5026AA-3822-42AF-8130-16B6387FEE7F}">
      <dsp:nvSpPr>
        <dsp:cNvPr id="0" name=""/>
        <dsp:cNvSpPr/>
      </dsp:nvSpPr>
      <dsp:spPr>
        <a:xfrm>
          <a:off x="2521111" y="2752067"/>
          <a:ext cx="220992" cy="1395723"/>
        </a:xfrm>
        <a:custGeom>
          <a:avLst/>
          <a:gdLst/>
          <a:ahLst/>
          <a:cxnLst/>
          <a:rect l="0" t="0" r="0" b="0"/>
          <a:pathLst>
            <a:path>
              <a:moveTo>
                <a:pt x="220992" y="0"/>
              </a:moveTo>
              <a:lnTo>
                <a:pt x="220992" y="1395723"/>
              </a:lnTo>
              <a:lnTo>
                <a:pt x="0" y="1395723"/>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05DBA63-CA5B-4568-8EEE-DFD5F0717642}">
      <dsp:nvSpPr>
        <dsp:cNvPr id="0" name=""/>
        <dsp:cNvSpPr/>
      </dsp:nvSpPr>
      <dsp:spPr>
        <a:xfrm>
          <a:off x="3594555" y="3159847"/>
          <a:ext cx="568776" cy="677076"/>
        </a:xfrm>
        <a:custGeom>
          <a:avLst/>
          <a:gdLst/>
          <a:ahLst/>
          <a:cxnLst/>
          <a:rect l="0" t="0" r="0" b="0"/>
          <a:pathLst>
            <a:path>
              <a:moveTo>
                <a:pt x="0" y="0"/>
              </a:moveTo>
              <a:lnTo>
                <a:pt x="0" y="677076"/>
              </a:lnTo>
              <a:lnTo>
                <a:pt x="568776" y="677076"/>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0E5908-77E6-44CE-A4AA-EF7DBCEA34A5}">
      <dsp:nvSpPr>
        <dsp:cNvPr id="0" name=""/>
        <dsp:cNvSpPr/>
      </dsp:nvSpPr>
      <dsp:spPr>
        <a:xfrm>
          <a:off x="3594555" y="3159847"/>
          <a:ext cx="552881" cy="211499"/>
        </a:xfrm>
        <a:custGeom>
          <a:avLst/>
          <a:gdLst/>
          <a:ahLst/>
          <a:cxnLst/>
          <a:rect l="0" t="0" r="0" b="0"/>
          <a:pathLst>
            <a:path>
              <a:moveTo>
                <a:pt x="0" y="0"/>
              </a:moveTo>
              <a:lnTo>
                <a:pt x="0" y="211499"/>
              </a:lnTo>
              <a:lnTo>
                <a:pt x="552881" y="21149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C1D29B-F732-4CAD-B91C-26DC1A6B2FD5}">
      <dsp:nvSpPr>
        <dsp:cNvPr id="0" name=""/>
        <dsp:cNvSpPr/>
      </dsp:nvSpPr>
      <dsp:spPr>
        <a:xfrm>
          <a:off x="2742104" y="2752067"/>
          <a:ext cx="474539" cy="250713"/>
        </a:xfrm>
        <a:custGeom>
          <a:avLst/>
          <a:gdLst/>
          <a:ahLst/>
          <a:cxnLst/>
          <a:rect l="0" t="0" r="0" b="0"/>
          <a:pathLst>
            <a:path>
              <a:moveTo>
                <a:pt x="0" y="0"/>
              </a:moveTo>
              <a:lnTo>
                <a:pt x="0" y="250713"/>
              </a:lnTo>
              <a:lnTo>
                <a:pt x="474539" y="250713"/>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69038D1-C377-487C-9222-8F4879D8E2B4}">
      <dsp:nvSpPr>
        <dsp:cNvPr id="0" name=""/>
        <dsp:cNvSpPr/>
      </dsp:nvSpPr>
      <dsp:spPr>
        <a:xfrm>
          <a:off x="3209283" y="906282"/>
          <a:ext cx="1636151" cy="1688718"/>
        </a:xfrm>
        <a:custGeom>
          <a:avLst/>
          <a:gdLst/>
          <a:ahLst/>
          <a:cxnLst/>
          <a:rect l="0" t="0" r="0" b="0"/>
          <a:pathLst>
            <a:path>
              <a:moveTo>
                <a:pt x="1636151" y="0"/>
              </a:moveTo>
              <a:lnTo>
                <a:pt x="1636151" y="1688718"/>
              </a:lnTo>
              <a:lnTo>
                <a:pt x="0" y="1688718"/>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F51ED23-EF96-40C0-B304-EC14570B446E}">
      <dsp:nvSpPr>
        <dsp:cNvPr id="0" name=""/>
        <dsp:cNvSpPr/>
      </dsp:nvSpPr>
      <dsp:spPr>
        <a:xfrm>
          <a:off x="6292949" y="2585671"/>
          <a:ext cx="410503" cy="2879680"/>
        </a:xfrm>
        <a:custGeom>
          <a:avLst/>
          <a:gdLst/>
          <a:ahLst/>
          <a:cxnLst/>
          <a:rect l="0" t="0" r="0" b="0"/>
          <a:pathLst>
            <a:path>
              <a:moveTo>
                <a:pt x="410503" y="0"/>
              </a:moveTo>
              <a:lnTo>
                <a:pt x="410503" y="2879680"/>
              </a:lnTo>
              <a:lnTo>
                <a:pt x="0" y="2879680"/>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473B36F-6C90-42A8-B0C1-9E3A5454DB63}">
      <dsp:nvSpPr>
        <dsp:cNvPr id="0" name=""/>
        <dsp:cNvSpPr/>
      </dsp:nvSpPr>
      <dsp:spPr>
        <a:xfrm>
          <a:off x="6126872" y="2585671"/>
          <a:ext cx="576579" cy="2404817"/>
        </a:xfrm>
        <a:custGeom>
          <a:avLst/>
          <a:gdLst/>
          <a:ahLst/>
          <a:cxnLst/>
          <a:rect l="0" t="0" r="0" b="0"/>
          <a:pathLst>
            <a:path>
              <a:moveTo>
                <a:pt x="576579" y="0"/>
              </a:moveTo>
              <a:lnTo>
                <a:pt x="576579" y="2404817"/>
              </a:lnTo>
              <a:lnTo>
                <a:pt x="0" y="2404817"/>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03C23EF-2573-45BE-9437-22E241EC9BFC}">
      <dsp:nvSpPr>
        <dsp:cNvPr id="0" name=""/>
        <dsp:cNvSpPr/>
      </dsp:nvSpPr>
      <dsp:spPr>
        <a:xfrm>
          <a:off x="6260530" y="2585671"/>
          <a:ext cx="442921" cy="1956564"/>
        </a:xfrm>
        <a:custGeom>
          <a:avLst/>
          <a:gdLst/>
          <a:ahLst/>
          <a:cxnLst/>
          <a:rect l="0" t="0" r="0" b="0"/>
          <a:pathLst>
            <a:path>
              <a:moveTo>
                <a:pt x="442921" y="0"/>
              </a:moveTo>
              <a:lnTo>
                <a:pt x="442921" y="1956564"/>
              </a:lnTo>
              <a:lnTo>
                <a:pt x="0" y="1956564"/>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8FA12F4-45C2-4C54-902B-01822633D3FD}">
      <dsp:nvSpPr>
        <dsp:cNvPr id="0" name=""/>
        <dsp:cNvSpPr/>
      </dsp:nvSpPr>
      <dsp:spPr>
        <a:xfrm>
          <a:off x="6126540" y="2585671"/>
          <a:ext cx="576912" cy="1545344"/>
        </a:xfrm>
        <a:custGeom>
          <a:avLst/>
          <a:gdLst/>
          <a:ahLst/>
          <a:cxnLst/>
          <a:rect l="0" t="0" r="0" b="0"/>
          <a:pathLst>
            <a:path>
              <a:moveTo>
                <a:pt x="576912" y="0"/>
              </a:moveTo>
              <a:lnTo>
                <a:pt x="576912" y="1545344"/>
              </a:lnTo>
              <a:lnTo>
                <a:pt x="0" y="1545344"/>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0D4A734-98F3-410C-94DB-DB0723632C0F}">
      <dsp:nvSpPr>
        <dsp:cNvPr id="0" name=""/>
        <dsp:cNvSpPr/>
      </dsp:nvSpPr>
      <dsp:spPr>
        <a:xfrm>
          <a:off x="6265512" y="2585671"/>
          <a:ext cx="437939" cy="1078080"/>
        </a:xfrm>
        <a:custGeom>
          <a:avLst/>
          <a:gdLst/>
          <a:ahLst/>
          <a:cxnLst/>
          <a:rect l="0" t="0" r="0" b="0"/>
          <a:pathLst>
            <a:path>
              <a:moveTo>
                <a:pt x="437939" y="0"/>
              </a:moveTo>
              <a:lnTo>
                <a:pt x="437939" y="1078080"/>
              </a:lnTo>
              <a:lnTo>
                <a:pt x="0" y="1078080"/>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4463A9F-C27A-4280-8D8C-0057B8F35D85}">
      <dsp:nvSpPr>
        <dsp:cNvPr id="0" name=""/>
        <dsp:cNvSpPr/>
      </dsp:nvSpPr>
      <dsp:spPr>
        <a:xfrm>
          <a:off x="6123178" y="2585671"/>
          <a:ext cx="580273" cy="646659"/>
        </a:xfrm>
        <a:custGeom>
          <a:avLst/>
          <a:gdLst/>
          <a:ahLst/>
          <a:cxnLst/>
          <a:rect l="0" t="0" r="0" b="0"/>
          <a:pathLst>
            <a:path>
              <a:moveTo>
                <a:pt x="580273" y="0"/>
              </a:moveTo>
              <a:lnTo>
                <a:pt x="580273" y="646659"/>
              </a:lnTo>
              <a:lnTo>
                <a:pt x="0" y="646659"/>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8B14BD0-53CC-4A97-A679-06697DA5FD5A}">
      <dsp:nvSpPr>
        <dsp:cNvPr id="0" name=""/>
        <dsp:cNvSpPr/>
      </dsp:nvSpPr>
      <dsp:spPr>
        <a:xfrm>
          <a:off x="4845434" y="906282"/>
          <a:ext cx="1343137" cy="1522322"/>
        </a:xfrm>
        <a:custGeom>
          <a:avLst/>
          <a:gdLst/>
          <a:ahLst/>
          <a:cxnLst/>
          <a:rect l="0" t="0" r="0" b="0"/>
          <a:pathLst>
            <a:path>
              <a:moveTo>
                <a:pt x="0" y="0"/>
              </a:moveTo>
              <a:lnTo>
                <a:pt x="0" y="1522322"/>
              </a:lnTo>
              <a:lnTo>
                <a:pt x="1343137" y="1522322"/>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14FFB76-BBBC-4E1E-9F31-F0684EEECF47}">
      <dsp:nvSpPr>
        <dsp:cNvPr id="0" name=""/>
        <dsp:cNvSpPr/>
      </dsp:nvSpPr>
      <dsp:spPr>
        <a:xfrm>
          <a:off x="1319368" y="906282"/>
          <a:ext cx="3526066" cy="1086289"/>
        </a:xfrm>
        <a:custGeom>
          <a:avLst/>
          <a:gdLst/>
          <a:ahLst/>
          <a:cxnLst/>
          <a:rect l="0" t="0" r="0" b="0"/>
          <a:pathLst>
            <a:path>
              <a:moveTo>
                <a:pt x="3526066" y="0"/>
              </a:moveTo>
              <a:lnTo>
                <a:pt x="3526066" y="1086289"/>
              </a:lnTo>
              <a:lnTo>
                <a:pt x="0" y="1086289"/>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3909535-5D35-4EEF-BFF4-FA9909EA92B6}">
      <dsp:nvSpPr>
        <dsp:cNvPr id="0" name=""/>
        <dsp:cNvSpPr/>
      </dsp:nvSpPr>
      <dsp:spPr>
        <a:xfrm>
          <a:off x="4251477" y="470636"/>
          <a:ext cx="1187914" cy="43564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رئیس عمومی</a:t>
          </a:r>
          <a:endParaRPr lang="en-US" sz="800" kern="1200"/>
        </a:p>
      </dsp:txBody>
      <dsp:txXfrm>
        <a:off x="4251477" y="470636"/>
        <a:ext cx="1187914" cy="435646"/>
      </dsp:txXfrm>
    </dsp:sp>
    <dsp:sp modelId="{83EBDF03-55BE-48AD-9470-F4D5C43BC2AC}">
      <dsp:nvSpPr>
        <dsp:cNvPr id="0" name=""/>
        <dsp:cNvSpPr/>
      </dsp:nvSpPr>
      <dsp:spPr>
        <a:xfrm>
          <a:off x="431068" y="1835505"/>
          <a:ext cx="888300"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دفتر بانک انکشاف آسیایی</a:t>
          </a:r>
          <a:endParaRPr lang="en-US" sz="800" kern="1200"/>
        </a:p>
      </dsp:txBody>
      <dsp:txXfrm>
        <a:off x="431068" y="1835505"/>
        <a:ext cx="888300" cy="314133"/>
      </dsp:txXfrm>
    </dsp:sp>
    <dsp:sp modelId="{D4FD29B4-7D34-4D04-958D-1BEA3DAABC9C}">
      <dsp:nvSpPr>
        <dsp:cNvPr id="0" name=""/>
        <dsp:cNvSpPr/>
      </dsp:nvSpPr>
      <dsp:spPr>
        <a:xfrm>
          <a:off x="6188571" y="2271538"/>
          <a:ext cx="1029760"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رئیس ارشد تجارتی</a:t>
          </a:r>
          <a:endParaRPr lang="en-US" sz="800" kern="1200"/>
        </a:p>
      </dsp:txBody>
      <dsp:txXfrm>
        <a:off x="6188571" y="2271538"/>
        <a:ext cx="1029760" cy="314133"/>
      </dsp:txXfrm>
    </dsp:sp>
    <dsp:sp modelId="{F99288C0-2CB8-4210-93E8-E7E73A3A3909}">
      <dsp:nvSpPr>
        <dsp:cNvPr id="0" name=""/>
        <dsp:cNvSpPr/>
      </dsp:nvSpPr>
      <dsp:spPr>
        <a:xfrm>
          <a:off x="5355028" y="3050190"/>
          <a:ext cx="768150" cy="36428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کاهش ضرر</a:t>
          </a:r>
          <a:endParaRPr lang="en-US" sz="800" kern="1200"/>
        </a:p>
      </dsp:txBody>
      <dsp:txXfrm>
        <a:off x="5355028" y="3050190"/>
        <a:ext cx="768150" cy="364281"/>
      </dsp:txXfrm>
    </dsp:sp>
    <dsp:sp modelId="{9F38F98E-744C-4477-94B1-16D80E3F6CC0}">
      <dsp:nvSpPr>
        <dsp:cNvPr id="0" name=""/>
        <dsp:cNvSpPr/>
      </dsp:nvSpPr>
      <dsp:spPr>
        <a:xfrm>
          <a:off x="5497362" y="3481611"/>
          <a:ext cx="768150" cy="36428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a-IR" sz="900" kern="1200"/>
            <a:t>اطلاعات عامه</a:t>
          </a:r>
          <a:endParaRPr lang="en-US" sz="900" kern="1200"/>
        </a:p>
      </dsp:txBody>
      <dsp:txXfrm>
        <a:off x="5497362" y="3481611"/>
        <a:ext cx="768150" cy="364281"/>
      </dsp:txXfrm>
    </dsp:sp>
    <dsp:sp modelId="{51292529-8D92-49C8-9FAA-ED1C43C33461}">
      <dsp:nvSpPr>
        <dsp:cNvPr id="0" name=""/>
        <dsp:cNvSpPr/>
      </dsp:nvSpPr>
      <dsp:spPr>
        <a:xfrm>
          <a:off x="5358389" y="3948875"/>
          <a:ext cx="768150" cy="36428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خدمات مشتریان</a:t>
          </a:r>
          <a:endParaRPr lang="en-US" sz="800" kern="1200"/>
        </a:p>
      </dsp:txBody>
      <dsp:txXfrm>
        <a:off x="5358389" y="3948875"/>
        <a:ext cx="768150" cy="364281"/>
      </dsp:txXfrm>
    </dsp:sp>
    <dsp:sp modelId="{22634077-984D-48B2-8863-526602D363D4}">
      <dsp:nvSpPr>
        <dsp:cNvPr id="0" name=""/>
        <dsp:cNvSpPr/>
      </dsp:nvSpPr>
      <dsp:spPr>
        <a:xfrm>
          <a:off x="5492379" y="4360095"/>
          <a:ext cx="768150" cy="36428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پالیسی تعرفه</a:t>
          </a:r>
          <a:endParaRPr lang="en-US" sz="800" kern="1200"/>
        </a:p>
      </dsp:txBody>
      <dsp:txXfrm>
        <a:off x="5492379" y="4360095"/>
        <a:ext cx="768150" cy="364281"/>
      </dsp:txXfrm>
    </dsp:sp>
    <dsp:sp modelId="{D0C32BDC-4663-429A-AC29-F4D152DED571}">
      <dsp:nvSpPr>
        <dsp:cNvPr id="0" name=""/>
        <dsp:cNvSpPr/>
      </dsp:nvSpPr>
      <dsp:spPr>
        <a:xfrm>
          <a:off x="5358722" y="4808347"/>
          <a:ext cx="768150" cy="36428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ارتباطات ولایتی</a:t>
          </a:r>
          <a:endParaRPr lang="en-US" sz="800" kern="1200"/>
        </a:p>
      </dsp:txBody>
      <dsp:txXfrm>
        <a:off x="5358722" y="4808347"/>
        <a:ext cx="768150" cy="364281"/>
      </dsp:txXfrm>
    </dsp:sp>
    <dsp:sp modelId="{2B219EE1-9D09-47F6-A813-18B9EB8B3E82}">
      <dsp:nvSpPr>
        <dsp:cNvPr id="0" name=""/>
        <dsp:cNvSpPr/>
      </dsp:nvSpPr>
      <dsp:spPr>
        <a:xfrm>
          <a:off x="5524798" y="5283210"/>
          <a:ext cx="768150" cy="36428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بیل برق</a:t>
          </a:r>
          <a:endParaRPr lang="en-US" sz="800" kern="1200"/>
        </a:p>
      </dsp:txBody>
      <dsp:txXfrm>
        <a:off x="5524798" y="5283210"/>
        <a:ext cx="768150" cy="364281"/>
      </dsp:txXfrm>
    </dsp:sp>
    <dsp:sp modelId="{9011C42B-9BDD-4531-A630-13BE9AC8FC85}">
      <dsp:nvSpPr>
        <dsp:cNvPr id="0" name=""/>
        <dsp:cNvSpPr/>
      </dsp:nvSpPr>
      <dsp:spPr>
        <a:xfrm>
          <a:off x="2274924" y="2437934"/>
          <a:ext cx="934358"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رئیس ارشد عملیاتی</a:t>
          </a:r>
          <a:endParaRPr lang="en-US" sz="800" kern="1200"/>
        </a:p>
      </dsp:txBody>
      <dsp:txXfrm>
        <a:off x="2274924" y="2437934"/>
        <a:ext cx="934358" cy="314133"/>
      </dsp:txXfrm>
    </dsp:sp>
    <dsp:sp modelId="{EF922F7A-F533-43E1-BB47-525E85280233}">
      <dsp:nvSpPr>
        <dsp:cNvPr id="0" name=""/>
        <dsp:cNvSpPr/>
      </dsp:nvSpPr>
      <dsp:spPr>
        <a:xfrm>
          <a:off x="3216643" y="2845714"/>
          <a:ext cx="755823"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کارهای ساختمانی برق</a:t>
          </a:r>
          <a:endParaRPr lang="en-US" sz="800" kern="1200"/>
        </a:p>
      </dsp:txBody>
      <dsp:txXfrm>
        <a:off x="3216643" y="2845714"/>
        <a:ext cx="755823" cy="314133"/>
      </dsp:txXfrm>
    </dsp:sp>
    <dsp:sp modelId="{CCE67D7F-60C9-42DC-AAF8-3FD32A2F2D1D}">
      <dsp:nvSpPr>
        <dsp:cNvPr id="0" name=""/>
        <dsp:cNvSpPr/>
      </dsp:nvSpPr>
      <dsp:spPr>
        <a:xfrm>
          <a:off x="4147436" y="3214280"/>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واحد مالی</a:t>
          </a:r>
          <a:endParaRPr lang="en-US" sz="800" kern="1200"/>
        </a:p>
      </dsp:txBody>
      <dsp:txXfrm>
        <a:off x="4147436" y="3214280"/>
        <a:ext cx="628266" cy="314133"/>
      </dsp:txXfrm>
    </dsp:sp>
    <dsp:sp modelId="{5E799861-A5F3-4468-8A30-A51AEAC05FA0}">
      <dsp:nvSpPr>
        <dsp:cNvPr id="0" name=""/>
        <dsp:cNvSpPr/>
      </dsp:nvSpPr>
      <dsp:spPr>
        <a:xfrm>
          <a:off x="4163331" y="3679857"/>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واحد عملیاتی</a:t>
          </a:r>
          <a:endParaRPr lang="en-US" sz="800" kern="1200"/>
        </a:p>
      </dsp:txBody>
      <dsp:txXfrm>
        <a:off x="4163331" y="3679857"/>
        <a:ext cx="628266" cy="314133"/>
      </dsp:txXfrm>
    </dsp:sp>
    <dsp:sp modelId="{6D3C0B13-7595-4354-B0D3-514896AC640B}">
      <dsp:nvSpPr>
        <dsp:cNvPr id="0" name=""/>
        <dsp:cNvSpPr/>
      </dsp:nvSpPr>
      <dsp:spPr>
        <a:xfrm>
          <a:off x="1892844" y="3990724"/>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استیشن های حرارتی</a:t>
          </a:r>
          <a:endParaRPr lang="en-US" sz="800" kern="1200"/>
        </a:p>
      </dsp:txBody>
      <dsp:txXfrm>
        <a:off x="1892844" y="3990724"/>
        <a:ext cx="628266" cy="314133"/>
      </dsp:txXfrm>
    </dsp:sp>
    <dsp:sp modelId="{D74441AE-BF2E-4410-86E6-18FA37A3E203}">
      <dsp:nvSpPr>
        <dsp:cNvPr id="0" name=""/>
        <dsp:cNvSpPr/>
      </dsp:nvSpPr>
      <dsp:spPr>
        <a:xfrm>
          <a:off x="1529354" y="2823137"/>
          <a:ext cx="717204"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عمومی حوزه تولید</a:t>
          </a:r>
          <a:endParaRPr lang="en-US" sz="800" kern="1200"/>
        </a:p>
      </dsp:txBody>
      <dsp:txXfrm>
        <a:off x="1529354" y="2823137"/>
        <a:ext cx="717204" cy="314133"/>
      </dsp:txXfrm>
    </dsp:sp>
    <dsp:sp modelId="{7A8FCD1B-471E-46E2-BBE7-71702DA6C1F2}">
      <dsp:nvSpPr>
        <dsp:cNvPr id="0" name=""/>
        <dsp:cNvSpPr/>
      </dsp:nvSpPr>
      <dsp:spPr>
        <a:xfrm>
          <a:off x="726504" y="3239260"/>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واحد مالی</a:t>
          </a:r>
          <a:endParaRPr lang="en-US" sz="800" kern="1200"/>
        </a:p>
      </dsp:txBody>
      <dsp:txXfrm>
        <a:off x="726504" y="3239260"/>
        <a:ext cx="628266" cy="314133"/>
      </dsp:txXfrm>
    </dsp:sp>
    <dsp:sp modelId="{59AE49E5-1C5F-480C-9C28-D8CDED343F9F}">
      <dsp:nvSpPr>
        <dsp:cNvPr id="0" name=""/>
        <dsp:cNvSpPr/>
      </dsp:nvSpPr>
      <dsp:spPr>
        <a:xfrm>
          <a:off x="726504" y="3663664"/>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واحد عملیاتی</a:t>
          </a:r>
          <a:endParaRPr lang="en-US" sz="800" kern="1200"/>
        </a:p>
      </dsp:txBody>
      <dsp:txXfrm>
        <a:off x="726504" y="3663664"/>
        <a:ext cx="628266" cy="314133"/>
      </dsp:txXfrm>
    </dsp:sp>
    <dsp:sp modelId="{94B760A8-87C1-45A7-A811-3093729B63DD}">
      <dsp:nvSpPr>
        <dsp:cNvPr id="0" name=""/>
        <dsp:cNvSpPr/>
      </dsp:nvSpPr>
      <dsp:spPr>
        <a:xfrm>
          <a:off x="2922416" y="4028169"/>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دفتر استالیف</a:t>
          </a:r>
          <a:endParaRPr lang="en-US" sz="800" kern="1200"/>
        </a:p>
      </dsp:txBody>
      <dsp:txXfrm>
        <a:off x="2922416" y="4028169"/>
        <a:ext cx="628266" cy="314133"/>
      </dsp:txXfrm>
    </dsp:sp>
    <dsp:sp modelId="{76F98C60-177E-4864-BD6F-63557E785DCF}">
      <dsp:nvSpPr>
        <dsp:cNvPr id="0" name=""/>
        <dsp:cNvSpPr/>
      </dsp:nvSpPr>
      <dsp:spPr>
        <a:xfrm>
          <a:off x="1208052" y="4519979"/>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پلان و انجینیری</a:t>
          </a:r>
          <a:endParaRPr lang="en-US" sz="800" kern="1200"/>
        </a:p>
      </dsp:txBody>
      <dsp:txXfrm>
        <a:off x="1208052" y="4519979"/>
        <a:ext cx="628266" cy="314133"/>
      </dsp:txXfrm>
    </dsp:sp>
    <dsp:sp modelId="{F4558142-2AEC-40F8-A489-2632463ECF1E}">
      <dsp:nvSpPr>
        <dsp:cNvPr id="0" name=""/>
        <dsp:cNvSpPr/>
      </dsp:nvSpPr>
      <dsp:spPr>
        <a:xfrm>
          <a:off x="726887" y="5043175"/>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اجرای پروژه</a:t>
          </a:r>
          <a:endParaRPr lang="en-US" sz="800" kern="1200"/>
        </a:p>
      </dsp:txBody>
      <dsp:txXfrm>
        <a:off x="726887" y="5043175"/>
        <a:ext cx="628266" cy="314133"/>
      </dsp:txXfrm>
    </dsp:sp>
    <dsp:sp modelId="{D9CA10A3-BB97-43C7-A015-0FD2BEEEA2DE}">
      <dsp:nvSpPr>
        <dsp:cNvPr id="0" name=""/>
        <dsp:cNvSpPr/>
      </dsp:nvSpPr>
      <dsp:spPr>
        <a:xfrm>
          <a:off x="726887" y="5434029"/>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ارزیابی و تحلیل</a:t>
          </a:r>
          <a:endParaRPr lang="en-US" sz="800" kern="1200"/>
        </a:p>
      </dsp:txBody>
      <dsp:txXfrm>
        <a:off x="726887" y="5434029"/>
        <a:ext cx="628266" cy="314133"/>
      </dsp:txXfrm>
    </dsp:sp>
    <dsp:sp modelId="{FFE6EDE8-A135-49E3-A7FE-D26DFB75A704}">
      <dsp:nvSpPr>
        <dsp:cNvPr id="0" name=""/>
        <dsp:cNvSpPr/>
      </dsp:nvSpPr>
      <dsp:spPr>
        <a:xfrm>
          <a:off x="726887" y="5876065"/>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دیزاین و سروی</a:t>
          </a:r>
          <a:endParaRPr lang="en-US" sz="800" kern="1200"/>
        </a:p>
      </dsp:txBody>
      <dsp:txXfrm>
        <a:off x="726887" y="5876065"/>
        <a:ext cx="628266" cy="314133"/>
      </dsp:txXfrm>
    </dsp:sp>
    <dsp:sp modelId="{11FF6D59-F568-4FB6-93E1-8DDD9DF70E64}">
      <dsp:nvSpPr>
        <dsp:cNvPr id="0" name=""/>
        <dsp:cNvSpPr/>
      </dsp:nvSpPr>
      <dsp:spPr>
        <a:xfrm>
          <a:off x="1644484" y="5042443"/>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کنترول انرژی</a:t>
          </a:r>
          <a:endParaRPr lang="en-US" sz="800" kern="1200"/>
        </a:p>
      </dsp:txBody>
      <dsp:txXfrm>
        <a:off x="1644484" y="5042443"/>
        <a:ext cx="628266" cy="314133"/>
      </dsp:txXfrm>
    </dsp:sp>
    <dsp:sp modelId="{44111D54-AD6D-4F4C-9A98-9730D4ED05E1}">
      <dsp:nvSpPr>
        <dsp:cNvPr id="0" name=""/>
        <dsp:cNvSpPr/>
      </dsp:nvSpPr>
      <dsp:spPr>
        <a:xfrm>
          <a:off x="1675112" y="5438043"/>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ارتقای ظرفیت</a:t>
          </a:r>
          <a:endParaRPr lang="en-US" sz="800" kern="1200"/>
        </a:p>
      </dsp:txBody>
      <dsp:txXfrm>
        <a:off x="1675112" y="5438043"/>
        <a:ext cx="628266" cy="314133"/>
      </dsp:txXfrm>
    </dsp:sp>
    <dsp:sp modelId="{27EC5DBD-3742-4BCF-828A-3369CAD0C8E0}">
      <dsp:nvSpPr>
        <dsp:cNvPr id="0" name=""/>
        <dsp:cNvSpPr/>
      </dsp:nvSpPr>
      <dsp:spPr>
        <a:xfrm>
          <a:off x="3466200" y="4525260"/>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عملیاتی</a:t>
          </a:r>
          <a:endParaRPr lang="en-US" sz="800" kern="1200"/>
        </a:p>
      </dsp:txBody>
      <dsp:txXfrm>
        <a:off x="3466200" y="4525260"/>
        <a:ext cx="628266" cy="314133"/>
      </dsp:txXfrm>
    </dsp:sp>
    <dsp:sp modelId="{EA01EF44-5962-40DA-824E-8207B8FDF9F2}">
      <dsp:nvSpPr>
        <dsp:cNvPr id="0" name=""/>
        <dsp:cNvSpPr/>
      </dsp:nvSpPr>
      <dsp:spPr>
        <a:xfrm>
          <a:off x="4091162" y="4966064"/>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استیشن هه</a:t>
          </a:r>
          <a:endParaRPr lang="en-US" sz="800" kern="1200"/>
        </a:p>
      </dsp:txBody>
      <dsp:txXfrm>
        <a:off x="4091162" y="4966064"/>
        <a:ext cx="628266" cy="314133"/>
      </dsp:txXfrm>
    </dsp:sp>
    <dsp:sp modelId="{695440E0-51CF-45E4-AFA5-B9BE7789357C}">
      <dsp:nvSpPr>
        <dsp:cNvPr id="0" name=""/>
        <dsp:cNvSpPr/>
      </dsp:nvSpPr>
      <dsp:spPr>
        <a:xfrm>
          <a:off x="2855776" y="4979509"/>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حفاظت سیستم</a:t>
          </a:r>
          <a:endParaRPr lang="en-US" sz="800" kern="1200"/>
        </a:p>
      </dsp:txBody>
      <dsp:txXfrm>
        <a:off x="2855776" y="4979509"/>
        <a:ext cx="628266" cy="314133"/>
      </dsp:txXfrm>
    </dsp:sp>
    <dsp:sp modelId="{96DD5EF8-5F85-484D-8CAB-8EB2808811CC}">
      <dsp:nvSpPr>
        <dsp:cNvPr id="0" name=""/>
        <dsp:cNvSpPr/>
      </dsp:nvSpPr>
      <dsp:spPr>
        <a:xfrm>
          <a:off x="4052624" y="5435766"/>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دیزل جنراتورها</a:t>
          </a:r>
          <a:endParaRPr lang="en-US" sz="800" kern="1200"/>
        </a:p>
      </dsp:txBody>
      <dsp:txXfrm>
        <a:off x="4052624" y="5435766"/>
        <a:ext cx="628266" cy="314133"/>
      </dsp:txXfrm>
    </dsp:sp>
    <dsp:sp modelId="{E48C3C47-6C38-4438-96FD-2022EB8F01A8}">
      <dsp:nvSpPr>
        <dsp:cNvPr id="0" name=""/>
        <dsp:cNvSpPr/>
      </dsp:nvSpPr>
      <dsp:spPr>
        <a:xfrm>
          <a:off x="2869503" y="5433209"/>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ولتاژ متوسط و بلند</a:t>
          </a:r>
          <a:endParaRPr lang="en-US" sz="800" kern="1200"/>
        </a:p>
      </dsp:txBody>
      <dsp:txXfrm>
        <a:off x="2869503" y="5433209"/>
        <a:ext cx="628266" cy="314133"/>
      </dsp:txXfrm>
    </dsp:sp>
    <dsp:sp modelId="{17BC4A9F-3DB2-45E9-8097-5B2EDEB7954E}">
      <dsp:nvSpPr>
        <dsp:cNvPr id="0" name=""/>
        <dsp:cNvSpPr/>
      </dsp:nvSpPr>
      <dsp:spPr>
        <a:xfrm>
          <a:off x="4050092" y="5915633"/>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ایمنی برق</a:t>
          </a:r>
          <a:endParaRPr lang="en-US" sz="800" kern="1200"/>
        </a:p>
      </dsp:txBody>
      <dsp:txXfrm>
        <a:off x="4050092" y="5915633"/>
        <a:ext cx="628266" cy="314133"/>
      </dsp:txXfrm>
    </dsp:sp>
    <dsp:sp modelId="{ABDBA889-4CA8-49B4-8793-02F1576E3977}">
      <dsp:nvSpPr>
        <dsp:cNvPr id="0" name=""/>
        <dsp:cNvSpPr/>
      </dsp:nvSpPr>
      <dsp:spPr>
        <a:xfrm>
          <a:off x="2868750" y="5912589"/>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حفظ و مراقبت سب استیشن ها</a:t>
          </a:r>
          <a:endParaRPr lang="en-US" sz="800" kern="1200"/>
        </a:p>
      </dsp:txBody>
      <dsp:txXfrm>
        <a:off x="2868750" y="5912589"/>
        <a:ext cx="628266" cy="314133"/>
      </dsp:txXfrm>
    </dsp:sp>
    <dsp:sp modelId="{36C14E21-62BA-4131-8210-1C0EB49D80FA}">
      <dsp:nvSpPr>
        <dsp:cNvPr id="0" name=""/>
        <dsp:cNvSpPr/>
      </dsp:nvSpPr>
      <dsp:spPr>
        <a:xfrm>
          <a:off x="4065227" y="6346643"/>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توزیع برق</a:t>
          </a:r>
          <a:endParaRPr lang="en-US" sz="800" kern="1200"/>
        </a:p>
      </dsp:txBody>
      <dsp:txXfrm>
        <a:off x="4065227" y="6346643"/>
        <a:ext cx="628266" cy="314133"/>
      </dsp:txXfrm>
    </dsp:sp>
    <dsp:sp modelId="{A6E76937-E877-4D90-A9A6-C2FFACC27EAE}">
      <dsp:nvSpPr>
        <dsp:cNvPr id="0" name=""/>
        <dsp:cNvSpPr/>
      </dsp:nvSpPr>
      <dsp:spPr>
        <a:xfrm>
          <a:off x="2865514" y="6365610"/>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بررسی تخنیکی</a:t>
          </a:r>
          <a:endParaRPr lang="en-US" sz="800" kern="1200"/>
        </a:p>
      </dsp:txBody>
      <dsp:txXfrm>
        <a:off x="2865514" y="6365610"/>
        <a:ext cx="628266" cy="314133"/>
      </dsp:txXfrm>
    </dsp:sp>
    <dsp:sp modelId="{35151371-9787-467A-9715-DCF0B96CADC7}">
      <dsp:nvSpPr>
        <dsp:cNvPr id="0" name=""/>
        <dsp:cNvSpPr/>
      </dsp:nvSpPr>
      <dsp:spPr>
        <a:xfrm>
          <a:off x="8241217" y="1874215"/>
          <a:ext cx="92768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رئیس ارشد مالی</a:t>
          </a:r>
          <a:endParaRPr lang="en-US" sz="800" kern="1200"/>
        </a:p>
      </dsp:txBody>
      <dsp:txXfrm>
        <a:off x="8241217" y="1874215"/>
        <a:ext cx="927686" cy="314133"/>
      </dsp:txXfrm>
    </dsp:sp>
    <dsp:sp modelId="{1B2E0206-21D9-4B53-BF76-ED7B82517F51}">
      <dsp:nvSpPr>
        <dsp:cNvPr id="0" name=""/>
        <dsp:cNvSpPr/>
      </dsp:nvSpPr>
      <dsp:spPr>
        <a:xfrm>
          <a:off x="7747317" y="3299589"/>
          <a:ext cx="739595" cy="33634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بودجه</a:t>
          </a:r>
          <a:endParaRPr lang="en-US" sz="800" kern="1200"/>
        </a:p>
      </dsp:txBody>
      <dsp:txXfrm>
        <a:off x="7747317" y="3299589"/>
        <a:ext cx="739595" cy="336342"/>
      </dsp:txXfrm>
    </dsp:sp>
    <dsp:sp modelId="{E6BD73F5-0D6F-4A6B-8A18-3DF5D6937D21}">
      <dsp:nvSpPr>
        <dsp:cNvPr id="0" name=""/>
        <dsp:cNvSpPr/>
      </dsp:nvSpPr>
      <dsp:spPr>
        <a:xfrm>
          <a:off x="7742272" y="2818337"/>
          <a:ext cx="724573"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آی تی</a:t>
          </a:r>
          <a:endParaRPr lang="en-US" sz="800" kern="1200"/>
        </a:p>
      </dsp:txBody>
      <dsp:txXfrm>
        <a:off x="7742272" y="2818337"/>
        <a:ext cx="724573" cy="314133"/>
      </dsp:txXfrm>
    </dsp:sp>
    <dsp:sp modelId="{EC4932F7-0C4F-4644-8C7A-055C1C8D1692}">
      <dsp:nvSpPr>
        <dsp:cNvPr id="0" name=""/>
        <dsp:cNvSpPr/>
      </dsp:nvSpPr>
      <dsp:spPr>
        <a:xfrm>
          <a:off x="7748511" y="3804440"/>
          <a:ext cx="724573"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اداری</a:t>
          </a:r>
          <a:endParaRPr lang="en-US" sz="800" kern="1200"/>
        </a:p>
      </dsp:txBody>
      <dsp:txXfrm>
        <a:off x="7748511" y="3804440"/>
        <a:ext cx="724573" cy="314133"/>
      </dsp:txXfrm>
    </dsp:sp>
    <dsp:sp modelId="{A6747193-1D0F-491F-B216-81D157DDF864}">
      <dsp:nvSpPr>
        <dsp:cNvPr id="0" name=""/>
        <dsp:cNvSpPr/>
      </dsp:nvSpPr>
      <dsp:spPr>
        <a:xfrm>
          <a:off x="7738603" y="4248260"/>
          <a:ext cx="724573"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منابع بشری</a:t>
          </a:r>
          <a:endParaRPr lang="en-US" sz="800" kern="1200"/>
        </a:p>
      </dsp:txBody>
      <dsp:txXfrm>
        <a:off x="7738603" y="4248260"/>
        <a:ext cx="724573" cy="314133"/>
      </dsp:txXfrm>
    </dsp:sp>
    <dsp:sp modelId="{1E6B27F9-A597-4184-BC00-FBB813E6D587}">
      <dsp:nvSpPr>
        <dsp:cNvPr id="0" name=""/>
        <dsp:cNvSpPr/>
      </dsp:nvSpPr>
      <dsp:spPr>
        <a:xfrm>
          <a:off x="7742272" y="4684648"/>
          <a:ext cx="724573"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تدارکات</a:t>
          </a:r>
          <a:endParaRPr lang="en-US" sz="800" kern="1200"/>
        </a:p>
      </dsp:txBody>
      <dsp:txXfrm>
        <a:off x="7742272" y="4684648"/>
        <a:ext cx="724573" cy="314133"/>
      </dsp:txXfrm>
    </dsp:sp>
    <dsp:sp modelId="{02547E7B-0F51-4CE6-87BF-0999EC8995AD}">
      <dsp:nvSpPr>
        <dsp:cNvPr id="0" name=""/>
        <dsp:cNvSpPr/>
      </dsp:nvSpPr>
      <dsp:spPr>
        <a:xfrm>
          <a:off x="5013024" y="1245213"/>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t>مرکز معلومات انرژی</a:t>
          </a:r>
          <a:endParaRPr lang="en-US" sz="700" kern="1200"/>
        </a:p>
      </dsp:txBody>
      <dsp:txXfrm>
        <a:off x="5013024" y="1245213"/>
        <a:ext cx="628266" cy="314133"/>
      </dsp:txXfrm>
    </dsp:sp>
    <dsp:sp modelId="{A85B674D-68A6-45C8-9624-CC3CA915161A}">
      <dsp:nvSpPr>
        <dsp:cNvPr id="0" name=""/>
        <dsp:cNvSpPr/>
      </dsp:nvSpPr>
      <dsp:spPr>
        <a:xfrm>
          <a:off x="5844900" y="1245213"/>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کنترول/پلان</a:t>
          </a:r>
          <a:endParaRPr lang="en-US" sz="800" kern="1200"/>
        </a:p>
      </dsp:txBody>
      <dsp:txXfrm>
        <a:off x="5844900" y="1245213"/>
        <a:ext cx="628266" cy="314133"/>
      </dsp:txXfrm>
    </dsp:sp>
    <dsp:sp modelId="{6B6F47B9-D3BA-47E6-921C-FF1900615533}">
      <dsp:nvSpPr>
        <dsp:cNvPr id="0" name=""/>
        <dsp:cNvSpPr/>
      </dsp:nvSpPr>
      <dsp:spPr>
        <a:xfrm>
          <a:off x="4017869" y="1235048"/>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a:t>
          </a:r>
        </a:p>
        <a:p>
          <a:pPr lvl="0" algn="ctr" defTabSz="355600">
            <a:lnSpc>
              <a:spcPct val="90000"/>
            </a:lnSpc>
            <a:spcBef>
              <a:spcPct val="0"/>
            </a:spcBef>
            <a:spcAft>
              <a:spcPct val="35000"/>
            </a:spcAft>
          </a:pPr>
          <a:r>
            <a:rPr lang="fa-IR" sz="800" kern="1200"/>
            <a:t>تفتیش</a:t>
          </a:r>
          <a:endParaRPr lang="en-US" sz="800" kern="1200"/>
        </a:p>
      </dsp:txBody>
      <dsp:txXfrm>
        <a:off x="4017869" y="1235048"/>
        <a:ext cx="628266" cy="314133"/>
      </dsp:txXfrm>
    </dsp:sp>
    <dsp:sp modelId="{3095C5FD-0770-4A53-8EBA-35C1F8E4C6F8}">
      <dsp:nvSpPr>
        <dsp:cNvPr id="0" name=""/>
        <dsp:cNvSpPr/>
      </dsp:nvSpPr>
      <dsp:spPr>
        <a:xfrm>
          <a:off x="3259532" y="1235048"/>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امنیت</a:t>
          </a:r>
          <a:endParaRPr lang="en-US" sz="800" kern="1200"/>
        </a:p>
      </dsp:txBody>
      <dsp:txXfrm>
        <a:off x="3259532" y="1235048"/>
        <a:ext cx="628266" cy="314133"/>
      </dsp:txXfrm>
    </dsp:sp>
    <dsp:sp modelId="{4C99A893-435B-4420-9091-2F9A9CF2F349}">
      <dsp:nvSpPr>
        <dsp:cNvPr id="0" name=""/>
        <dsp:cNvSpPr/>
      </dsp:nvSpPr>
      <dsp:spPr>
        <a:xfrm>
          <a:off x="2447157" y="1245213"/>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دفتر تطبیق پروژها</a:t>
          </a:r>
          <a:endParaRPr lang="en-US" sz="800" kern="1200"/>
        </a:p>
      </dsp:txBody>
      <dsp:txXfrm>
        <a:off x="2447157" y="1245213"/>
        <a:ext cx="628266" cy="314133"/>
      </dsp:txXfrm>
    </dsp:sp>
    <dsp:sp modelId="{7ED4C416-6151-4A4C-8935-9AFA4D5FBD6A}">
      <dsp:nvSpPr>
        <dsp:cNvPr id="0" name=""/>
        <dsp:cNvSpPr/>
      </dsp:nvSpPr>
      <dsp:spPr>
        <a:xfrm>
          <a:off x="6660290" y="1262874"/>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شرکت مشاوره</a:t>
          </a:r>
          <a:endParaRPr lang="en-US" sz="800" kern="1200"/>
        </a:p>
      </dsp:txBody>
      <dsp:txXfrm>
        <a:off x="6660290" y="1262874"/>
        <a:ext cx="628266" cy="314133"/>
      </dsp:txXfrm>
    </dsp:sp>
    <dsp:sp modelId="{8DF7BA90-3F8A-4F3C-BF5C-72587683547B}">
      <dsp:nvSpPr>
        <dsp:cNvPr id="0" name=""/>
        <dsp:cNvSpPr/>
      </dsp:nvSpPr>
      <dsp:spPr>
        <a:xfrm>
          <a:off x="7390531" y="1253349"/>
          <a:ext cx="628266"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دیپارتمنت انتقالات </a:t>
          </a:r>
          <a:endParaRPr lang="en-US" sz="800" kern="1200"/>
        </a:p>
      </dsp:txBody>
      <dsp:txXfrm>
        <a:off x="7390531" y="1253349"/>
        <a:ext cx="628266" cy="314133"/>
      </dsp:txXfrm>
    </dsp:sp>
    <dsp:sp modelId="{F23D6EC4-20C7-44B7-8803-834FD75E7DC4}">
      <dsp:nvSpPr>
        <dsp:cNvPr id="0" name=""/>
        <dsp:cNvSpPr/>
      </dsp:nvSpPr>
      <dsp:spPr>
        <a:xfrm>
          <a:off x="1585112" y="1254282"/>
          <a:ext cx="758129" cy="31413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a-IR" sz="800" kern="1200"/>
            <a:t>مدیریت اداری</a:t>
          </a:r>
          <a:endParaRPr lang="en-US" sz="800" kern="1200"/>
        </a:p>
      </dsp:txBody>
      <dsp:txXfrm>
        <a:off x="1585112" y="1254282"/>
        <a:ext cx="758129" cy="3141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7882</Words>
  <Characters>44934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ibrahim</cp:lastModifiedBy>
  <cp:revision>2</cp:revision>
  <dcterms:created xsi:type="dcterms:W3CDTF">2015-05-02T05:45:00Z</dcterms:created>
  <dcterms:modified xsi:type="dcterms:W3CDTF">2015-05-02T05:45:00Z</dcterms:modified>
</cp:coreProperties>
</file>