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D5A28" w14:textId="77777777" w:rsidR="00E82F1D" w:rsidRDefault="000339A6" w:rsidP="00E82F1D">
      <w:pPr>
        <w:autoSpaceDE w:val="0"/>
        <w:autoSpaceDN w:val="0"/>
        <w:adjustRightInd w:val="0"/>
        <w:spacing w:before="80"/>
        <w:ind w:left="5350" w:right="-20"/>
        <w:rPr>
          <w:sz w:val="20"/>
          <w:szCs w:val="20"/>
          <w:lang w:val="en-US"/>
        </w:rPr>
      </w:pPr>
      <w:r>
        <w:rPr>
          <w:noProof/>
          <w:sz w:val="20"/>
          <w:szCs w:val="20"/>
          <w:lang w:val="en-US"/>
        </w:rPr>
        <w:drawing>
          <wp:anchor distT="0" distB="0" distL="114300" distR="114300" simplePos="0" relativeHeight="251670528" behindDoc="0" locked="0" layoutInCell="1" allowOverlap="1" wp14:anchorId="57881A8D" wp14:editId="170CE5BE">
            <wp:simplePos x="0" y="0"/>
            <wp:positionH relativeFrom="column">
              <wp:posOffset>-258445</wp:posOffset>
            </wp:positionH>
            <wp:positionV relativeFrom="paragraph">
              <wp:posOffset>-400050</wp:posOffset>
            </wp:positionV>
            <wp:extent cx="1162050" cy="11525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62050" cy="1152525"/>
                    </a:xfrm>
                    <a:prstGeom prst="rect">
                      <a:avLst/>
                    </a:prstGeom>
                    <a:noFill/>
                    <a:ln w="9525">
                      <a:noFill/>
                      <a:miter lim="800000"/>
                      <a:headEnd/>
                      <a:tailEnd/>
                    </a:ln>
                  </pic:spPr>
                </pic:pic>
              </a:graphicData>
            </a:graphic>
          </wp:anchor>
        </w:drawing>
      </w:r>
      <w:r>
        <w:rPr>
          <w:noProof/>
          <w:sz w:val="20"/>
          <w:szCs w:val="20"/>
          <w:lang w:val="en-US"/>
        </w:rPr>
        <w:drawing>
          <wp:anchor distT="0" distB="0" distL="114300" distR="114300" simplePos="0" relativeHeight="251671552" behindDoc="0" locked="0" layoutInCell="1" allowOverlap="1" wp14:anchorId="1C533503" wp14:editId="64D663B7">
            <wp:simplePos x="0" y="0"/>
            <wp:positionH relativeFrom="column">
              <wp:posOffset>4751705</wp:posOffset>
            </wp:positionH>
            <wp:positionV relativeFrom="paragraph">
              <wp:posOffset>-447675</wp:posOffset>
            </wp:positionV>
            <wp:extent cx="1285875" cy="12287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85875" cy="1228725"/>
                    </a:xfrm>
                    <a:prstGeom prst="rect">
                      <a:avLst/>
                    </a:prstGeom>
                    <a:noFill/>
                    <a:ln w="9525">
                      <a:noFill/>
                      <a:miter lim="800000"/>
                      <a:headEnd/>
                      <a:tailEnd/>
                    </a:ln>
                  </pic:spPr>
                </pic:pic>
              </a:graphicData>
            </a:graphic>
          </wp:anchor>
        </w:drawing>
      </w:r>
      <w:r w:rsidR="00E82F1D">
        <w:rPr>
          <w:sz w:val="20"/>
          <w:szCs w:val="20"/>
          <w:lang w:val="en-US"/>
        </w:rPr>
        <w:t xml:space="preserve">                                       </w:t>
      </w:r>
    </w:p>
    <w:p w14:paraId="1BC8A8A5" w14:textId="77777777" w:rsidR="006059C0" w:rsidRDefault="006059C0" w:rsidP="0092082D">
      <w:pPr>
        <w:jc w:val="both"/>
        <w:rPr>
          <w:rFonts w:cs="Arial"/>
          <w:bCs/>
          <w:sz w:val="36"/>
          <w:szCs w:val="36"/>
        </w:rPr>
      </w:pPr>
    </w:p>
    <w:p w14:paraId="7BFA7C02" w14:textId="77777777" w:rsidR="006059C0" w:rsidRPr="00D97D5B" w:rsidRDefault="006059C0" w:rsidP="00D41713">
      <w:pPr>
        <w:jc w:val="right"/>
        <w:rPr>
          <w:rFonts w:cs="Arial"/>
          <w:b/>
          <w:bCs/>
          <w:sz w:val="36"/>
          <w:szCs w:val="36"/>
        </w:rPr>
      </w:pPr>
    </w:p>
    <w:p w14:paraId="53745029" w14:textId="77777777" w:rsidR="00EF7E31" w:rsidRDefault="00EF7E31" w:rsidP="00EF7E31">
      <w:pPr>
        <w:jc w:val="center"/>
        <w:rPr>
          <w:rFonts w:cs="Arial"/>
          <w:b/>
          <w:bCs/>
          <w:sz w:val="44"/>
          <w:szCs w:val="44"/>
        </w:rPr>
      </w:pPr>
    </w:p>
    <w:p w14:paraId="3034236A" w14:textId="77777777" w:rsidR="00EF7E31" w:rsidRDefault="00EF7E31" w:rsidP="00EF7E31">
      <w:pPr>
        <w:jc w:val="center"/>
        <w:rPr>
          <w:rFonts w:cs="Arial"/>
          <w:b/>
          <w:bCs/>
          <w:sz w:val="40"/>
          <w:szCs w:val="40"/>
        </w:rPr>
      </w:pPr>
      <w:bookmarkStart w:id="0" w:name="_GoBack"/>
      <w:proofErr w:type="spellStart"/>
      <w:r w:rsidRPr="00E20684">
        <w:rPr>
          <w:rFonts w:cs="Arial"/>
          <w:b/>
          <w:bCs/>
          <w:sz w:val="40"/>
          <w:szCs w:val="40"/>
        </w:rPr>
        <w:t>Naghlu</w:t>
      </w:r>
      <w:proofErr w:type="spellEnd"/>
      <w:r w:rsidRPr="00E20684">
        <w:rPr>
          <w:rFonts w:cs="Arial"/>
          <w:b/>
          <w:bCs/>
          <w:sz w:val="40"/>
          <w:szCs w:val="40"/>
        </w:rPr>
        <w:t xml:space="preserve"> Hydropower Rehabilitation Project (NHRP)</w:t>
      </w:r>
    </w:p>
    <w:bookmarkEnd w:id="0"/>
    <w:p w14:paraId="5EACF940" w14:textId="77777777" w:rsidR="00E20684" w:rsidRDefault="00E20684" w:rsidP="00EF7E31">
      <w:pPr>
        <w:jc w:val="center"/>
        <w:rPr>
          <w:rFonts w:cs="Arial"/>
          <w:b/>
          <w:bCs/>
          <w:sz w:val="40"/>
          <w:szCs w:val="40"/>
        </w:rPr>
      </w:pPr>
    </w:p>
    <w:p w14:paraId="6B0D942B" w14:textId="77777777" w:rsidR="00E20684" w:rsidRDefault="00E20684" w:rsidP="00EF7E31">
      <w:pPr>
        <w:jc w:val="center"/>
        <w:rPr>
          <w:rFonts w:cs="Arial"/>
          <w:b/>
          <w:bCs/>
          <w:sz w:val="40"/>
          <w:szCs w:val="40"/>
        </w:rPr>
      </w:pPr>
    </w:p>
    <w:p w14:paraId="02FA20EC" w14:textId="77777777" w:rsidR="00E20684" w:rsidRPr="00E20684" w:rsidRDefault="00E20684" w:rsidP="00EF7E31">
      <w:pPr>
        <w:jc w:val="center"/>
        <w:rPr>
          <w:rFonts w:cs="Arial"/>
          <w:b/>
          <w:bCs/>
          <w:sz w:val="40"/>
          <w:szCs w:val="40"/>
        </w:rPr>
      </w:pPr>
    </w:p>
    <w:p w14:paraId="267F273E" w14:textId="11769DC0" w:rsidR="00FA7F47" w:rsidRPr="00EF7E31" w:rsidRDefault="00E20684" w:rsidP="00FA7F47">
      <w:pPr>
        <w:jc w:val="center"/>
        <w:rPr>
          <w:rFonts w:cs="Arial"/>
          <w:b/>
          <w:bCs/>
          <w:smallCaps/>
          <w:sz w:val="50"/>
          <w:szCs w:val="42"/>
        </w:rPr>
      </w:pPr>
      <w:r w:rsidRPr="00E20684">
        <w:rPr>
          <w:noProof/>
          <w:sz w:val="20"/>
          <w:szCs w:val="20"/>
          <w:lang w:val="en-US"/>
        </w:rPr>
        <w:drawing>
          <wp:anchor distT="0" distB="0" distL="114300" distR="114300" simplePos="0" relativeHeight="251665920" behindDoc="1" locked="0" layoutInCell="0" allowOverlap="1" wp14:anchorId="773C788B" wp14:editId="33DA7450">
            <wp:simplePos x="0" y="0"/>
            <wp:positionH relativeFrom="page">
              <wp:posOffset>1148486</wp:posOffset>
            </wp:positionH>
            <wp:positionV relativeFrom="page">
              <wp:posOffset>3262579</wp:posOffset>
            </wp:positionV>
            <wp:extent cx="5360422" cy="4061257"/>
            <wp:effectExtent l="133350" t="133350" r="297815" b="3016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clrChange>
                        <a:clrFrom>
                          <a:srgbClr val="FFFFFF"/>
                        </a:clrFrom>
                        <a:clrTo>
                          <a:srgbClr val="FFFFFF">
                            <a:alpha val="0"/>
                          </a:srgbClr>
                        </a:clrTo>
                      </a:clrChange>
                    </a:blip>
                    <a:srcRect l="19556" t="40623" r="16003" b="26238"/>
                    <a:stretch/>
                  </pic:blipFill>
                  <pic:spPr bwMode="auto">
                    <a:xfrm>
                      <a:off x="0" y="0"/>
                      <a:ext cx="5363059" cy="40632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7F47" w:rsidRPr="00EF7E31">
        <w:rPr>
          <w:rFonts w:cs="Arial"/>
          <w:b/>
          <w:bCs/>
          <w:smallCaps/>
          <w:sz w:val="50"/>
          <w:szCs w:val="42"/>
        </w:rPr>
        <w:t>Site Specific Environmental</w:t>
      </w:r>
      <w:r w:rsidR="00FA7F47">
        <w:rPr>
          <w:rFonts w:cs="Arial"/>
          <w:b/>
          <w:bCs/>
          <w:smallCaps/>
          <w:sz w:val="50"/>
          <w:szCs w:val="42"/>
        </w:rPr>
        <w:t xml:space="preserve"> &amp; Social</w:t>
      </w:r>
      <w:r w:rsidR="00FA7F47" w:rsidRPr="00EF7E31">
        <w:rPr>
          <w:rFonts w:cs="Arial"/>
          <w:b/>
          <w:bCs/>
          <w:smallCaps/>
          <w:sz w:val="50"/>
          <w:szCs w:val="42"/>
        </w:rPr>
        <w:t xml:space="preserve"> Management Plan</w:t>
      </w:r>
      <w:r w:rsidR="00FA7F47">
        <w:rPr>
          <w:rFonts w:cs="Arial"/>
          <w:b/>
          <w:bCs/>
          <w:smallCaps/>
          <w:sz w:val="50"/>
          <w:szCs w:val="42"/>
        </w:rPr>
        <w:t xml:space="preserve"> (ESMP)</w:t>
      </w:r>
    </w:p>
    <w:p w14:paraId="50CDB568" w14:textId="77777777" w:rsidR="00E20684" w:rsidRDefault="00E20684" w:rsidP="006D2837">
      <w:pPr>
        <w:jc w:val="center"/>
        <w:rPr>
          <w:rFonts w:cs="Arial"/>
          <w:b/>
          <w:bCs/>
          <w:sz w:val="36"/>
          <w:szCs w:val="36"/>
        </w:rPr>
      </w:pPr>
    </w:p>
    <w:p w14:paraId="7EB52F0C" w14:textId="77777777" w:rsidR="00E20684" w:rsidRDefault="00E20684" w:rsidP="006D2837">
      <w:pPr>
        <w:jc w:val="center"/>
        <w:rPr>
          <w:rFonts w:cs="Arial"/>
          <w:b/>
          <w:bCs/>
          <w:sz w:val="36"/>
          <w:szCs w:val="36"/>
        </w:rPr>
      </w:pPr>
    </w:p>
    <w:p w14:paraId="07DACF28" w14:textId="77777777" w:rsidR="00E20684" w:rsidRDefault="00E20684" w:rsidP="006D2837">
      <w:pPr>
        <w:jc w:val="center"/>
        <w:rPr>
          <w:rFonts w:cs="Arial"/>
          <w:b/>
          <w:bCs/>
          <w:sz w:val="36"/>
          <w:szCs w:val="36"/>
        </w:rPr>
      </w:pPr>
    </w:p>
    <w:p w14:paraId="7049E54E" w14:textId="77777777" w:rsidR="00E20684" w:rsidRDefault="00E20684" w:rsidP="006D2837">
      <w:pPr>
        <w:jc w:val="center"/>
        <w:rPr>
          <w:rFonts w:cs="Arial"/>
          <w:b/>
          <w:bCs/>
          <w:sz w:val="36"/>
          <w:szCs w:val="36"/>
        </w:rPr>
      </w:pPr>
    </w:p>
    <w:p w14:paraId="5DEECEE1" w14:textId="77777777" w:rsidR="00E20684" w:rsidRDefault="00E20684" w:rsidP="006D2837">
      <w:pPr>
        <w:jc w:val="center"/>
        <w:rPr>
          <w:rFonts w:cs="Arial"/>
          <w:b/>
          <w:bCs/>
          <w:sz w:val="36"/>
          <w:szCs w:val="36"/>
        </w:rPr>
      </w:pPr>
    </w:p>
    <w:p w14:paraId="2D837D28" w14:textId="77777777" w:rsidR="00E20684" w:rsidRDefault="00E20684" w:rsidP="006D2837">
      <w:pPr>
        <w:jc w:val="center"/>
        <w:rPr>
          <w:rFonts w:cs="Arial"/>
          <w:b/>
          <w:bCs/>
          <w:sz w:val="36"/>
          <w:szCs w:val="36"/>
        </w:rPr>
      </w:pPr>
    </w:p>
    <w:p w14:paraId="28654532" w14:textId="77777777" w:rsidR="00E20684" w:rsidRDefault="00E20684" w:rsidP="006D2837">
      <w:pPr>
        <w:jc w:val="center"/>
        <w:rPr>
          <w:rFonts w:cs="Arial"/>
          <w:b/>
          <w:bCs/>
          <w:sz w:val="36"/>
          <w:szCs w:val="36"/>
        </w:rPr>
      </w:pPr>
    </w:p>
    <w:p w14:paraId="501C4496" w14:textId="77777777" w:rsidR="00E20684" w:rsidRDefault="00E20684" w:rsidP="006D2837">
      <w:pPr>
        <w:jc w:val="center"/>
        <w:rPr>
          <w:rFonts w:cs="Arial"/>
          <w:b/>
          <w:bCs/>
          <w:sz w:val="36"/>
          <w:szCs w:val="36"/>
        </w:rPr>
      </w:pPr>
    </w:p>
    <w:p w14:paraId="67801BE3" w14:textId="77777777" w:rsidR="00E20684" w:rsidRDefault="00E20684" w:rsidP="006D2837">
      <w:pPr>
        <w:jc w:val="center"/>
        <w:rPr>
          <w:rFonts w:cs="Arial"/>
          <w:b/>
          <w:bCs/>
          <w:sz w:val="36"/>
          <w:szCs w:val="36"/>
        </w:rPr>
      </w:pPr>
    </w:p>
    <w:p w14:paraId="38BAB4CC" w14:textId="77777777" w:rsidR="00E20684" w:rsidRDefault="00E20684" w:rsidP="006D2837">
      <w:pPr>
        <w:jc w:val="center"/>
        <w:rPr>
          <w:rFonts w:cs="Arial"/>
          <w:b/>
          <w:bCs/>
          <w:sz w:val="36"/>
          <w:szCs w:val="36"/>
        </w:rPr>
      </w:pPr>
    </w:p>
    <w:p w14:paraId="6DB6CE13" w14:textId="77777777" w:rsidR="00E20684" w:rsidRDefault="00E20684" w:rsidP="006D2837">
      <w:pPr>
        <w:jc w:val="center"/>
        <w:rPr>
          <w:rFonts w:cs="Arial"/>
          <w:b/>
          <w:bCs/>
          <w:sz w:val="36"/>
          <w:szCs w:val="36"/>
        </w:rPr>
      </w:pPr>
    </w:p>
    <w:p w14:paraId="190C922F" w14:textId="77777777" w:rsidR="00E20684" w:rsidRDefault="00E20684" w:rsidP="006D2837">
      <w:pPr>
        <w:jc w:val="center"/>
        <w:rPr>
          <w:rFonts w:cs="Arial"/>
          <w:b/>
          <w:bCs/>
          <w:sz w:val="36"/>
          <w:szCs w:val="36"/>
        </w:rPr>
      </w:pPr>
    </w:p>
    <w:p w14:paraId="2BC3144F" w14:textId="4CDB3B16" w:rsidR="006059C0" w:rsidRPr="00E20684" w:rsidRDefault="006059C0" w:rsidP="006D2837">
      <w:pPr>
        <w:jc w:val="center"/>
        <w:rPr>
          <w:rFonts w:cs="Arial"/>
          <w:b/>
          <w:bCs/>
          <w:sz w:val="36"/>
          <w:szCs w:val="36"/>
        </w:rPr>
      </w:pPr>
      <w:r w:rsidRPr="00E20684">
        <w:rPr>
          <w:rFonts w:cs="Arial"/>
          <w:b/>
          <w:bCs/>
          <w:sz w:val="36"/>
          <w:szCs w:val="36"/>
        </w:rPr>
        <w:t xml:space="preserve">For </w:t>
      </w:r>
      <w:r w:rsidR="006D2837" w:rsidRPr="00E20684">
        <w:rPr>
          <w:rFonts w:cs="Arial"/>
          <w:b/>
          <w:bCs/>
          <w:sz w:val="36"/>
          <w:szCs w:val="36"/>
        </w:rPr>
        <w:t>Component-1</w:t>
      </w:r>
    </w:p>
    <w:p w14:paraId="75EEDD3C" w14:textId="75E3C47E" w:rsidR="006D2837" w:rsidRPr="00E20684" w:rsidRDefault="006D2837" w:rsidP="006D2837">
      <w:pPr>
        <w:jc w:val="center"/>
        <w:rPr>
          <w:rFonts w:cs="Arial"/>
          <w:b/>
          <w:bCs/>
          <w:sz w:val="36"/>
          <w:szCs w:val="36"/>
        </w:rPr>
      </w:pPr>
      <w:r w:rsidRPr="00E20684">
        <w:rPr>
          <w:rFonts w:cs="Arial"/>
          <w:b/>
          <w:bCs/>
          <w:sz w:val="36"/>
          <w:szCs w:val="36"/>
        </w:rPr>
        <w:t>Mechanical, Electrical and Electromechanical Works</w:t>
      </w:r>
    </w:p>
    <w:p w14:paraId="4B1AF328" w14:textId="77777777" w:rsidR="006D2837" w:rsidRDefault="006D2837" w:rsidP="00D41713">
      <w:pPr>
        <w:jc w:val="center"/>
        <w:rPr>
          <w:rFonts w:cs="Arial"/>
          <w:b/>
          <w:bCs/>
          <w:sz w:val="48"/>
          <w:szCs w:val="48"/>
          <w:lang w:val="da-DK"/>
        </w:rPr>
      </w:pPr>
    </w:p>
    <w:p w14:paraId="63EF1B66" w14:textId="77777777" w:rsidR="00717C2F" w:rsidRPr="004D20D7" w:rsidRDefault="007B4221" w:rsidP="00D41713">
      <w:pPr>
        <w:jc w:val="center"/>
        <w:rPr>
          <w:rFonts w:cs="Arial"/>
          <w:b/>
          <w:bCs/>
          <w:sz w:val="48"/>
          <w:szCs w:val="48"/>
          <w:lang w:val="da-DK"/>
        </w:rPr>
      </w:pPr>
      <w:r w:rsidRPr="004D20D7">
        <w:rPr>
          <w:rFonts w:cs="Arial"/>
          <w:b/>
          <w:bCs/>
          <w:sz w:val="48"/>
          <w:szCs w:val="48"/>
          <w:lang w:val="da-DK"/>
        </w:rPr>
        <w:t>Da Afghanistan Breshna</w:t>
      </w:r>
      <w:r w:rsidR="00D41A90" w:rsidRPr="004D20D7">
        <w:rPr>
          <w:rFonts w:cs="Arial"/>
          <w:b/>
          <w:bCs/>
          <w:sz w:val="48"/>
          <w:szCs w:val="48"/>
          <w:lang w:val="da-DK"/>
        </w:rPr>
        <w:t xml:space="preserve"> </w:t>
      </w:r>
      <w:r w:rsidRPr="004D20D7">
        <w:rPr>
          <w:rFonts w:cs="Arial"/>
          <w:b/>
          <w:bCs/>
          <w:sz w:val="48"/>
          <w:szCs w:val="48"/>
          <w:lang w:val="da-DK"/>
        </w:rPr>
        <w:t>Sherkat (DABS)</w:t>
      </w:r>
    </w:p>
    <w:p w14:paraId="66FAF809" w14:textId="77777777" w:rsidR="006D2837" w:rsidRDefault="006D2837" w:rsidP="002259EF">
      <w:pPr>
        <w:rPr>
          <w:rFonts w:cs="Arial"/>
          <w:b/>
          <w:bCs/>
          <w:sz w:val="28"/>
          <w:szCs w:val="28"/>
          <w:lang w:val="da-DK"/>
        </w:rPr>
      </w:pPr>
    </w:p>
    <w:p w14:paraId="2D38CF7F" w14:textId="77777777" w:rsidR="009B1390" w:rsidRDefault="009B1390">
      <w:pPr>
        <w:rPr>
          <w:b/>
          <w:sz w:val="32"/>
          <w:szCs w:val="32"/>
        </w:rPr>
      </w:pPr>
      <w:r>
        <w:rPr>
          <w:b/>
          <w:sz w:val="32"/>
          <w:szCs w:val="32"/>
        </w:rPr>
        <w:br w:type="page"/>
      </w:r>
    </w:p>
    <w:p w14:paraId="3ADB75B6" w14:textId="77777777" w:rsidR="00677673" w:rsidRDefault="00677673">
      <w:pPr>
        <w:rPr>
          <w:b/>
          <w:sz w:val="32"/>
          <w:szCs w:val="32"/>
        </w:rPr>
      </w:pPr>
      <w:r w:rsidRPr="00D97D5B">
        <w:rPr>
          <w:b/>
          <w:sz w:val="32"/>
          <w:szCs w:val="32"/>
        </w:rPr>
        <w:lastRenderedPageBreak/>
        <w:t>Table of Contents</w:t>
      </w:r>
    </w:p>
    <w:p w14:paraId="31941682" w14:textId="3A132289" w:rsidR="009B1390" w:rsidRDefault="00A772DE" w:rsidP="009B1390">
      <w:pPr>
        <w:pStyle w:val="TOC1"/>
        <w:tabs>
          <w:tab w:val="right" w:leader="dot" w:pos="8630"/>
        </w:tabs>
        <w:rPr>
          <w:rFonts w:eastAsiaTheme="minorEastAsia" w:cstheme="minorBidi"/>
          <w:b w:val="0"/>
          <w:bCs w:val="0"/>
          <w:caps w:val="0"/>
          <w:noProof/>
          <w:sz w:val="22"/>
          <w:szCs w:val="22"/>
          <w:lang w:val="en-US"/>
        </w:rPr>
      </w:pPr>
      <w:r>
        <w:rPr>
          <w:b w:val="0"/>
          <w:sz w:val="32"/>
          <w:szCs w:val="32"/>
        </w:rPr>
        <w:fldChar w:fldCharType="begin"/>
      </w:r>
      <w:r>
        <w:rPr>
          <w:b w:val="0"/>
          <w:sz w:val="32"/>
          <w:szCs w:val="32"/>
        </w:rPr>
        <w:instrText xml:space="preserve"> TOC \o "1-4" \h \z \u </w:instrText>
      </w:r>
      <w:r>
        <w:rPr>
          <w:b w:val="0"/>
          <w:sz w:val="32"/>
          <w:szCs w:val="32"/>
        </w:rPr>
        <w:fldChar w:fldCharType="separate"/>
      </w:r>
      <w:hyperlink w:anchor="_Toc432079284" w:history="1">
        <w:r w:rsidR="009B1390" w:rsidRPr="005F59B4">
          <w:rPr>
            <w:rStyle w:val="Hyperlink"/>
            <w:noProof/>
          </w:rPr>
          <w:t>List of Acronyms</w:t>
        </w:r>
        <w:r w:rsidR="009B1390">
          <w:rPr>
            <w:noProof/>
            <w:webHidden/>
          </w:rPr>
          <w:tab/>
        </w:r>
      </w:hyperlink>
      <w:r w:rsidR="00D40FDD">
        <w:rPr>
          <w:noProof/>
        </w:rPr>
        <w:t>0</w:t>
      </w:r>
    </w:p>
    <w:p w14:paraId="1930558A" w14:textId="77777777" w:rsidR="009B1390" w:rsidRDefault="0044494D">
      <w:pPr>
        <w:pStyle w:val="TOC1"/>
        <w:tabs>
          <w:tab w:val="left" w:pos="480"/>
          <w:tab w:val="right" w:leader="dot" w:pos="8630"/>
        </w:tabs>
        <w:rPr>
          <w:rFonts w:eastAsiaTheme="minorEastAsia" w:cstheme="minorBidi"/>
          <w:b w:val="0"/>
          <w:bCs w:val="0"/>
          <w:caps w:val="0"/>
          <w:noProof/>
          <w:sz w:val="22"/>
          <w:szCs w:val="22"/>
          <w:lang w:val="en-US"/>
        </w:rPr>
      </w:pPr>
      <w:hyperlink w:anchor="_Toc432079285" w:history="1">
        <w:r w:rsidR="009B1390" w:rsidRPr="005F59B4">
          <w:rPr>
            <w:rStyle w:val="Hyperlink"/>
            <w:noProof/>
          </w:rPr>
          <w:t>1.</w:t>
        </w:r>
        <w:r w:rsidR="009B1390">
          <w:rPr>
            <w:rFonts w:eastAsiaTheme="minorEastAsia" w:cstheme="minorBidi"/>
            <w:b w:val="0"/>
            <w:bCs w:val="0"/>
            <w:caps w:val="0"/>
            <w:noProof/>
            <w:sz w:val="22"/>
            <w:szCs w:val="22"/>
            <w:lang w:val="en-US"/>
          </w:rPr>
          <w:tab/>
        </w:r>
        <w:r w:rsidR="009B1390" w:rsidRPr="005F59B4">
          <w:rPr>
            <w:rStyle w:val="Hyperlink"/>
            <w:noProof/>
          </w:rPr>
          <w:t>NHRP project Background</w:t>
        </w:r>
        <w:r w:rsidR="009B1390">
          <w:rPr>
            <w:noProof/>
            <w:webHidden/>
          </w:rPr>
          <w:tab/>
        </w:r>
        <w:r w:rsidR="009B1390">
          <w:rPr>
            <w:noProof/>
            <w:webHidden/>
          </w:rPr>
          <w:fldChar w:fldCharType="begin"/>
        </w:r>
        <w:r w:rsidR="009B1390">
          <w:rPr>
            <w:noProof/>
            <w:webHidden/>
          </w:rPr>
          <w:instrText xml:space="preserve"> PAGEREF _Toc432079285 \h </w:instrText>
        </w:r>
        <w:r w:rsidR="009B1390">
          <w:rPr>
            <w:noProof/>
            <w:webHidden/>
          </w:rPr>
        </w:r>
        <w:r w:rsidR="009B1390">
          <w:rPr>
            <w:noProof/>
            <w:webHidden/>
          </w:rPr>
          <w:fldChar w:fldCharType="separate"/>
        </w:r>
        <w:r w:rsidR="009B1390">
          <w:rPr>
            <w:noProof/>
            <w:webHidden/>
          </w:rPr>
          <w:t>1</w:t>
        </w:r>
        <w:r w:rsidR="009B1390">
          <w:rPr>
            <w:noProof/>
            <w:webHidden/>
          </w:rPr>
          <w:fldChar w:fldCharType="end"/>
        </w:r>
      </w:hyperlink>
    </w:p>
    <w:p w14:paraId="6E4E6094" w14:textId="77777777" w:rsidR="009B1390" w:rsidRDefault="0044494D">
      <w:pPr>
        <w:pStyle w:val="TOC2"/>
        <w:tabs>
          <w:tab w:val="right" w:leader="dot" w:pos="8630"/>
        </w:tabs>
        <w:rPr>
          <w:rFonts w:eastAsiaTheme="minorEastAsia" w:cstheme="minorBidi"/>
          <w:smallCaps w:val="0"/>
          <w:noProof/>
          <w:sz w:val="22"/>
          <w:szCs w:val="22"/>
          <w:lang w:val="en-US"/>
        </w:rPr>
      </w:pPr>
      <w:hyperlink w:anchor="_Toc432079286" w:history="1">
        <w:r w:rsidR="009B1390" w:rsidRPr="005F59B4">
          <w:rPr>
            <w:rStyle w:val="Hyperlink"/>
            <w:noProof/>
          </w:rPr>
          <w:t>1.1 Project Objective</w:t>
        </w:r>
        <w:r w:rsidR="009B1390">
          <w:rPr>
            <w:noProof/>
            <w:webHidden/>
          </w:rPr>
          <w:tab/>
        </w:r>
        <w:r w:rsidR="009B1390">
          <w:rPr>
            <w:noProof/>
            <w:webHidden/>
          </w:rPr>
          <w:fldChar w:fldCharType="begin"/>
        </w:r>
        <w:r w:rsidR="009B1390">
          <w:rPr>
            <w:noProof/>
            <w:webHidden/>
          </w:rPr>
          <w:instrText xml:space="preserve"> PAGEREF _Toc432079286 \h </w:instrText>
        </w:r>
        <w:r w:rsidR="009B1390">
          <w:rPr>
            <w:noProof/>
            <w:webHidden/>
          </w:rPr>
        </w:r>
        <w:r w:rsidR="009B1390">
          <w:rPr>
            <w:noProof/>
            <w:webHidden/>
          </w:rPr>
          <w:fldChar w:fldCharType="separate"/>
        </w:r>
        <w:r w:rsidR="009B1390">
          <w:rPr>
            <w:noProof/>
            <w:webHidden/>
          </w:rPr>
          <w:t>1</w:t>
        </w:r>
        <w:r w:rsidR="009B1390">
          <w:rPr>
            <w:noProof/>
            <w:webHidden/>
          </w:rPr>
          <w:fldChar w:fldCharType="end"/>
        </w:r>
      </w:hyperlink>
    </w:p>
    <w:p w14:paraId="4FDBF89D" w14:textId="77777777" w:rsidR="009B1390" w:rsidRDefault="0044494D">
      <w:pPr>
        <w:pStyle w:val="TOC2"/>
        <w:tabs>
          <w:tab w:val="right" w:leader="dot" w:pos="8630"/>
        </w:tabs>
        <w:rPr>
          <w:rFonts w:eastAsiaTheme="minorEastAsia" w:cstheme="minorBidi"/>
          <w:smallCaps w:val="0"/>
          <w:noProof/>
          <w:sz w:val="22"/>
          <w:szCs w:val="22"/>
          <w:lang w:val="en-US"/>
        </w:rPr>
      </w:pPr>
      <w:hyperlink w:anchor="_Toc432079287" w:history="1">
        <w:r w:rsidR="009B1390" w:rsidRPr="005F59B4">
          <w:rPr>
            <w:rStyle w:val="Hyperlink"/>
            <w:noProof/>
          </w:rPr>
          <w:t>1.2 Project Components</w:t>
        </w:r>
        <w:r w:rsidR="009B1390">
          <w:rPr>
            <w:noProof/>
            <w:webHidden/>
          </w:rPr>
          <w:tab/>
        </w:r>
        <w:r w:rsidR="009B1390">
          <w:rPr>
            <w:noProof/>
            <w:webHidden/>
          </w:rPr>
          <w:fldChar w:fldCharType="begin"/>
        </w:r>
        <w:r w:rsidR="009B1390">
          <w:rPr>
            <w:noProof/>
            <w:webHidden/>
          </w:rPr>
          <w:instrText xml:space="preserve"> PAGEREF _Toc432079287 \h </w:instrText>
        </w:r>
        <w:r w:rsidR="009B1390">
          <w:rPr>
            <w:noProof/>
            <w:webHidden/>
          </w:rPr>
        </w:r>
        <w:r w:rsidR="009B1390">
          <w:rPr>
            <w:noProof/>
            <w:webHidden/>
          </w:rPr>
          <w:fldChar w:fldCharType="separate"/>
        </w:r>
        <w:r w:rsidR="009B1390">
          <w:rPr>
            <w:noProof/>
            <w:webHidden/>
          </w:rPr>
          <w:t>1</w:t>
        </w:r>
        <w:r w:rsidR="009B1390">
          <w:rPr>
            <w:noProof/>
            <w:webHidden/>
          </w:rPr>
          <w:fldChar w:fldCharType="end"/>
        </w:r>
      </w:hyperlink>
    </w:p>
    <w:p w14:paraId="44DD79C6" w14:textId="77777777" w:rsidR="009B1390" w:rsidRDefault="0044494D">
      <w:pPr>
        <w:pStyle w:val="TOC1"/>
        <w:tabs>
          <w:tab w:val="left" w:pos="480"/>
          <w:tab w:val="right" w:leader="dot" w:pos="8630"/>
        </w:tabs>
        <w:rPr>
          <w:rFonts w:eastAsiaTheme="minorEastAsia" w:cstheme="minorBidi"/>
          <w:b w:val="0"/>
          <w:bCs w:val="0"/>
          <w:caps w:val="0"/>
          <w:noProof/>
          <w:sz w:val="22"/>
          <w:szCs w:val="22"/>
          <w:lang w:val="en-US"/>
        </w:rPr>
      </w:pPr>
      <w:hyperlink w:anchor="_Toc432079288" w:history="1">
        <w:r w:rsidR="009B1390" w:rsidRPr="005F59B4">
          <w:rPr>
            <w:rStyle w:val="Hyperlink"/>
            <w:noProof/>
          </w:rPr>
          <w:t>2.</w:t>
        </w:r>
        <w:r w:rsidR="009B1390">
          <w:rPr>
            <w:rFonts w:eastAsiaTheme="minorEastAsia" w:cstheme="minorBidi"/>
            <w:b w:val="0"/>
            <w:bCs w:val="0"/>
            <w:caps w:val="0"/>
            <w:noProof/>
            <w:sz w:val="22"/>
            <w:szCs w:val="22"/>
            <w:lang w:val="en-US"/>
          </w:rPr>
          <w:tab/>
        </w:r>
        <w:r w:rsidR="009B1390" w:rsidRPr="005F59B4">
          <w:rPr>
            <w:rStyle w:val="Hyperlink"/>
            <w:noProof/>
          </w:rPr>
          <w:t>Environmental and Social Management Plan</w:t>
        </w:r>
        <w:r w:rsidR="009B1390">
          <w:rPr>
            <w:noProof/>
            <w:webHidden/>
          </w:rPr>
          <w:tab/>
        </w:r>
        <w:r w:rsidR="009B1390">
          <w:rPr>
            <w:noProof/>
            <w:webHidden/>
          </w:rPr>
          <w:fldChar w:fldCharType="begin"/>
        </w:r>
        <w:r w:rsidR="009B1390">
          <w:rPr>
            <w:noProof/>
            <w:webHidden/>
          </w:rPr>
          <w:instrText xml:space="preserve"> PAGEREF _Toc432079288 \h </w:instrText>
        </w:r>
        <w:r w:rsidR="009B1390">
          <w:rPr>
            <w:noProof/>
            <w:webHidden/>
          </w:rPr>
        </w:r>
        <w:r w:rsidR="009B1390">
          <w:rPr>
            <w:noProof/>
            <w:webHidden/>
          </w:rPr>
          <w:fldChar w:fldCharType="separate"/>
        </w:r>
        <w:r w:rsidR="009B1390">
          <w:rPr>
            <w:noProof/>
            <w:webHidden/>
          </w:rPr>
          <w:t>2</w:t>
        </w:r>
        <w:r w:rsidR="009B1390">
          <w:rPr>
            <w:noProof/>
            <w:webHidden/>
          </w:rPr>
          <w:fldChar w:fldCharType="end"/>
        </w:r>
      </w:hyperlink>
    </w:p>
    <w:p w14:paraId="7F95797E" w14:textId="77777777" w:rsidR="009B1390" w:rsidRDefault="0044494D">
      <w:pPr>
        <w:pStyle w:val="TOC2"/>
        <w:tabs>
          <w:tab w:val="right" w:leader="dot" w:pos="8630"/>
        </w:tabs>
        <w:rPr>
          <w:rFonts w:eastAsiaTheme="minorEastAsia" w:cstheme="minorBidi"/>
          <w:smallCaps w:val="0"/>
          <w:noProof/>
          <w:sz w:val="22"/>
          <w:szCs w:val="22"/>
          <w:lang w:val="en-US"/>
        </w:rPr>
      </w:pPr>
      <w:hyperlink w:anchor="_Toc432079289" w:history="1">
        <w:r w:rsidR="009B1390" w:rsidRPr="005F59B4">
          <w:rPr>
            <w:rStyle w:val="Hyperlink"/>
            <w:noProof/>
          </w:rPr>
          <w:t>2.1 Introduction</w:t>
        </w:r>
        <w:r w:rsidR="009B1390">
          <w:rPr>
            <w:noProof/>
            <w:webHidden/>
          </w:rPr>
          <w:tab/>
        </w:r>
        <w:r w:rsidR="009B1390">
          <w:rPr>
            <w:noProof/>
            <w:webHidden/>
          </w:rPr>
          <w:fldChar w:fldCharType="begin"/>
        </w:r>
        <w:r w:rsidR="009B1390">
          <w:rPr>
            <w:noProof/>
            <w:webHidden/>
          </w:rPr>
          <w:instrText xml:space="preserve"> PAGEREF _Toc432079289 \h </w:instrText>
        </w:r>
        <w:r w:rsidR="009B1390">
          <w:rPr>
            <w:noProof/>
            <w:webHidden/>
          </w:rPr>
        </w:r>
        <w:r w:rsidR="009B1390">
          <w:rPr>
            <w:noProof/>
            <w:webHidden/>
          </w:rPr>
          <w:fldChar w:fldCharType="separate"/>
        </w:r>
        <w:r w:rsidR="009B1390">
          <w:rPr>
            <w:noProof/>
            <w:webHidden/>
          </w:rPr>
          <w:t>2</w:t>
        </w:r>
        <w:r w:rsidR="009B1390">
          <w:rPr>
            <w:noProof/>
            <w:webHidden/>
          </w:rPr>
          <w:fldChar w:fldCharType="end"/>
        </w:r>
      </w:hyperlink>
    </w:p>
    <w:p w14:paraId="2462CB70" w14:textId="77777777" w:rsidR="009B1390" w:rsidRDefault="0044494D">
      <w:pPr>
        <w:pStyle w:val="TOC2"/>
        <w:tabs>
          <w:tab w:val="left" w:pos="720"/>
          <w:tab w:val="right" w:leader="dot" w:pos="8630"/>
        </w:tabs>
        <w:rPr>
          <w:rFonts w:eastAsiaTheme="minorEastAsia" w:cstheme="minorBidi"/>
          <w:smallCaps w:val="0"/>
          <w:noProof/>
          <w:sz w:val="22"/>
          <w:szCs w:val="22"/>
          <w:lang w:val="en-US"/>
        </w:rPr>
      </w:pPr>
      <w:hyperlink w:anchor="_Toc432079290" w:history="1">
        <w:r w:rsidR="009B1390" w:rsidRPr="005F59B4">
          <w:rPr>
            <w:rStyle w:val="Hyperlink"/>
            <w:noProof/>
          </w:rPr>
          <w:t>2.1</w:t>
        </w:r>
        <w:r w:rsidR="009B1390">
          <w:rPr>
            <w:rFonts w:eastAsiaTheme="minorEastAsia" w:cstheme="minorBidi"/>
            <w:smallCaps w:val="0"/>
            <w:noProof/>
            <w:sz w:val="22"/>
            <w:szCs w:val="22"/>
            <w:lang w:val="en-US"/>
          </w:rPr>
          <w:tab/>
        </w:r>
        <w:r w:rsidR="009B1390" w:rsidRPr="005F59B4">
          <w:rPr>
            <w:rStyle w:val="Hyperlink"/>
            <w:noProof/>
          </w:rPr>
          <w:t>Purpose</w:t>
        </w:r>
        <w:r w:rsidR="009B1390">
          <w:rPr>
            <w:noProof/>
            <w:webHidden/>
          </w:rPr>
          <w:tab/>
        </w:r>
        <w:r w:rsidR="009B1390">
          <w:rPr>
            <w:noProof/>
            <w:webHidden/>
          </w:rPr>
          <w:fldChar w:fldCharType="begin"/>
        </w:r>
        <w:r w:rsidR="009B1390">
          <w:rPr>
            <w:noProof/>
            <w:webHidden/>
          </w:rPr>
          <w:instrText xml:space="preserve"> PAGEREF _Toc432079290 \h </w:instrText>
        </w:r>
        <w:r w:rsidR="009B1390">
          <w:rPr>
            <w:noProof/>
            <w:webHidden/>
          </w:rPr>
        </w:r>
        <w:r w:rsidR="009B1390">
          <w:rPr>
            <w:noProof/>
            <w:webHidden/>
          </w:rPr>
          <w:fldChar w:fldCharType="separate"/>
        </w:r>
        <w:r w:rsidR="009B1390">
          <w:rPr>
            <w:noProof/>
            <w:webHidden/>
          </w:rPr>
          <w:t>2</w:t>
        </w:r>
        <w:r w:rsidR="009B1390">
          <w:rPr>
            <w:noProof/>
            <w:webHidden/>
          </w:rPr>
          <w:fldChar w:fldCharType="end"/>
        </w:r>
      </w:hyperlink>
    </w:p>
    <w:p w14:paraId="7D235A7B" w14:textId="77777777" w:rsidR="009B1390" w:rsidRDefault="0044494D">
      <w:pPr>
        <w:pStyle w:val="TOC2"/>
        <w:tabs>
          <w:tab w:val="right" w:leader="dot" w:pos="8630"/>
        </w:tabs>
        <w:rPr>
          <w:rFonts w:eastAsiaTheme="minorEastAsia" w:cstheme="minorBidi"/>
          <w:smallCaps w:val="0"/>
          <w:noProof/>
          <w:sz w:val="22"/>
          <w:szCs w:val="22"/>
          <w:lang w:val="en-US"/>
        </w:rPr>
      </w:pPr>
      <w:hyperlink w:anchor="_Toc432079291" w:history="1">
        <w:r w:rsidR="009B1390" w:rsidRPr="005F59B4">
          <w:rPr>
            <w:rStyle w:val="Hyperlink"/>
            <w:noProof/>
          </w:rPr>
          <w:t>2.2 Legislative and Policy Considerations</w:t>
        </w:r>
        <w:r w:rsidR="009B1390">
          <w:rPr>
            <w:noProof/>
            <w:webHidden/>
          </w:rPr>
          <w:tab/>
        </w:r>
        <w:r w:rsidR="009B1390">
          <w:rPr>
            <w:noProof/>
            <w:webHidden/>
          </w:rPr>
          <w:fldChar w:fldCharType="begin"/>
        </w:r>
        <w:r w:rsidR="009B1390">
          <w:rPr>
            <w:noProof/>
            <w:webHidden/>
          </w:rPr>
          <w:instrText xml:space="preserve"> PAGEREF _Toc432079291 \h </w:instrText>
        </w:r>
        <w:r w:rsidR="009B1390">
          <w:rPr>
            <w:noProof/>
            <w:webHidden/>
          </w:rPr>
        </w:r>
        <w:r w:rsidR="009B1390">
          <w:rPr>
            <w:noProof/>
            <w:webHidden/>
          </w:rPr>
          <w:fldChar w:fldCharType="separate"/>
        </w:r>
        <w:r w:rsidR="009B1390">
          <w:rPr>
            <w:noProof/>
            <w:webHidden/>
          </w:rPr>
          <w:t>3</w:t>
        </w:r>
        <w:r w:rsidR="009B1390">
          <w:rPr>
            <w:noProof/>
            <w:webHidden/>
          </w:rPr>
          <w:fldChar w:fldCharType="end"/>
        </w:r>
      </w:hyperlink>
    </w:p>
    <w:p w14:paraId="505315DF" w14:textId="77777777" w:rsidR="009B1390" w:rsidRDefault="0044494D">
      <w:pPr>
        <w:pStyle w:val="TOC2"/>
        <w:tabs>
          <w:tab w:val="left" w:pos="720"/>
          <w:tab w:val="right" w:leader="dot" w:pos="8630"/>
        </w:tabs>
        <w:rPr>
          <w:rFonts w:eastAsiaTheme="minorEastAsia" w:cstheme="minorBidi"/>
          <w:smallCaps w:val="0"/>
          <w:noProof/>
          <w:sz w:val="22"/>
          <w:szCs w:val="22"/>
          <w:lang w:val="en-US"/>
        </w:rPr>
      </w:pPr>
      <w:hyperlink w:anchor="_Toc432079292" w:history="1">
        <w:r w:rsidR="009B1390" w:rsidRPr="005F59B4">
          <w:rPr>
            <w:rStyle w:val="Hyperlink"/>
            <w:noProof/>
          </w:rPr>
          <w:t>2.3</w:t>
        </w:r>
        <w:r w:rsidR="009B1390">
          <w:rPr>
            <w:rFonts w:eastAsiaTheme="minorEastAsia" w:cstheme="minorBidi"/>
            <w:smallCaps w:val="0"/>
            <w:noProof/>
            <w:sz w:val="22"/>
            <w:szCs w:val="22"/>
            <w:lang w:val="en-US"/>
          </w:rPr>
          <w:tab/>
        </w:r>
        <w:r w:rsidR="009B1390" w:rsidRPr="005F59B4">
          <w:rPr>
            <w:rStyle w:val="Hyperlink"/>
            <w:noProof/>
          </w:rPr>
          <w:t>Summary of Environmental and Social Impacts</w:t>
        </w:r>
        <w:r w:rsidR="009B1390">
          <w:rPr>
            <w:noProof/>
            <w:webHidden/>
          </w:rPr>
          <w:tab/>
        </w:r>
        <w:r w:rsidR="009B1390">
          <w:rPr>
            <w:noProof/>
            <w:webHidden/>
          </w:rPr>
          <w:fldChar w:fldCharType="begin"/>
        </w:r>
        <w:r w:rsidR="009B1390">
          <w:rPr>
            <w:noProof/>
            <w:webHidden/>
          </w:rPr>
          <w:instrText xml:space="preserve"> PAGEREF _Toc432079292 \h </w:instrText>
        </w:r>
        <w:r w:rsidR="009B1390">
          <w:rPr>
            <w:noProof/>
            <w:webHidden/>
          </w:rPr>
        </w:r>
        <w:r w:rsidR="009B1390">
          <w:rPr>
            <w:noProof/>
            <w:webHidden/>
          </w:rPr>
          <w:fldChar w:fldCharType="separate"/>
        </w:r>
        <w:r w:rsidR="009B1390">
          <w:rPr>
            <w:noProof/>
            <w:webHidden/>
          </w:rPr>
          <w:t>3</w:t>
        </w:r>
        <w:r w:rsidR="009B1390">
          <w:rPr>
            <w:noProof/>
            <w:webHidden/>
          </w:rPr>
          <w:fldChar w:fldCharType="end"/>
        </w:r>
      </w:hyperlink>
    </w:p>
    <w:p w14:paraId="1E7AE926" w14:textId="77777777" w:rsidR="009B1390" w:rsidRDefault="0044494D">
      <w:pPr>
        <w:pStyle w:val="TOC4"/>
        <w:tabs>
          <w:tab w:val="right" w:leader="dot" w:pos="8630"/>
        </w:tabs>
        <w:rPr>
          <w:rFonts w:eastAsiaTheme="minorEastAsia" w:cstheme="minorBidi"/>
          <w:noProof/>
          <w:sz w:val="22"/>
          <w:szCs w:val="22"/>
          <w:lang w:val="en-US"/>
        </w:rPr>
      </w:pPr>
      <w:hyperlink w:anchor="_Toc432079293" w:history="1">
        <w:r w:rsidR="009B1390" w:rsidRPr="005F59B4">
          <w:rPr>
            <w:rStyle w:val="Hyperlink"/>
            <w:noProof/>
          </w:rPr>
          <w:t>2.3.1 Potential Negative Environmental impacts</w:t>
        </w:r>
        <w:r w:rsidR="009B1390">
          <w:rPr>
            <w:noProof/>
            <w:webHidden/>
          </w:rPr>
          <w:tab/>
        </w:r>
        <w:r w:rsidR="009B1390">
          <w:rPr>
            <w:noProof/>
            <w:webHidden/>
          </w:rPr>
          <w:fldChar w:fldCharType="begin"/>
        </w:r>
        <w:r w:rsidR="009B1390">
          <w:rPr>
            <w:noProof/>
            <w:webHidden/>
          </w:rPr>
          <w:instrText xml:space="preserve"> PAGEREF _Toc432079293 \h </w:instrText>
        </w:r>
        <w:r w:rsidR="009B1390">
          <w:rPr>
            <w:noProof/>
            <w:webHidden/>
          </w:rPr>
        </w:r>
        <w:r w:rsidR="009B1390">
          <w:rPr>
            <w:noProof/>
            <w:webHidden/>
          </w:rPr>
          <w:fldChar w:fldCharType="separate"/>
        </w:r>
        <w:r w:rsidR="009B1390">
          <w:rPr>
            <w:noProof/>
            <w:webHidden/>
          </w:rPr>
          <w:t>3</w:t>
        </w:r>
        <w:r w:rsidR="009B1390">
          <w:rPr>
            <w:noProof/>
            <w:webHidden/>
          </w:rPr>
          <w:fldChar w:fldCharType="end"/>
        </w:r>
      </w:hyperlink>
    </w:p>
    <w:p w14:paraId="6C4F282D" w14:textId="77777777" w:rsidR="009B1390" w:rsidRDefault="0044494D">
      <w:pPr>
        <w:pStyle w:val="TOC4"/>
        <w:tabs>
          <w:tab w:val="right" w:leader="dot" w:pos="8630"/>
        </w:tabs>
        <w:rPr>
          <w:rFonts w:eastAsiaTheme="minorEastAsia" w:cstheme="minorBidi"/>
          <w:noProof/>
          <w:sz w:val="22"/>
          <w:szCs w:val="22"/>
          <w:lang w:val="en-US"/>
        </w:rPr>
      </w:pPr>
      <w:hyperlink w:anchor="_Toc432079294" w:history="1">
        <w:r w:rsidR="009B1390" w:rsidRPr="005F59B4">
          <w:rPr>
            <w:rStyle w:val="Hyperlink"/>
            <w:noProof/>
          </w:rPr>
          <w:t>2.3.2 Potential Negative Social impacts</w:t>
        </w:r>
        <w:r w:rsidR="009B1390">
          <w:rPr>
            <w:noProof/>
            <w:webHidden/>
          </w:rPr>
          <w:tab/>
        </w:r>
        <w:r w:rsidR="009B1390">
          <w:rPr>
            <w:noProof/>
            <w:webHidden/>
          </w:rPr>
          <w:fldChar w:fldCharType="begin"/>
        </w:r>
        <w:r w:rsidR="009B1390">
          <w:rPr>
            <w:noProof/>
            <w:webHidden/>
          </w:rPr>
          <w:instrText xml:space="preserve"> PAGEREF _Toc432079294 \h </w:instrText>
        </w:r>
        <w:r w:rsidR="009B1390">
          <w:rPr>
            <w:noProof/>
            <w:webHidden/>
          </w:rPr>
        </w:r>
        <w:r w:rsidR="009B1390">
          <w:rPr>
            <w:noProof/>
            <w:webHidden/>
          </w:rPr>
          <w:fldChar w:fldCharType="separate"/>
        </w:r>
        <w:r w:rsidR="009B1390">
          <w:rPr>
            <w:noProof/>
            <w:webHidden/>
          </w:rPr>
          <w:t>3</w:t>
        </w:r>
        <w:r w:rsidR="009B1390">
          <w:rPr>
            <w:noProof/>
            <w:webHidden/>
          </w:rPr>
          <w:fldChar w:fldCharType="end"/>
        </w:r>
      </w:hyperlink>
    </w:p>
    <w:p w14:paraId="33C52A3A" w14:textId="77777777" w:rsidR="009B1390" w:rsidRDefault="0044494D">
      <w:pPr>
        <w:pStyle w:val="TOC1"/>
        <w:tabs>
          <w:tab w:val="left" w:pos="480"/>
          <w:tab w:val="right" w:leader="dot" w:pos="8630"/>
        </w:tabs>
        <w:rPr>
          <w:rFonts w:eastAsiaTheme="minorEastAsia" w:cstheme="minorBidi"/>
          <w:b w:val="0"/>
          <w:bCs w:val="0"/>
          <w:caps w:val="0"/>
          <w:noProof/>
          <w:sz w:val="22"/>
          <w:szCs w:val="22"/>
          <w:lang w:val="en-US"/>
        </w:rPr>
      </w:pPr>
      <w:hyperlink w:anchor="_Toc432079295" w:history="1">
        <w:r w:rsidR="009B1390" w:rsidRPr="005F59B4">
          <w:rPr>
            <w:rStyle w:val="Hyperlink"/>
            <w:noProof/>
          </w:rPr>
          <w:t>3.</w:t>
        </w:r>
        <w:r w:rsidR="009B1390">
          <w:rPr>
            <w:rFonts w:eastAsiaTheme="minorEastAsia" w:cstheme="minorBidi"/>
            <w:b w:val="0"/>
            <w:bCs w:val="0"/>
            <w:caps w:val="0"/>
            <w:noProof/>
            <w:sz w:val="22"/>
            <w:szCs w:val="22"/>
            <w:lang w:val="en-US"/>
          </w:rPr>
          <w:tab/>
        </w:r>
        <w:r w:rsidR="009B1390" w:rsidRPr="005F59B4">
          <w:rPr>
            <w:rStyle w:val="Hyperlink"/>
            <w:noProof/>
          </w:rPr>
          <w:t>Environmental and Social Management</w:t>
        </w:r>
        <w:r w:rsidR="009B1390">
          <w:rPr>
            <w:noProof/>
            <w:webHidden/>
          </w:rPr>
          <w:tab/>
        </w:r>
        <w:r w:rsidR="009B1390">
          <w:rPr>
            <w:noProof/>
            <w:webHidden/>
          </w:rPr>
          <w:fldChar w:fldCharType="begin"/>
        </w:r>
        <w:r w:rsidR="009B1390">
          <w:rPr>
            <w:noProof/>
            <w:webHidden/>
          </w:rPr>
          <w:instrText xml:space="preserve"> PAGEREF _Toc432079295 \h </w:instrText>
        </w:r>
        <w:r w:rsidR="009B1390">
          <w:rPr>
            <w:noProof/>
            <w:webHidden/>
          </w:rPr>
        </w:r>
        <w:r w:rsidR="009B1390">
          <w:rPr>
            <w:noProof/>
            <w:webHidden/>
          </w:rPr>
          <w:fldChar w:fldCharType="separate"/>
        </w:r>
        <w:r w:rsidR="009B1390">
          <w:rPr>
            <w:noProof/>
            <w:webHidden/>
          </w:rPr>
          <w:t>4</w:t>
        </w:r>
        <w:r w:rsidR="009B1390">
          <w:rPr>
            <w:noProof/>
            <w:webHidden/>
          </w:rPr>
          <w:fldChar w:fldCharType="end"/>
        </w:r>
      </w:hyperlink>
    </w:p>
    <w:p w14:paraId="2DF1D1DB" w14:textId="77777777" w:rsidR="009B1390" w:rsidRDefault="0044494D">
      <w:pPr>
        <w:pStyle w:val="TOC2"/>
        <w:tabs>
          <w:tab w:val="right" w:leader="dot" w:pos="8630"/>
        </w:tabs>
        <w:rPr>
          <w:rFonts w:eastAsiaTheme="minorEastAsia" w:cstheme="minorBidi"/>
          <w:smallCaps w:val="0"/>
          <w:noProof/>
          <w:sz w:val="22"/>
          <w:szCs w:val="22"/>
          <w:lang w:val="en-US"/>
        </w:rPr>
      </w:pPr>
      <w:hyperlink w:anchor="_Toc432079296" w:history="1">
        <w:r w:rsidR="009B1390" w:rsidRPr="005F59B4">
          <w:rPr>
            <w:rStyle w:val="Hyperlink"/>
            <w:noProof/>
          </w:rPr>
          <w:t>3.1 ESMP Cost</w:t>
        </w:r>
        <w:r w:rsidR="009B1390">
          <w:rPr>
            <w:noProof/>
            <w:webHidden/>
          </w:rPr>
          <w:tab/>
        </w:r>
        <w:r w:rsidR="009B1390">
          <w:rPr>
            <w:noProof/>
            <w:webHidden/>
          </w:rPr>
          <w:fldChar w:fldCharType="begin"/>
        </w:r>
        <w:r w:rsidR="009B1390">
          <w:rPr>
            <w:noProof/>
            <w:webHidden/>
          </w:rPr>
          <w:instrText xml:space="preserve"> PAGEREF _Toc432079296 \h </w:instrText>
        </w:r>
        <w:r w:rsidR="009B1390">
          <w:rPr>
            <w:noProof/>
            <w:webHidden/>
          </w:rPr>
        </w:r>
        <w:r w:rsidR="009B1390">
          <w:rPr>
            <w:noProof/>
            <w:webHidden/>
          </w:rPr>
          <w:fldChar w:fldCharType="separate"/>
        </w:r>
        <w:r w:rsidR="009B1390">
          <w:rPr>
            <w:noProof/>
            <w:webHidden/>
          </w:rPr>
          <w:t>4</w:t>
        </w:r>
        <w:r w:rsidR="009B1390">
          <w:rPr>
            <w:noProof/>
            <w:webHidden/>
          </w:rPr>
          <w:fldChar w:fldCharType="end"/>
        </w:r>
      </w:hyperlink>
    </w:p>
    <w:p w14:paraId="310C8FC8" w14:textId="77777777" w:rsidR="009B1390" w:rsidRDefault="0044494D">
      <w:pPr>
        <w:pStyle w:val="TOC2"/>
        <w:tabs>
          <w:tab w:val="right" w:leader="dot" w:pos="8630"/>
        </w:tabs>
        <w:rPr>
          <w:rFonts w:eastAsiaTheme="minorEastAsia" w:cstheme="minorBidi"/>
          <w:smallCaps w:val="0"/>
          <w:noProof/>
          <w:sz w:val="22"/>
          <w:szCs w:val="22"/>
          <w:lang w:val="en-US"/>
        </w:rPr>
      </w:pPr>
      <w:hyperlink w:anchor="_Toc432079297" w:history="1">
        <w:r w:rsidR="009B1390" w:rsidRPr="005F59B4">
          <w:rPr>
            <w:rStyle w:val="Hyperlink"/>
            <w:noProof/>
            <w:lang w:val="en-US"/>
          </w:rPr>
          <w:t>3.1 Environmental and Social Management Plan</w:t>
        </w:r>
        <w:r w:rsidR="009B1390">
          <w:rPr>
            <w:noProof/>
            <w:webHidden/>
          </w:rPr>
          <w:tab/>
        </w:r>
        <w:r w:rsidR="009B1390">
          <w:rPr>
            <w:noProof/>
            <w:webHidden/>
          </w:rPr>
          <w:fldChar w:fldCharType="begin"/>
        </w:r>
        <w:r w:rsidR="009B1390">
          <w:rPr>
            <w:noProof/>
            <w:webHidden/>
          </w:rPr>
          <w:instrText xml:space="preserve"> PAGEREF _Toc432079297 \h </w:instrText>
        </w:r>
        <w:r w:rsidR="009B1390">
          <w:rPr>
            <w:noProof/>
            <w:webHidden/>
          </w:rPr>
        </w:r>
        <w:r w:rsidR="009B1390">
          <w:rPr>
            <w:noProof/>
            <w:webHidden/>
          </w:rPr>
          <w:fldChar w:fldCharType="separate"/>
        </w:r>
        <w:r w:rsidR="009B1390">
          <w:rPr>
            <w:noProof/>
            <w:webHidden/>
          </w:rPr>
          <w:t>5</w:t>
        </w:r>
        <w:r w:rsidR="009B1390">
          <w:rPr>
            <w:noProof/>
            <w:webHidden/>
          </w:rPr>
          <w:fldChar w:fldCharType="end"/>
        </w:r>
      </w:hyperlink>
    </w:p>
    <w:p w14:paraId="49F4C199" w14:textId="77777777" w:rsidR="009B1390" w:rsidRDefault="0044494D">
      <w:pPr>
        <w:pStyle w:val="TOC4"/>
        <w:tabs>
          <w:tab w:val="right" w:leader="dot" w:pos="8630"/>
        </w:tabs>
        <w:rPr>
          <w:rFonts w:eastAsiaTheme="minorEastAsia" w:cstheme="minorBidi"/>
          <w:noProof/>
          <w:sz w:val="22"/>
          <w:szCs w:val="22"/>
          <w:lang w:val="en-US"/>
        </w:rPr>
      </w:pPr>
      <w:hyperlink w:anchor="_Toc432079298" w:history="1">
        <w:r w:rsidR="009B1390" w:rsidRPr="005F59B4">
          <w:rPr>
            <w:rStyle w:val="Hyperlink"/>
            <w:noProof/>
            <w:lang w:val="en-US"/>
          </w:rPr>
          <w:t>3.1.1 Pre Rehabilitation Phase</w:t>
        </w:r>
        <w:r w:rsidR="009B1390">
          <w:rPr>
            <w:noProof/>
            <w:webHidden/>
          </w:rPr>
          <w:tab/>
        </w:r>
        <w:r w:rsidR="009B1390">
          <w:rPr>
            <w:noProof/>
            <w:webHidden/>
          </w:rPr>
          <w:fldChar w:fldCharType="begin"/>
        </w:r>
        <w:r w:rsidR="009B1390">
          <w:rPr>
            <w:noProof/>
            <w:webHidden/>
          </w:rPr>
          <w:instrText xml:space="preserve"> PAGEREF _Toc432079298 \h </w:instrText>
        </w:r>
        <w:r w:rsidR="009B1390">
          <w:rPr>
            <w:noProof/>
            <w:webHidden/>
          </w:rPr>
        </w:r>
        <w:r w:rsidR="009B1390">
          <w:rPr>
            <w:noProof/>
            <w:webHidden/>
          </w:rPr>
          <w:fldChar w:fldCharType="separate"/>
        </w:r>
        <w:r w:rsidR="009B1390">
          <w:rPr>
            <w:noProof/>
            <w:webHidden/>
          </w:rPr>
          <w:t>5</w:t>
        </w:r>
        <w:r w:rsidR="009B1390">
          <w:rPr>
            <w:noProof/>
            <w:webHidden/>
          </w:rPr>
          <w:fldChar w:fldCharType="end"/>
        </w:r>
      </w:hyperlink>
    </w:p>
    <w:p w14:paraId="4DB3F188" w14:textId="77777777" w:rsidR="009B1390" w:rsidRDefault="0044494D">
      <w:pPr>
        <w:pStyle w:val="TOC4"/>
        <w:tabs>
          <w:tab w:val="left" w:pos="1440"/>
          <w:tab w:val="right" w:leader="dot" w:pos="8630"/>
        </w:tabs>
        <w:rPr>
          <w:rFonts w:eastAsiaTheme="minorEastAsia" w:cstheme="minorBidi"/>
          <w:noProof/>
          <w:sz w:val="22"/>
          <w:szCs w:val="22"/>
          <w:lang w:val="en-US"/>
        </w:rPr>
      </w:pPr>
      <w:hyperlink w:anchor="_Toc432079299" w:history="1">
        <w:r w:rsidR="009B1390" w:rsidRPr="005F59B4">
          <w:rPr>
            <w:rStyle w:val="Hyperlink"/>
            <w:noProof/>
            <w:lang w:val="en-US"/>
          </w:rPr>
          <w:t>3.1.2.</w:t>
        </w:r>
        <w:r w:rsidR="009B1390">
          <w:rPr>
            <w:rFonts w:eastAsiaTheme="minorEastAsia" w:cstheme="minorBidi"/>
            <w:noProof/>
            <w:sz w:val="22"/>
            <w:szCs w:val="22"/>
            <w:lang w:val="en-US"/>
          </w:rPr>
          <w:tab/>
        </w:r>
        <w:r w:rsidR="009B1390" w:rsidRPr="005F59B4">
          <w:rPr>
            <w:rStyle w:val="Hyperlink"/>
            <w:noProof/>
            <w:lang w:val="en-US"/>
          </w:rPr>
          <w:t>Rehabilitation Phase</w:t>
        </w:r>
        <w:r w:rsidR="009B1390">
          <w:rPr>
            <w:noProof/>
            <w:webHidden/>
          </w:rPr>
          <w:tab/>
        </w:r>
        <w:r w:rsidR="009B1390">
          <w:rPr>
            <w:noProof/>
            <w:webHidden/>
          </w:rPr>
          <w:fldChar w:fldCharType="begin"/>
        </w:r>
        <w:r w:rsidR="009B1390">
          <w:rPr>
            <w:noProof/>
            <w:webHidden/>
          </w:rPr>
          <w:instrText xml:space="preserve"> PAGEREF _Toc432079299 \h </w:instrText>
        </w:r>
        <w:r w:rsidR="009B1390">
          <w:rPr>
            <w:noProof/>
            <w:webHidden/>
          </w:rPr>
        </w:r>
        <w:r w:rsidR="009B1390">
          <w:rPr>
            <w:noProof/>
            <w:webHidden/>
          </w:rPr>
          <w:fldChar w:fldCharType="separate"/>
        </w:r>
        <w:r w:rsidR="009B1390">
          <w:rPr>
            <w:noProof/>
            <w:webHidden/>
          </w:rPr>
          <w:t>8</w:t>
        </w:r>
        <w:r w:rsidR="009B1390">
          <w:rPr>
            <w:noProof/>
            <w:webHidden/>
          </w:rPr>
          <w:fldChar w:fldCharType="end"/>
        </w:r>
      </w:hyperlink>
    </w:p>
    <w:p w14:paraId="0B45DE47" w14:textId="77777777" w:rsidR="009B1390" w:rsidRDefault="0044494D">
      <w:pPr>
        <w:pStyle w:val="TOC4"/>
        <w:tabs>
          <w:tab w:val="left" w:pos="1440"/>
          <w:tab w:val="right" w:leader="dot" w:pos="8630"/>
        </w:tabs>
        <w:rPr>
          <w:rFonts w:eastAsiaTheme="minorEastAsia" w:cstheme="minorBidi"/>
          <w:noProof/>
          <w:sz w:val="22"/>
          <w:szCs w:val="22"/>
          <w:lang w:val="en-US"/>
        </w:rPr>
      </w:pPr>
      <w:hyperlink w:anchor="_Toc432079300" w:history="1">
        <w:r w:rsidR="009B1390" w:rsidRPr="005F59B4">
          <w:rPr>
            <w:rStyle w:val="Hyperlink"/>
            <w:noProof/>
          </w:rPr>
          <w:t>3.1.3.</w:t>
        </w:r>
        <w:r w:rsidR="009B1390">
          <w:rPr>
            <w:rFonts w:eastAsiaTheme="minorEastAsia" w:cstheme="minorBidi"/>
            <w:noProof/>
            <w:sz w:val="22"/>
            <w:szCs w:val="22"/>
            <w:lang w:val="en-US"/>
          </w:rPr>
          <w:tab/>
        </w:r>
        <w:r w:rsidR="009B1390" w:rsidRPr="005F59B4">
          <w:rPr>
            <w:rStyle w:val="Hyperlink"/>
            <w:noProof/>
          </w:rPr>
          <w:t>Operational and Maintenance Phase</w:t>
        </w:r>
        <w:r w:rsidR="009B1390">
          <w:rPr>
            <w:noProof/>
            <w:webHidden/>
          </w:rPr>
          <w:tab/>
        </w:r>
        <w:r w:rsidR="009B1390">
          <w:rPr>
            <w:noProof/>
            <w:webHidden/>
          </w:rPr>
          <w:fldChar w:fldCharType="begin"/>
        </w:r>
        <w:r w:rsidR="009B1390">
          <w:rPr>
            <w:noProof/>
            <w:webHidden/>
          </w:rPr>
          <w:instrText xml:space="preserve"> PAGEREF _Toc432079300 \h </w:instrText>
        </w:r>
        <w:r w:rsidR="009B1390">
          <w:rPr>
            <w:noProof/>
            <w:webHidden/>
          </w:rPr>
        </w:r>
        <w:r w:rsidR="009B1390">
          <w:rPr>
            <w:noProof/>
            <w:webHidden/>
          </w:rPr>
          <w:fldChar w:fldCharType="separate"/>
        </w:r>
        <w:r w:rsidR="009B1390">
          <w:rPr>
            <w:noProof/>
            <w:webHidden/>
          </w:rPr>
          <w:t>12</w:t>
        </w:r>
        <w:r w:rsidR="009B1390">
          <w:rPr>
            <w:noProof/>
            <w:webHidden/>
          </w:rPr>
          <w:fldChar w:fldCharType="end"/>
        </w:r>
      </w:hyperlink>
    </w:p>
    <w:p w14:paraId="126D048A" w14:textId="77777777" w:rsidR="009B1390" w:rsidRDefault="0044494D">
      <w:pPr>
        <w:pStyle w:val="TOC1"/>
        <w:tabs>
          <w:tab w:val="left" w:pos="480"/>
          <w:tab w:val="right" w:leader="dot" w:pos="8630"/>
        </w:tabs>
        <w:rPr>
          <w:rFonts w:eastAsiaTheme="minorEastAsia" w:cstheme="minorBidi"/>
          <w:b w:val="0"/>
          <w:bCs w:val="0"/>
          <w:caps w:val="0"/>
          <w:noProof/>
          <w:sz w:val="22"/>
          <w:szCs w:val="22"/>
          <w:lang w:val="en-US"/>
        </w:rPr>
      </w:pPr>
      <w:hyperlink w:anchor="_Toc432079301" w:history="1">
        <w:r w:rsidR="009B1390" w:rsidRPr="005F59B4">
          <w:rPr>
            <w:rStyle w:val="Hyperlink"/>
            <w:noProof/>
          </w:rPr>
          <w:t>4.</w:t>
        </w:r>
        <w:r w:rsidR="009B1390">
          <w:rPr>
            <w:rFonts w:eastAsiaTheme="minorEastAsia" w:cstheme="minorBidi"/>
            <w:b w:val="0"/>
            <w:bCs w:val="0"/>
            <w:caps w:val="0"/>
            <w:noProof/>
            <w:sz w:val="22"/>
            <w:szCs w:val="22"/>
            <w:lang w:val="en-US"/>
          </w:rPr>
          <w:tab/>
        </w:r>
        <w:r w:rsidR="009B1390" w:rsidRPr="005F59B4">
          <w:rPr>
            <w:rStyle w:val="Hyperlink"/>
            <w:noProof/>
          </w:rPr>
          <w:t>Implementation of the ESMP</w:t>
        </w:r>
        <w:r w:rsidR="009B1390">
          <w:rPr>
            <w:noProof/>
            <w:webHidden/>
          </w:rPr>
          <w:tab/>
        </w:r>
        <w:r w:rsidR="009B1390">
          <w:rPr>
            <w:noProof/>
            <w:webHidden/>
          </w:rPr>
          <w:fldChar w:fldCharType="begin"/>
        </w:r>
        <w:r w:rsidR="009B1390">
          <w:rPr>
            <w:noProof/>
            <w:webHidden/>
          </w:rPr>
          <w:instrText xml:space="preserve"> PAGEREF _Toc432079301 \h </w:instrText>
        </w:r>
        <w:r w:rsidR="009B1390">
          <w:rPr>
            <w:noProof/>
            <w:webHidden/>
          </w:rPr>
        </w:r>
        <w:r w:rsidR="009B1390">
          <w:rPr>
            <w:noProof/>
            <w:webHidden/>
          </w:rPr>
          <w:fldChar w:fldCharType="separate"/>
        </w:r>
        <w:r w:rsidR="009B1390">
          <w:rPr>
            <w:noProof/>
            <w:webHidden/>
          </w:rPr>
          <w:t>15</w:t>
        </w:r>
        <w:r w:rsidR="009B1390">
          <w:rPr>
            <w:noProof/>
            <w:webHidden/>
          </w:rPr>
          <w:fldChar w:fldCharType="end"/>
        </w:r>
      </w:hyperlink>
    </w:p>
    <w:p w14:paraId="7B53E531" w14:textId="77777777" w:rsidR="009B1390" w:rsidRDefault="0044494D">
      <w:pPr>
        <w:pStyle w:val="TOC1"/>
        <w:tabs>
          <w:tab w:val="left" w:pos="480"/>
          <w:tab w:val="right" w:leader="dot" w:pos="8630"/>
        </w:tabs>
        <w:rPr>
          <w:rFonts w:eastAsiaTheme="minorEastAsia" w:cstheme="minorBidi"/>
          <w:b w:val="0"/>
          <w:bCs w:val="0"/>
          <w:caps w:val="0"/>
          <w:noProof/>
          <w:sz w:val="22"/>
          <w:szCs w:val="22"/>
          <w:lang w:val="en-US"/>
        </w:rPr>
      </w:pPr>
      <w:hyperlink w:anchor="_Toc432079302" w:history="1">
        <w:r w:rsidR="009B1390" w:rsidRPr="005F59B4">
          <w:rPr>
            <w:rStyle w:val="Hyperlink"/>
            <w:noProof/>
          </w:rPr>
          <w:t>5.</w:t>
        </w:r>
        <w:r w:rsidR="009B1390">
          <w:rPr>
            <w:rFonts w:eastAsiaTheme="minorEastAsia" w:cstheme="minorBidi"/>
            <w:b w:val="0"/>
            <w:bCs w:val="0"/>
            <w:caps w:val="0"/>
            <w:noProof/>
            <w:sz w:val="22"/>
            <w:szCs w:val="22"/>
            <w:lang w:val="en-US"/>
          </w:rPr>
          <w:tab/>
        </w:r>
        <w:r w:rsidR="009B1390" w:rsidRPr="005F59B4">
          <w:rPr>
            <w:rStyle w:val="Hyperlink"/>
            <w:noProof/>
          </w:rPr>
          <w:t>4. Grievance Handling Procedure</w:t>
        </w:r>
        <w:r w:rsidR="009B1390">
          <w:rPr>
            <w:noProof/>
            <w:webHidden/>
          </w:rPr>
          <w:tab/>
        </w:r>
        <w:r w:rsidR="009B1390">
          <w:rPr>
            <w:noProof/>
            <w:webHidden/>
          </w:rPr>
          <w:fldChar w:fldCharType="begin"/>
        </w:r>
        <w:r w:rsidR="009B1390">
          <w:rPr>
            <w:noProof/>
            <w:webHidden/>
          </w:rPr>
          <w:instrText xml:space="preserve"> PAGEREF _Toc432079302 \h </w:instrText>
        </w:r>
        <w:r w:rsidR="009B1390">
          <w:rPr>
            <w:noProof/>
            <w:webHidden/>
          </w:rPr>
        </w:r>
        <w:r w:rsidR="009B1390">
          <w:rPr>
            <w:noProof/>
            <w:webHidden/>
          </w:rPr>
          <w:fldChar w:fldCharType="separate"/>
        </w:r>
        <w:r w:rsidR="009B1390">
          <w:rPr>
            <w:noProof/>
            <w:webHidden/>
          </w:rPr>
          <w:t>15</w:t>
        </w:r>
        <w:r w:rsidR="009B1390">
          <w:rPr>
            <w:noProof/>
            <w:webHidden/>
          </w:rPr>
          <w:fldChar w:fldCharType="end"/>
        </w:r>
      </w:hyperlink>
    </w:p>
    <w:p w14:paraId="5C8C7871" w14:textId="77777777" w:rsidR="009B1390" w:rsidRDefault="0044494D">
      <w:pPr>
        <w:pStyle w:val="TOC2"/>
        <w:tabs>
          <w:tab w:val="right" w:leader="dot" w:pos="8630"/>
        </w:tabs>
        <w:rPr>
          <w:rFonts w:eastAsiaTheme="minorEastAsia" w:cstheme="minorBidi"/>
          <w:smallCaps w:val="0"/>
          <w:noProof/>
          <w:sz w:val="22"/>
          <w:szCs w:val="22"/>
          <w:lang w:val="en-US"/>
        </w:rPr>
      </w:pPr>
      <w:hyperlink w:anchor="_Toc432079303" w:history="1">
        <w:r w:rsidR="009B1390" w:rsidRPr="005F59B4">
          <w:rPr>
            <w:rStyle w:val="Hyperlink"/>
            <w:noProof/>
          </w:rPr>
          <w:t>5.1 NHRP Grievance Redress Mechanism GRM)</w:t>
        </w:r>
        <w:r w:rsidR="009B1390">
          <w:rPr>
            <w:noProof/>
            <w:webHidden/>
          </w:rPr>
          <w:tab/>
        </w:r>
        <w:r w:rsidR="009B1390">
          <w:rPr>
            <w:noProof/>
            <w:webHidden/>
          </w:rPr>
          <w:fldChar w:fldCharType="begin"/>
        </w:r>
        <w:r w:rsidR="009B1390">
          <w:rPr>
            <w:noProof/>
            <w:webHidden/>
          </w:rPr>
          <w:instrText xml:space="preserve"> PAGEREF _Toc432079303 \h </w:instrText>
        </w:r>
        <w:r w:rsidR="009B1390">
          <w:rPr>
            <w:noProof/>
            <w:webHidden/>
          </w:rPr>
        </w:r>
        <w:r w:rsidR="009B1390">
          <w:rPr>
            <w:noProof/>
            <w:webHidden/>
          </w:rPr>
          <w:fldChar w:fldCharType="separate"/>
        </w:r>
        <w:r w:rsidR="009B1390">
          <w:rPr>
            <w:noProof/>
            <w:webHidden/>
          </w:rPr>
          <w:t>15</w:t>
        </w:r>
        <w:r w:rsidR="009B1390">
          <w:rPr>
            <w:noProof/>
            <w:webHidden/>
          </w:rPr>
          <w:fldChar w:fldCharType="end"/>
        </w:r>
      </w:hyperlink>
    </w:p>
    <w:p w14:paraId="13F579C5" w14:textId="77777777" w:rsidR="009B1390" w:rsidRDefault="0044494D">
      <w:pPr>
        <w:pStyle w:val="TOC1"/>
        <w:tabs>
          <w:tab w:val="left" w:pos="480"/>
          <w:tab w:val="right" w:leader="dot" w:pos="8630"/>
        </w:tabs>
        <w:rPr>
          <w:rFonts w:eastAsiaTheme="minorEastAsia" w:cstheme="minorBidi"/>
          <w:b w:val="0"/>
          <w:bCs w:val="0"/>
          <w:caps w:val="0"/>
          <w:noProof/>
          <w:sz w:val="22"/>
          <w:szCs w:val="22"/>
          <w:lang w:val="en-US"/>
        </w:rPr>
      </w:pPr>
      <w:hyperlink w:anchor="_Toc432079304" w:history="1">
        <w:r w:rsidR="009B1390" w:rsidRPr="005F59B4">
          <w:rPr>
            <w:rStyle w:val="Hyperlink"/>
            <w:noProof/>
          </w:rPr>
          <w:t>6.</w:t>
        </w:r>
        <w:r w:rsidR="009B1390">
          <w:rPr>
            <w:rFonts w:eastAsiaTheme="minorEastAsia" w:cstheme="minorBidi"/>
            <w:b w:val="0"/>
            <w:bCs w:val="0"/>
            <w:caps w:val="0"/>
            <w:noProof/>
            <w:sz w:val="22"/>
            <w:szCs w:val="22"/>
            <w:lang w:val="en-US"/>
          </w:rPr>
          <w:tab/>
        </w:r>
        <w:r w:rsidR="009B1390" w:rsidRPr="005F59B4">
          <w:rPr>
            <w:rStyle w:val="Hyperlink"/>
            <w:noProof/>
          </w:rPr>
          <w:t>Monitoring and Auditing</w:t>
        </w:r>
        <w:r w:rsidR="009B1390">
          <w:rPr>
            <w:noProof/>
            <w:webHidden/>
          </w:rPr>
          <w:tab/>
        </w:r>
        <w:r w:rsidR="009B1390">
          <w:rPr>
            <w:noProof/>
            <w:webHidden/>
          </w:rPr>
          <w:fldChar w:fldCharType="begin"/>
        </w:r>
        <w:r w:rsidR="009B1390">
          <w:rPr>
            <w:noProof/>
            <w:webHidden/>
          </w:rPr>
          <w:instrText xml:space="preserve"> PAGEREF _Toc432079304 \h </w:instrText>
        </w:r>
        <w:r w:rsidR="009B1390">
          <w:rPr>
            <w:noProof/>
            <w:webHidden/>
          </w:rPr>
        </w:r>
        <w:r w:rsidR="009B1390">
          <w:rPr>
            <w:noProof/>
            <w:webHidden/>
          </w:rPr>
          <w:fldChar w:fldCharType="separate"/>
        </w:r>
        <w:r w:rsidR="009B1390">
          <w:rPr>
            <w:noProof/>
            <w:webHidden/>
          </w:rPr>
          <w:t>17</w:t>
        </w:r>
        <w:r w:rsidR="009B1390">
          <w:rPr>
            <w:noProof/>
            <w:webHidden/>
          </w:rPr>
          <w:fldChar w:fldCharType="end"/>
        </w:r>
      </w:hyperlink>
    </w:p>
    <w:p w14:paraId="4B4D3190" w14:textId="77777777" w:rsidR="009B1390" w:rsidRDefault="0044494D">
      <w:pPr>
        <w:pStyle w:val="TOC2"/>
        <w:tabs>
          <w:tab w:val="right" w:leader="dot" w:pos="8630"/>
        </w:tabs>
        <w:rPr>
          <w:rFonts w:eastAsiaTheme="minorEastAsia" w:cstheme="minorBidi"/>
          <w:smallCaps w:val="0"/>
          <w:noProof/>
          <w:sz w:val="22"/>
          <w:szCs w:val="22"/>
          <w:lang w:val="en-US"/>
        </w:rPr>
      </w:pPr>
      <w:hyperlink w:anchor="_Toc432079305" w:history="1">
        <w:r w:rsidR="009B1390" w:rsidRPr="005F59B4">
          <w:rPr>
            <w:rStyle w:val="Hyperlink"/>
            <w:noProof/>
            <w:lang w:val="en-US"/>
          </w:rPr>
          <w:t>6.1 Introduction</w:t>
        </w:r>
        <w:r w:rsidR="009B1390">
          <w:rPr>
            <w:noProof/>
            <w:webHidden/>
          </w:rPr>
          <w:tab/>
        </w:r>
        <w:r w:rsidR="009B1390">
          <w:rPr>
            <w:noProof/>
            <w:webHidden/>
          </w:rPr>
          <w:fldChar w:fldCharType="begin"/>
        </w:r>
        <w:r w:rsidR="009B1390">
          <w:rPr>
            <w:noProof/>
            <w:webHidden/>
          </w:rPr>
          <w:instrText xml:space="preserve"> PAGEREF _Toc432079305 \h </w:instrText>
        </w:r>
        <w:r w:rsidR="009B1390">
          <w:rPr>
            <w:noProof/>
            <w:webHidden/>
          </w:rPr>
        </w:r>
        <w:r w:rsidR="009B1390">
          <w:rPr>
            <w:noProof/>
            <w:webHidden/>
          </w:rPr>
          <w:fldChar w:fldCharType="separate"/>
        </w:r>
        <w:r w:rsidR="009B1390">
          <w:rPr>
            <w:noProof/>
            <w:webHidden/>
          </w:rPr>
          <w:t>17</w:t>
        </w:r>
        <w:r w:rsidR="009B1390">
          <w:rPr>
            <w:noProof/>
            <w:webHidden/>
          </w:rPr>
          <w:fldChar w:fldCharType="end"/>
        </w:r>
      </w:hyperlink>
    </w:p>
    <w:p w14:paraId="6B734796" w14:textId="77777777" w:rsidR="009B1390" w:rsidRDefault="0044494D">
      <w:pPr>
        <w:pStyle w:val="TOC2"/>
        <w:tabs>
          <w:tab w:val="right" w:leader="dot" w:pos="8630"/>
        </w:tabs>
        <w:rPr>
          <w:rFonts w:eastAsiaTheme="minorEastAsia" w:cstheme="minorBidi"/>
          <w:smallCaps w:val="0"/>
          <w:noProof/>
          <w:sz w:val="22"/>
          <w:szCs w:val="22"/>
          <w:lang w:val="en-US"/>
        </w:rPr>
      </w:pPr>
      <w:hyperlink w:anchor="_Toc432079306" w:history="1">
        <w:r w:rsidR="009B1390" w:rsidRPr="005F59B4">
          <w:rPr>
            <w:rStyle w:val="Hyperlink"/>
            <w:noProof/>
            <w:lang w:val="en-US"/>
          </w:rPr>
          <w:t>6.2 Reporting Procedure</w:t>
        </w:r>
        <w:r w:rsidR="009B1390">
          <w:rPr>
            <w:noProof/>
            <w:webHidden/>
          </w:rPr>
          <w:tab/>
        </w:r>
        <w:r w:rsidR="009B1390">
          <w:rPr>
            <w:noProof/>
            <w:webHidden/>
          </w:rPr>
          <w:fldChar w:fldCharType="begin"/>
        </w:r>
        <w:r w:rsidR="009B1390">
          <w:rPr>
            <w:noProof/>
            <w:webHidden/>
          </w:rPr>
          <w:instrText xml:space="preserve"> PAGEREF _Toc432079306 \h </w:instrText>
        </w:r>
        <w:r w:rsidR="009B1390">
          <w:rPr>
            <w:noProof/>
            <w:webHidden/>
          </w:rPr>
        </w:r>
        <w:r w:rsidR="009B1390">
          <w:rPr>
            <w:noProof/>
            <w:webHidden/>
          </w:rPr>
          <w:fldChar w:fldCharType="separate"/>
        </w:r>
        <w:r w:rsidR="009B1390">
          <w:rPr>
            <w:noProof/>
            <w:webHidden/>
          </w:rPr>
          <w:t>17</w:t>
        </w:r>
        <w:r w:rsidR="009B1390">
          <w:rPr>
            <w:noProof/>
            <w:webHidden/>
          </w:rPr>
          <w:fldChar w:fldCharType="end"/>
        </w:r>
      </w:hyperlink>
    </w:p>
    <w:p w14:paraId="408E435F" w14:textId="77777777" w:rsidR="009B1390" w:rsidRDefault="0044494D">
      <w:pPr>
        <w:pStyle w:val="TOC1"/>
        <w:tabs>
          <w:tab w:val="left" w:pos="480"/>
          <w:tab w:val="right" w:leader="dot" w:pos="8630"/>
        </w:tabs>
        <w:rPr>
          <w:rFonts w:eastAsiaTheme="minorEastAsia" w:cstheme="minorBidi"/>
          <w:b w:val="0"/>
          <w:bCs w:val="0"/>
          <w:caps w:val="0"/>
          <w:noProof/>
          <w:sz w:val="22"/>
          <w:szCs w:val="22"/>
          <w:lang w:val="en-US"/>
        </w:rPr>
      </w:pPr>
      <w:hyperlink w:anchor="_Toc432079307" w:history="1">
        <w:r w:rsidR="009B1390" w:rsidRPr="005F59B4">
          <w:rPr>
            <w:rStyle w:val="Hyperlink"/>
            <w:noProof/>
          </w:rPr>
          <w:t>7.</w:t>
        </w:r>
        <w:r w:rsidR="009B1390">
          <w:rPr>
            <w:rFonts w:eastAsiaTheme="minorEastAsia" w:cstheme="minorBidi"/>
            <w:b w:val="0"/>
            <w:bCs w:val="0"/>
            <w:caps w:val="0"/>
            <w:noProof/>
            <w:sz w:val="22"/>
            <w:szCs w:val="22"/>
            <w:lang w:val="en-US"/>
          </w:rPr>
          <w:tab/>
        </w:r>
        <w:r w:rsidR="009B1390" w:rsidRPr="005F59B4">
          <w:rPr>
            <w:rStyle w:val="Hyperlink"/>
            <w:noProof/>
          </w:rPr>
          <w:t>Capacity Building</w:t>
        </w:r>
        <w:r w:rsidR="009B1390">
          <w:rPr>
            <w:noProof/>
            <w:webHidden/>
          </w:rPr>
          <w:tab/>
        </w:r>
        <w:r w:rsidR="009B1390">
          <w:rPr>
            <w:noProof/>
            <w:webHidden/>
          </w:rPr>
          <w:fldChar w:fldCharType="begin"/>
        </w:r>
        <w:r w:rsidR="009B1390">
          <w:rPr>
            <w:noProof/>
            <w:webHidden/>
          </w:rPr>
          <w:instrText xml:space="preserve"> PAGEREF _Toc432079307 \h </w:instrText>
        </w:r>
        <w:r w:rsidR="009B1390">
          <w:rPr>
            <w:noProof/>
            <w:webHidden/>
          </w:rPr>
        </w:r>
        <w:r w:rsidR="009B1390">
          <w:rPr>
            <w:noProof/>
            <w:webHidden/>
          </w:rPr>
          <w:fldChar w:fldCharType="separate"/>
        </w:r>
        <w:r w:rsidR="009B1390">
          <w:rPr>
            <w:noProof/>
            <w:webHidden/>
          </w:rPr>
          <w:t>18</w:t>
        </w:r>
        <w:r w:rsidR="009B1390">
          <w:rPr>
            <w:noProof/>
            <w:webHidden/>
          </w:rPr>
          <w:fldChar w:fldCharType="end"/>
        </w:r>
      </w:hyperlink>
    </w:p>
    <w:p w14:paraId="2CBB7359" w14:textId="77777777" w:rsidR="009B1390" w:rsidRDefault="0044494D">
      <w:pPr>
        <w:pStyle w:val="TOC1"/>
        <w:tabs>
          <w:tab w:val="left" w:pos="480"/>
          <w:tab w:val="right" w:leader="dot" w:pos="8630"/>
        </w:tabs>
        <w:rPr>
          <w:rFonts w:eastAsiaTheme="minorEastAsia" w:cstheme="minorBidi"/>
          <w:b w:val="0"/>
          <w:bCs w:val="0"/>
          <w:caps w:val="0"/>
          <w:noProof/>
          <w:sz w:val="22"/>
          <w:szCs w:val="22"/>
          <w:lang w:val="en-US"/>
        </w:rPr>
      </w:pPr>
      <w:hyperlink w:anchor="_Toc432079308" w:history="1">
        <w:r w:rsidR="009B1390" w:rsidRPr="005F59B4">
          <w:rPr>
            <w:rStyle w:val="Hyperlink"/>
            <w:noProof/>
          </w:rPr>
          <w:t>8.</w:t>
        </w:r>
        <w:r w:rsidR="009B1390">
          <w:rPr>
            <w:rFonts w:eastAsiaTheme="minorEastAsia" w:cstheme="minorBidi"/>
            <w:b w:val="0"/>
            <w:bCs w:val="0"/>
            <w:caps w:val="0"/>
            <w:noProof/>
            <w:sz w:val="22"/>
            <w:szCs w:val="22"/>
            <w:lang w:val="en-US"/>
          </w:rPr>
          <w:tab/>
        </w:r>
        <w:r w:rsidR="009B1390" w:rsidRPr="005F59B4">
          <w:rPr>
            <w:rStyle w:val="Hyperlink"/>
            <w:noProof/>
          </w:rPr>
          <w:t>Disclosure</w:t>
        </w:r>
        <w:r w:rsidR="009B1390">
          <w:rPr>
            <w:noProof/>
            <w:webHidden/>
          </w:rPr>
          <w:tab/>
        </w:r>
        <w:r w:rsidR="009B1390">
          <w:rPr>
            <w:noProof/>
            <w:webHidden/>
          </w:rPr>
          <w:fldChar w:fldCharType="begin"/>
        </w:r>
        <w:r w:rsidR="009B1390">
          <w:rPr>
            <w:noProof/>
            <w:webHidden/>
          </w:rPr>
          <w:instrText xml:space="preserve"> PAGEREF _Toc432079308 \h </w:instrText>
        </w:r>
        <w:r w:rsidR="009B1390">
          <w:rPr>
            <w:noProof/>
            <w:webHidden/>
          </w:rPr>
        </w:r>
        <w:r w:rsidR="009B1390">
          <w:rPr>
            <w:noProof/>
            <w:webHidden/>
          </w:rPr>
          <w:fldChar w:fldCharType="separate"/>
        </w:r>
        <w:r w:rsidR="009B1390">
          <w:rPr>
            <w:noProof/>
            <w:webHidden/>
          </w:rPr>
          <w:t>18</w:t>
        </w:r>
        <w:r w:rsidR="009B1390">
          <w:rPr>
            <w:noProof/>
            <w:webHidden/>
          </w:rPr>
          <w:fldChar w:fldCharType="end"/>
        </w:r>
      </w:hyperlink>
    </w:p>
    <w:p w14:paraId="2E44DD06" w14:textId="77777777" w:rsidR="009B1390" w:rsidRDefault="0044494D">
      <w:pPr>
        <w:pStyle w:val="TOC1"/>
        <w:tabs>
          <w:tab w:val="left" w:pos="480"/>
          <w:tab w:val="right" w:leader="dot" w:pos="8630"/>
        </w:tabs>
        <w:rPr>
          <w:rFonts w:eastAsiaTheme="minorEastAsia" w:cstheme="minorBidi"/>
          <w:b w:val="0"/>
          <w:bCs w:val="0"/>
          <w:caps w:val="0"/>
          <w:noProof/>
          <w:sz w:val="22"/>
          <w:szCs w:val="22"/>
          <w:lang w:val="en-US"/>
        </w:rPr>
      </w:pPr>
      <w:hyperlink w:anchor="_Toc432079309" w:history="1">
        <w:r w:rsidR="009B1390" w:rsidRPr="005F59B4">
          <w:rPr>
            <w:rStyle w:val="Hyperlink"/>
            <w:noProof/>
          </w:rPr>
          <w:t>9.</w:t>
        </w:r>
        <w:r w:rsidR="009B1390">
          <w:rPr>
            <w:rFonts w:eastAsiaTheme="minorEastAsia" w:cstheme="minorBidi"/>
            <w:b w:val="0"/>
            <w:bCs w:val="0"/>
            <w:caps w:val="0"/>
            <w:noProof/>
            <w:sz w:val="22"/>
            <w:szCs w:val="22"/>
            <w:lang w:val="en-US"/>
          </w:rPr>
          <w:tab/>
        </w:r>
        <w:r w:rsidR="009B1390" w:rsidRPr="005F59B4">
          <w:rPr>
            <w:rStyle w:val="Hyperlink"/>
            <w:noProof/>
          </w:rPr>
          <w:t>Training</w:t>
        </w:r>
        <w:r w:rsidR="009B1390">
          <w:rPr>
            <w:noProof/>
            <w:webHidden/>
          </w:rPr>
          <w:tab/>
        </w:r>
        <w:r w:rsidR="009B1390">
          <w:rPr>
            <w:noProof/>
            <w:webHidden/>
          </w:rPr>
          <w:fldChar w:fldCharType="begin"/>
        </w:r>
        <w:r w:rsidR="009B1390">
          <w:rPr>
            <w:noProof/>
            <w:webHidden/>
          </w:rPr>
          <w:instrText xml:space="preserve"> PAGEREF _Toc432079309 \h </w:instrText>
        </w:r>
        <w:r w:rsidR="009B1390">
          <w:rPr>
            <w:noProof/>
            <w:webHidden/>
          </w:rPr>
        </w:r>
        <w:r w:rsidR="009B1390">
          <w:rPr>
            <w:noProof/>
            <w:webHidden/>
          </w:rPr>
          <w:fldChar w:fldCharType="separate"/>
        </w:r>
        <w:r w:rsidR="009B1390">
          <w:rPr>
            <w:noProof/>
            <w:webHidden/>
          </w:rPr>
          <w:t>18</w:t>
        </w:r>
        <w:r w:rsidR="009B1390">
          <w:rPr>
            <w:noProof/>
            <w:webHidden/>
          </w:rPr>
          <w:fldChar w:fldCharType="end"/>
        </w:r>
      </w:hyperlink>
    </w:p>
    <w:p w14:paraId="22DFF1CB" w14:textId="77777777" w:rsidR="009B1390" w:rsidRDefault="0044494D">
      <w:pPr>
        <w:pStyle w:val="TOC1"/>
        <w:tabs>
          <w:tab w:val="right" w:leader="dot" w:pos="8630"/>
        </w:tabs>
        <w:rPr>
          <w:rFonts w:eastAsiaTheme="minorEastAsia" w:cstheme="minorBidi"/>
          <w:b w:val="0"/>
          <w:bCs w:val="0"/>
          <w:caps w:val="0"/>
          <w:noProof/>
          <w:sz w:val="22"/>
          <w:szCs w:val="22"/>
          <w:lang w:val="en-US"/>
        </w:rPr>
      </w:pPr>
      <w:hyperlink w:anchor="_Toc432079310" w:history="1">
        <w:r w:rsidR="009B1390" w:rsidRPr="005F59B4">
          <w:rPr>
            <w:rStyle w:val="Hyperlink"/>
            <w:noProof/>
            <w:lang w:val="en-US"/>
          </w:rPr>
          <w:t>Annex 1- Risk assessment identification and mitigation measures</w:t>
        </w:r>
        <w:r w:rsidR="009B1390">
          <w:rPr>
            <w:noProof/>
            <w:webHidden/>
          </w:rPr>
          <w:tab/>
        </w:r>
        <w:r w:rsidR="009B1390">
          <w:rPr>
            <w:noProof/>
            <w:webHidden/>
          </w:rPr>
          <w:fldChar w:fldCharType="begin"/>
        </w:r>
        <w:r w:rsidR="009B1390">
          <w:rPr>
            <w:noProof/>
            <w:webHidden/>
          </w:rPr>
          <w:instrText xml:space="preserve"> PAGEREF _Toc432079310 \h </w:instrText>
        </w:r>
        <w:r w:rsidR="009B1390">
          <w:rPr>
            <w:noProof/>
            <w:webHidden/>
          </w:rPr>
        </w:r>
        <w:r w:rsidR="009B1390">
          <w:rPr>
            <w:noProof/>
            <w:webHidden/>
          </w:rPr>
          <w:fldChar w:fldCharType="separate"/>
        </w:r>
        <w:r w:rsidR="009B1390">
          <w:rPr>
            <w:noProof/>
            <w:webHidden/>
          </w:rPr>
          <w:t>20</w:t>
        </w:r>
        <w:r w:rsidR="009B1390">
          <w:rPr>
            <w:noProof/>
            <w:webHidden/>
          </w:rPr>
          <w:fldChar w:fldCharType="end"/>
        </w:r>
      </w:hyperlink>
    </w:p>
    <w:p w14:paraId="044BBE95" w14:textId="77777777" w:rsidR="009B1390" w:rsidRDefault="0044494D">
      <w:pPr>
        <w:pStyle w:val="TOC1"/>
        <w:tabs>
          <w:tab w:val="right" w:leader="dot" w:pos="8630"/>
        </w:tabs>
        <w:rPr>
          <w:rFonts w:eastAsiaTheme="minorEastAsia" w:cstheme="minorBidi"/>
          <w:b w:val="0"/>
          <w:bCs w:val="0"/>
          <w:caps w:val="0"/>
          <w:noProof/>
          <w:sz w:val="22"/>
          <w:szCs w:val="22"/>
          <w:lang w:val="en-US"/>
        </w:rPr>
      </w:pPr>
      <w:hyperlink w:anchor="_Toc432079311" w:history="1">
        <w:r w:rsidR="009B1390" w:rsidRPr="005F59B4">
          <w:rPr>
            <w:rStyle w:val="Hyperlink"/>
            <w:rFonts w:ascii="Times New Roman" w:hAnsi="Times New Roman"/>
            <w:noProof/>
          </w:rPr>
          <w:t>Annex 2: NHRP Sample Grievance Registration Form</w:t>
        </w:r>
        <w:r w:rsidR="009B1390">
          <w:rPr>
            <w:noProof/>
            <w:webHidden/>
          </w:rPr>
          <w:tab/>
        </w:r>
        <w:r w:rsidR="009B1390">
          <w:rPr>
            <w:noProof/>
            <w:webHidden/>
          </w:rPr>
          <w:fldChar w:fldCharType="begin"/>
        </w:r>
        <w:r w:rsidR="009B1390">
          <w:rPr>
            <w:noProof/>
            <w:webHidden/>
          </w:rPr>
          <w:instrText xml:space="preserve"> PAGEREF _Toc432079311 \h </w:instrText>
        </w:r>
        <w:r w:rsidR="009B1390">
          <w:rPr>
            <w:noProof/>
            <w:webHidden/>
          </w:rPr>
        </w:r>
        <w:r w:rsidR="009B1390">
          <w:rPr>
            <w:noProof/>
            <w:webHidden/>
          </w:rPr>
          <w:fldChar w:fldCharType="separate"/>
        </w:r>
        <w:r w:rsidR="009B1390">
          <w:rPr>
            <w:noProof/>
            <w:webHidden/>
          </w:rPr>
          <w:t>33</w:t>
        </w:r>
        <w:r w:rsidR="009B1390">
          <w:rPr>
            <w:noProof/>
            <w:webHidden/>
          </w:rPr>
          <w:fldChar w:fldCharType="end"/>
        </w:r>
      </w:hyperlink>
    </w:p>
    <w:p w14:paraId="68DB18B1" w14:textId="77777777" w:rsidR="009B1390" w:rsidRDefault="0044494D">
      <w:pPr>
        <w:pStyle w:val="TOC1"/>
        <w:tabs>
          <w:tab w:val="right" w:leader="dot" w:pos="8630"/>
        </w:tabs>
        <w:rPr>
          <w:rFonts w:eastAsiaTheme="minorEastAsia" w:cstheme="minorBidi"/>
          <w:b w:val="0"/>
          <w:bCs w:val="0"/>
          <w:caps w:val="0"/>
          <w:noProof/>
          <w:sz w:val="22"/>
          <w:szCs w:val="22"/>
          <w:lang w:val="en-US"/>
        </w:rPr>
      </w:pPr>
      <w:hyperlink w:anchor="_Toc432079312" w:history="1">
        <w:r w:rsidR="009B1390" w:rsidRPr="005F59B4">
          <w:rPr>
            <w:rStyle w:val="Hyperlink"/>
            <w:rFonts w:ascii="Times New Roman" w:hAnsi="Times New Roman"/>
            <w:noProof/>
          </w:rPr>
          <w:t>Annex 3: Monitoring Plan</w:t>
        </w:r>
        <w:r w:rsidR="009B1390">
          <w:rPr>
            <w:noProof/>
            <w:webHidden/>
          </w:rPr>
          <w:tab/>
        </w:r>
        <w:r w:rsidR="009B1390">
          <w:rPr>
            <w:noProof/>
            <w:webHidden/>
          </w:rPr>
          <w:fldChar w:fldCharType="begin"/>
        </w:r>
        <w:r w:rsidR="009B1390">
          <w:rPr>
            <w:noProof/>
            <w:webHidden/>
          </w:rPr>
          <w:instrText xml:space="preserve"> PAGEREF _Toc432079312 \h </w:instrText>
        </w:r>
        <w:r w:rsidR="009B1390">
          <w:rPr>
            <w:noProof/>
            <w:webHidden/>
          </w:rPr>
        </w:r>
        <w:r w:rsidR="009B1390">
          <w:rPr>
            <w:noProof/>
            <w:webHidden/>
          </w:rPr>
          <w:fldChar w:fldCharType="separate"/>
        </w:r>
        <w:r w:rsidR="009B1390">
          <w:rPr>
            <w:noProof/>
            <w:webHidden/>
          </w:rPr>
          <w:t>34</w:t>
        </w:r>
        <w:r w:rsidR="009B1390">
          <w:rPr>
            <w:noProof/>
            <w:webHidden/>
          </w:rPr>
          <w:fldChar w:fldCharType="end"/>
        </w:r>
      </w:hyperlink>
    </w:p>
    <w:p w14:paraId="712BE9E9" w14:textId="77777777" w:rsidR="006A2E30" w:rsidRPr="00D97D5B" w:rsidRDefault="00A772DE">
      <w:pPr>
        <w:rPr>
          <w:b/>
          <w:sz w:val="32"/>
          <w:szCs w:val="32"/>
        </w:rPr>
      </w:pPr>
      <w:r>
        <w:rPr>
          <w:b/>
          <w:sz w:val="32"/>
          <w:szCs w:val="32"/>
        </w:rPr>
        <w:fldChar w:fldCharType="end"/>
      </w:r>
    </w:p>
    <w:p w14:paraId="7B421D51" w14:textId="77777777" w:rsidR="00677673" w:rsidRPr="00D97D5B" w:rsidRDefault="00677673" w:rsidP="00677673">
      <w:pPr>
        <w:rPr>
          <w:sz w:val="20"/>
          <w:szCs w:val="20"/>
        </w:rPr>
      </w:pPr>
    </w:p>
    <w:p w14:paraId="1B32B1D9" w14:textId="77777777" w:rsidR="002B33DF" w:rsidRDefault="002B33DF">
      <w:pPr>
        <w:rPr>
          <w:rFonts w:ascii="Arial" w:hAnsi="Arial" w:cs="Arial"/>
          <w:b/>
          <w:bCs/>
          <w:kern w:val="32"/>
          <w:sz w:val="32"/>
          <w:szCs w:val="32"/>
        </w:rPr>
      </w:pPr>
      <w:bookmarkStart w:id="1" w:name="_Toc430620294"/>
      <w:r>
        <w:br w:type="page"/>
      </w:r>
    </w:p>
    <w:p w14:paraId="326BAFA0" w14:textId="60A0FDBA" w:rsidR="009E4066" w:rsidRPr="00E20684" w:rsidRDefault="009E4066" w:rsidP="00E20684">
      <w:pPr>
        <w:pStyle w:val="Heading1"/>
      </w:pPr>
      <w:bookmarkStart w:id="2" w:name="_Toc432058185"/>
      <w:bookmarkStart w:id="3" w:name="_Toc432079284"/>
      <w:r w:rsidRPr="00E20684">
        <w:lastRenderedPageBreak/>
        <w:t>List of Acronyms</w:t>
      </w:r>
      <w:bookmarkEnd w:id="1"/>
      <w:bookmarkEnd w:id="2"/>
      <w:bookmarkEnd w:id="3"/>
    </w:p>
    <w:p w14:paraId="683D690F" w14:textId="77777777" w:rsidR="006D2837" w:rsidRDefault="006D2837" w:rsidP="006D2837">
      <w:pPr>
        <w:widowControl w:val="0"/>
        <w:autoSpaceDE w:val="0"/>
        <w:autoSpaceDN w:val="0"/>
        <w:adjustRightInd w:val="0"/>
        <w:spacing w:line="200" w:lineRule="exact"/>
      </w:pPr>
    </w:p>
    <w:p w14:paraId="380B54BF" w14:textId="77777777" w:rsidR="006D2837" w:rsidRDefault="006D2837" w:rsidP="006D2837">
      <w:pPr>
        <w:widowControl w:val="0"/>
        <w:autoSpaceDE w:val="0"/>
        <w:autoSpaceDN w:val="0"/>
        <w:adjustRightInd w:val="0"/>
        <w:spacing w:line="200" w:lineRule="exact"/>
      </w:pPr>
    </w:p>
    <w:p w14:paraId="25BEFC1B" w14:textId="77777777" w:rsidR="006D2837" w:rsidRDefault="006D2837" w:rsidP="006D2837">
      <w:pPr>
        <w:widowControl w:val="0"/>
        <w:autoSpaceDE w:val="0"/>
        <w:autoSpaceDN w:val="0"/>
        <w:adjustRightInd w:val="0"/>
        <w:spacing w:line="274" w:lineRule="exact"/>
      </w:pPr>
    </w:p>
    <w:p w14:paraId="13E2FD0E" w14:textId="77777777" w:rsidR="006D2837" w:rsidRDefault="006D2837" w:rsidP="006D2837">
      <w:pPr>
        <w:widowControl w:val="0"/>
        <w:autoSpaceDE w:val="0"/>
        <w:autoSpaceDN w:val="0"/>
        <w:adjustRightInd w:val="0"/>
        <w:spacing w:line="58" w:lineRule="exact"/>
      </w:pPr>
    </w:p>
    <w:p w14:paraId="19F6C284" w14:textId="77777777" w:rsidR="006D2837" w:rsidRDefault="006D2837" w:rsidP="006D2837">
      <w:pPr>
        <w:widowControl w:val="0"/>
        <w:autoSpaceDE w:val="0"/>
        <w:autoSpaceDN w:val="0"/>
        <w:adjustRightInd w:val="0"/>
        <w:spacing w:line="55" w:lineRule="exact"/>
      </w:pPr>
    </w:p>
    <w:p w14:paraId="2A91101B" w14:textId="77777777" w:rsidR="006D2837" w:rsidRPr="009A2C55" w:rsidRDefault="006D2837" w:rsidP="006D2837">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AP</w:t>
      </w:r>
      <w:r w:rsidRPr="009A2C55">
        <w:rPr>
          <w:rFonts w:ascii="11" w:hAnsi="11" w:cs="Arial"/>
          <w:sz w:val="21"/>
          <w:szCs w:val="21"/>
        </w:rPr>
        <w:tab/>
        <w:t>Affected Person(s)</w:t>
      </w:r>
    </w:p>
    <w:p w14:paraId="47414824" w14:textId="0B20E437" w:rsidR="009A2C55" w:rsidRPr="009A2C55" w:rsidRDefault="009A2C55" w:rsidP="006D2837">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CCMP</w:t>
      </w:r>
      <w:r w:rsidRPr="009A2C55">
        <w:rPr>
          <w:rFonts w:ascii="11" w:hAnsi="11" w:cs="Arial"/>
          <w:sz w:val="21"/>
          <w:szCs w:val="21"/>
        </w:rPr>
        <w:tab/>
        <w:t>Contractor Camp Management Plan</w:t>
      </w:r>
    </w:p>
    <w:p w14:paraId="54BCFFC8" w14:textId="5DF2BE96" w:rsidR="009A2C55" w:rsidRPr="009A2C55" w:rsidRDefault="009A2C55" w:rsidP="006D2837">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COO</w:t>
      </w:r>
      <w:r w:rsidRPr="009A2C55">
        <w:rPr>
          <w:rFonts w:ascii="11" w:hAnsi="11" w:cs="Arial"/>
          <w:sz w:val="21"/>
          <w:szCs w:val="21"/>
        </w:rPr>
        <w:tab/>
        <w:t>Chief Operating Officer</w:t>
      </w:r>
    </w:p>
    <w:p w14:paraId="1B0538FC" w14:textId="771DFE98" w:rsidR="009A2C55" w:rsidRPr="009A2C55" w:rsidRDefault="009A2C55"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CV</w:t>
      </w:r>
      <w:r w:rsidRPr="009A2C55">
        <w:rPr>
          <w:rFonts w:ascii="11" w:hAnsi="11" w:cs="Arial"/>
          <w:sz w:val="21"/>
          <w:szCs w:val="21"/>
        </w:rPr>
        <w:tab/>
        <w:t>Curriculum Vitae</w:t>
      </w:r>
    </w:p>
    <w:p w14:paraId="1A23A098" w14:textId="77777777" w:rsidR="006D2837" w:rsidRPr="009A2C55" w:rsidRDefault="006D2837" w:rsidP="006D2837">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DABS</w:t>
      </w:r>
      <w:r w:rsidRPr="009A2C55">
        <w:rPr>
          <w:rFonts w:ascii="11" w:hAnsi="11" w:cs="Arial"/>
          <w:sz w:val="21"/>
          <w:szCs w:val="21"/>
        </w:rPr>
        <w:tab/>
        <w:t xml:space="preserve">Da Afghanistan </w:t>
      </w:r>
      <w:proofErr w:type="spellStart"/>
      <w:r w:rsidRPr="009A2C55">
        <w:rPr>
          <w:rFonts w:ascii="11" w:hAnsi="11" w:cs="Arial"/>
          <w:sz w:val="21"/>
          <w:szCs w:val="21"/>
        </w:rPr>
        <w:t>Breshna</w:t>
      </w:r>
      <w:proofErr w:type="spellEnd"/>
      <w:r w:rsidRPr="009A2C55">
        <w:rPr>
          <w:rFonts w:ascii="11" w:hAnsi="11" w:cs="Arial"/>
          <w:sz w:val="21"/>
          <w:szCs w:val="21"/>
        </w:rPr>
        <w:t xml:space="preserve"> </w:t>
      </w:r>
      <w:proofErr w:type="spellStart"/>
      <w:r w:rsidRPr="009A2C55">
        <w:rPr>
          <w:rFonts w:ascii="11" w:hAnsi="11" w:cs="Arial"/>
          <w:sz w:val="21"/>
          <w:szCs w:val="21"/>
        </w:rPr>
        <w:t>Sherkat</w:t>
      </w:r>
      <w:proofErr w:type="spellEnd"/>
    </w:p>
    <w:p w14:paraId="74BEF117" w14:textId="5C340241" w:rsidR="009A2C55" w:rsidRPr="009A2C55" w:rsidRDefault="009A2C55" w:rsidP="006D2837">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EHS</w:t>
      </w:r>
      <w:r w:rsidRPr="009A2C55">
        <w:rPr>
          <w:rFonts w:ascii="11" w:hAnsi="11" w:cs="Arial"/>
          <w:sz w:val="21"/>
          <w:szCs w:val="21"/>
        </w:rPr>
        <w:tab/>
        <w:t>Environmental Health and Safety</w:t>
      </w:r>
    </w:p>
    <w:p w14:paraId="4DC84DD7" w14:textId="5272E270" w:rsidR="00EA0ED9" w:rsidRPr="009A2C55" w:rsidRDefault="00EA0ED9" w:rsidP="006D2837">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ESM</w:t>
      </w:r>
      <w:r w:rsidR="00FA7F47" w:rsidRPr="009A2C55">
        <w:rPr>
          <w:rFonts w:ascii="11" w:hAnsi="11" w:cs="Arial"/>
          <w:sz w:val="21"/>
          <w:szCs w:val="21"/>
        </w:rPr>
        <w:t>F</w:t>
      </w:r>
      <w:r w:rsidRPr="009A2C55">
        <w:rPr>
          <w:rFonts w:ascii="11" w:hAnsi="11" w:cs="Arial"/>
          <w:sz w:val="21"/>
          <w:szCs w:val="21"/>
        </w:rPr>
        <w:tab/>
        <w:t>Environmental and Social Management</w:t>
      </w:r>
      <w:r w:rsidR="00FA7F47" w:rsidRPr="009A2C55">
        <w:rPr>
          <w:rFonts w:ascii="11" w:hAnsi="11" w:cs="Arial"/>
          <w:sz w:val="21"/>
          <w:szCs w:val="21"/>
        </w:rPr>
        <w:t xml:space="preserve"> Framework</w:t>
      </w:r>
    </w:p>
    <w:p w14:paraId="05D5C551" w14:textId="06EB4774" w:rsidR="009A2C55" w:rsidRPr="009A2C55" w:rsidRDefault="009A2C55" w:rsidP="006D2837">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ESMP</w:t>
      </w:r>
      <w:r w:rsidRPr="009A2C55">
        <w:rPr>
          <w:rFonts w:ascii="11" w:hAnsi="11" w:cs="Arial"/>
          <w:sz w:val="21"/>
          <w:szCs w:val="21"/>
        </w:rPr>
        <w:tab/>
        <w:t>Environmental Management Plan</w:t>
      </w:r>
    </w:p>
    <w:p w14:paraId="0A5CF06F" w14:textId="74F7E78D" w:rsidR="009A2C55" w:rsidRPr="009A2C55" w:rsidRDefault="009A2C55" w:rsidP="006D2837">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ESIA</w:t>
      </w:r>
      <w:r w:rsidRPr="009A2C55">
        <w:rPr>
          <w:rFonts w:ascii="11" w:hAnsi="11" w:cs="Arial"/>
          <w:sz w:val="21"/>
          <w:szCs w:val="21"/>
        </w:rPr>
        <w:tab/>
        <w:t>Environmental and Social Impact Assessment</w:t>
      </w:r>
    </w:p>
    <w:p w14:paraId="63D4B751" w14:textId="77777777" w:rsidR="00C07F6D" w:rsidRPr="009A2C55" w:rsidRDefault="00C07F6D" w:rsidP="006D2837">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ESS</w:t>
      </w:r>
      <w:r w:rsidRPr="009A2C55">
        <w:rPr>
          <w:rFonts w:ascii="11" w:hAnsi="11" w:cs="Arial"/>
          <w:sz w:val="21"/>
          <w:szCs w:val="21"/>
        </w:rPr>
        <w:tab/>
        <w:t>Environmental and Social Safeguards</w:t>
      </w:r>
    </w:p>
    <w:p w14:paraId="1FD76EDE" w14:textId="2DDA5686" w:rsidR="006D2837" w:rsidRPr="009A2C55" w:rsidRDefault="006D2837"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GOA</w:t>
      </w:r>
      <w:r w:rsidRPr="009A2C55">
        <w:rPr>
          <w:rFonts w:ascii="11" w:hAnsi="11" w:cs="Arial"/>
          <w:sz w:val="21"/>
          <w:szCs w:val="21"/>
        </w:rPr>
        <w:tab/>
        <w:t>Government of (the Islamic Republic of) Afghanistan</w:t>
      </w:r>
    </w:p>
    <w:p w14:paraId="7EB7A294" w14:textId="3D2775AE" w:rsidR="009A2C55" w:rsidRPr="009A2C55" w:rsidRDefault="009A2C55" w:rsidP="006D2837">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IFC</w:t>
      </w:r>
      <w:r w:rsidRPr="009A2C55">
        <w:rPr>
          <w:rFonts w:ascii="11" w:hAnsi="11" w:cs="Arial"/>
          <w:sz w:val="21"/>
          <w:szCs w:val="21"/>
        </w:rPr>
        <w:tab/>
        <w:t>International Finance Corporation</w:t>
      </w:r>
    </w:p>
    <w:p w14:paraId="09258BE0" w14:textId="3EDC9E22" w:rsidR="006D2837" w:rsidRPr="009A2C55" w:rsidRDefault="006D2837"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IR</w:t>
      </w:r>
      <w:r w:rsidRPr="009A2C55">
        <w:rPr>
          <w:rFonts w:ascii="11" w:hAnsi="11" w:cs="Arial"/>
          <w:sz w:val="21"/>
          <w:szCs w:val="21"/>
        </w:rPr>
        <w:tab/>
        <w:t>Involuntary Resettlement</w:t>
      </w:r>
    </w:p>
    <w:p w14:paraId="7649BB8D" w14:textId="0D6A4C2B" w:rsidR="006D2837" w:rsidRPr="009A2C55" w:rsidRDefault="006D2837"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LV</w:t>
      </w:r>
      <w:r w:rsidRPr="009A2C55">
        <w:rPr>
          <w:rFonts w:ascii="11" w:hAnsi="11" w:cs="Arial"/>
          <w:sz w:val="21"/>
          <w:szCs w:val="21"/>
        </w:rPr>
        <w:tab/>
        <w:t>Low Voltage</w:t>
      </w:r>
    </w:p>
    <w:p w14:paraId="680B8A2B" w14:textId="1AF62C57" w:rsidR="006D2837" w:rsidRPr="009A2C55" w:rsidRDefault="006D2837"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MEW</w:t>
      </w:r>
      <w:r w:rsidRPr="009A2C55">
        <w:rPr>
          <w:rFonts w:ascii="11" w:hAnsi="11" w:cs="Arial"/>
          <w:sz w:val="21"/>
          <w:szCs w:val="21"/>
        </w:rPr>
        <w:tab/>
        <w:t>Ministry of Energy and Water</w:t>
      </w:r>
    </w:p>
    <w:p w14:paraId="1DC07195" w14:textId="77777777" w:rsidR="006D2837" w:rsidRPr="009A2C55" w:rsidRDefault="006D2837" w:rsidP="006D2837">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MV</w:t>
      </w:r>
      <w:r w:rsidRPr="009A2C55">
        <w:rPr>
          <w:rFonts w:ascii="11" w:hAnsi="11" w:cs="Arial"/>
          <w:sz w:val="21"/>
          <w:szCs w:val="21"/>
        </w:rPr>
        <w:tab/>
        <w:t>Medium Voltage</w:t>
      </w:r>
    </w:p>
    <w:p w14:paraId="6CE55C82" w14:textId="6D6C4F28" w:rsidR="006D2837" w:rsidRPr="009A2C55" w:rsidRDefault="006D2837"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NDF</w:t>
      </w:r>
      <w:r w:rsidRPr="009A2C55">
        <w:rPr>
          <w:rFonts w:ascii="11" w:hAnsi="11" w:cs="Arial"/>
          <w:sz w:val="21"/>
          <w:szCs w:val="21"/>
        </w:rPr>
        <w:tab/>
        <w:t>National Development Framework</w:t>
      </w:r>
    </w:p>
    <w:p w14:paraId="3CC66B67" w14:textId="6F25A585" w:rsidR="006D2837" w:rsidRPr="009A2C55" w:rsidRDefault="006D2837"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NEPA</w:t>
      </w:r>
      <w:r w:rsidRPr="009A2C55">
        <w:rPr>
          <w:rFonts w:ascii="11" w:hAnsi="11" w:cs="Arial"/>
          <w:sz w:val="21"/>
          <w:szCs w:val="21"/>
        </w:rPr>
        <w:tab/>
        <w:t>National Environmental Protection Authority (Afghanistan)</w:t>
      </w:r>
    </w:p>
    <w:p w14:paraId="32974B28" w14:textId="0319ADDB" w:rsidR="006D2837" w:rsidRPr="009A2C55" w:rsidRDefault="006D2837"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NGOs</w:t>
      </w:r>
      <w:r w:rsidRPr="009A2C55">
        <w:rPr>
          <w:rFonts w:ascii="11" w:hAnsi="11" w:cs="Arial"/>
          <w:sz w:val="21"/>
          <w:szCs w:val="21"/>
        </w:rPr>
        <w:tab/>
        <w:t>Non</w:t>
      </w:r>
      <w:r w:rsidR="009A2C55" w:rsidRPr="009A2C55">
        <w:rPr>
          <w:rFonts w:ascii="11" w:hAnsi="11" w:cs="Arial"/>
          <w:sz w:val="21"/>
          <w:szCs w:val="21"/>
        </w:rPr>
        <w:t>-</w:t>
      </w:r>
      <w:r w:rsidRPr="009A2C55">
        <w:rPr>
          <w:rFonts w:ascii="11" w:hAnsi="11" w:cs="Arial"/>
          <w:sz w:val="21"/>
          <w:szCs w:val="21"/>
        </w:rPr>
        <w:t>Government Organizations</w:t>
      </w:r>
    </w:p>
    <w:p w14:paraId="07DFD8DE" w14:textId="29246318" w:rsidR="009A2C55" w:rsidRPr="009A2C55" w:rsidRDefault="009A2C55" w:rsidP="009A2C55">
      <w:pPr>
        <w:widowControl w:val="0"/>
        <w:tabs>
          <w:tab w:val="left" w:pos="1420"/>
        </w:tabs>
        <w:autoSpaceDE w:val="0"/>
        <w:autoSpaceDN w:val="0"/>
        <w:adjustRightInd w:val="0"/>
        <w:rPr>
          <w:rFonts w:ascii="11" w:hAnsi="11" w:cs="Arial"/>
          <w:sz w:val="21"/>
          <w:szCs w:val="21"/>
        </w:rPr>
      </w:pPr>
      <w:r>
        <w:rPr>
          <w:rFonts w:ascii="11" w:hAnsi="11" w:cs="Arial"/>
          <w:sz w:val="21"/>
          <w:szCs w:val="21"/>
        </w:rPr>
        <w:t>NHRP</w:t>
      </w:r>
      <w:r>
        <w:rPr>
          <w:rFonts w:ascii="11" w:hAnsi="11" w:cs="Arial"/>
          <w:sz w:val="21"/>
          <w:szCs w:val="21"/>
        </w:rPr>
        <w:tab/>
      </w:r>
      <w:proofErr w:type="spellStart"/>
      <w:r>
        <w:rPr>
          <w:rFonts w:ascii="11" w:hAnsi="11" w:cs="Arial"/>
          <w:sz w:val="21"/>
          <w:szCs w:val="21"/>
        </w:rPr>
        <w:t>N</w:t>
      </w:r>
      <w:r w:rsidRPr="009A2C55">
        <w:rPr>
          <w:rFonts w:ascii="11" w:hAnsi="11" w:cs="Arial"/>
          <w:sz w:val="21"/>
          <w:szCs w:val="21"/>
        </w:rPr>
        <w:t>aghlo</w:t>
      </w:r>
      <w:proofErr w:type="spellEnd"/>
      <w:r w:rsidRPr="009A2C55">
        <w:rPr>
          <w:rFonts w:ascii="11" w:hAnsi="11" w:cs="Arial"/>
          <w:sz w:val="21"/>
          <w:szCs w:val="21"/>
        </w:rPr>
        <w:t xml:space="preserve"> Hydropower Rehabilitation Project</w:t>
      </w:r>
    </w:p>
    <w:p w14:paraId="1B0761E3" w14:textId="1FCD2343" w:rsidR="006D2837" w:rsidRPr="009A2C55" w:rsidRDefault="006D2837"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PAP</w:t>
      </w:r>
      <w:r w:rsidRPr="009A2C55">
        <w:rPr>
          <w:rFonts w:ascii="11" w:hAnsi="11" w:cs="Arial"/>
          <w:sz w:val="21"/>
          <w:szCs w:val="21"/>
        </w:rPr>
        <w:tab/>
        <w:t>Project Affected Persons</w:t>
      </w:r>
    </w:p>
    <w:p w14:paraId="77A6F198" w14:textId="1BCE87B3" w:rsidR="006D2837" w:rsidRPr="009A2C55" w:rsidRDefault="006D2837"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PCB</w:t>
      </w:r>
      <w:r w:rsidRPr="009A2C55">
        <w:rPr>
          <w:rFonts w:ascii="11" w:hAnsi="11" w:cs="Arial"/>
          <w:sz w:val="21"/>
          <w:szCs w:val="21"/>
        </w:rPr>
        <w:tab/>
        <w:t>Poly-chlorinated Biphenyls</w:t>
      </w:r>
    </w:p>
    <w:p w14:paraId="52475E0A" w14:textId="16EF8B17" w:rsidR="009A2C55" w:rsidRPr="009A2C55" w:rsidRDefault="009A2C55"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QA</w:t>
      </w:r>
      <w:r w:rsidRPr="009A2C55">
        <w:rPr>
          <w:rFonts w:ascii="11" w:hAnsi="11" w:cs="Arial"/>
          <w:sz w:val="21"/>
          <w:szCs w:val="21"/>
        </w:rPr>
        <w:tab/>
        <w:t>Quality Assurance</w:t>
      </w:r>
    </w:p>
    <w:p w14:paraId="44866B6A" w14:textId="192389B0" w:rsidR="009A2C55" w:rsidRPr="009A2C55" w:rsidRDefault="009A2C55"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SFO</w:t>
      </w:r>
      <w:r w:rsidRPr="009A2C55">
        <w:rPr>
          <w:rFonts w:ascii="11" w:hAnsi="11" w:cs="Arial"/>
          <w:sz w:val="21"/>
          <w:szCs w:val="21"/>
        </w:rPr>
        <w:tab/>
        <w:t>Safeguards Focal Point</w:t>
      </w:r>
    </w:p>
    <w:p w14:paraId="73D3A310" w14:textId="0365D592" w:rsidR="009A2C55" w:rsidRPr="009A2C55" w:rsidRDefault="009A2C55"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STD</w:t>
      </w:r>
      <w:r w:rsidRPr="009A2C55">
        <w:rPr>
          <w:rFonts w:ascii="11" w:hAnsi="11" w:cs="Arial"/>
          <w:sz w:val="21"/>
          <w:szCs w:val="21"/>
        </w:rPr>
        <w:tab/>
        <w:t xml:space="preserve">Sexually Transmitted Disease </w:t>
      </w:r>
    </w:p>
    <w:p w14:paraId="47FCC11A" w14:textId="616BCE6B" w:rsidR="006D2837" w:rsidRPr="009A2C55" w:rsidRDefault="006D2837"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ROW</w:t>
      </w:r>
      <w:r w:rsidRPr="009A2C55">
        <w:rPr>
          <w:rFonts w:ascii="11" w:hAnsi="11" w:cs="Arial"/>
          <w:sz w:val="21"/>
          <w:szCs w:val="21"/>
        </w:rPr>
        <w:tab/>
        <w:t>Right Of Way</w:t>
      </w:r>
    </w:p>
    <w:p w14:paraId="0871AB7D" w14:textId="73C4AE30" w:rsidR="006D2837" w:rsidRPr="009A2C55" w:rsidRDefault="006D2837"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UNMACA</w:t>
      </w:r>
      <w:r w:rsidRPr="009A2C55">
        <w:rPr>
          <w:rFonts w:ascii="11" w:hAnsi="11" w:cs="Arial"/>
          <w:sz w:val="21"/>
          <w:szCs w:val="21"/>
        </w:rPr>
        <w:tab/>
        <w:t>United Nations Mine Action Center for Afghanistan</w:t>
      </w:r>
    </w:p>
    <w:p w14:paraId="413B3156" w14:textId="2D1E9C3F" w:rsidR="006D2837" w:rsidRPr="009A2C55" w:rsidRDefault="006D2837" w:rsidP="006D2837">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UXO</w:t>
      </w:r>
      <w:r w:rsidR="009A2C55" w:rsidRPr="009A2C55">
        <w:rPr>
          <w:rFonts w:ascii="11" w:hAnsi="11" w:cs="Arial"/>
          <w:sz w:val="21"/>
          <w:szCs w:val="21"/>
        </w:rPr>
        <w:t>s</w:t>
      </w:r>
      <w:r w:rsidRPr="009A2C55">
        <w:rPr>
          <w:rFonts w:ascii="11" w:hAnsi="11" w:cs="Arial"/>
          <w:sz w:val="21"/>
          <w:szCs w:val="21"/>
        </w:rPr>
        <w:tab/>
        <w:t>Unexploded Ordinance</w:t>
      </w:r>
      <w:r w:rsidR="009A2C55" w:rsidRPr="009A2C55">
        <w:rPr>
          <w:rFonts w:ascii="11" w:hAnsi="11" w:cs="Arial"/>
          <w:sz w:val="21"/>
          <w:szCs w:val="21"/>
        </w:rPr>
        <w:t>s</w:t>
      </w:r>
    </w:p>
    <w:p w14:paraId="3E0D0596" w14:textId="7FDABEC7" w:rsidR="006D2837" w:rsidRPr="009A2C55" w:rsidRDefault="006D2837"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t>WB</w:t>
      </w:r>
      <w:r w:rsidRPr="009A2C55">
        <w:rPr>
          <w:rFonts w:ascii="11" w:hAnsi="11" w:cs="Arial"/>
          <w:sz w:val="21"/>
          <w:szCs w:val="21"/>
        </w:rPr>
        <w:tab/>
        <w:t>World Bank</w:t>
      </w:r>
    </w:p>
    <w:p w14:paraId="149C2CC1" w14:textId="77777777" w:rsidR="006D2837" w:rsidRPr="009A2C55" w:rsidRDefault="006D2837" w:rsidP="009A2C55">
      <w:pPr>
        <w:widowControl w:val="0"/>
        <w:tabs>
          <w:tab w:val="left" w:pos="1420"/>
        </w:tabs>
        <w:autoSpaceDE w:val="0"/>
        <w:autoSpaceDN w:val="0"/>
        <w:adjustRightInd w:val="0"/>
        <w:rPr>
          <w:rFonts w:ascii="11" w:hAnsi="11" w:cs="Arial"/>
          <w:sz w:val="21"/>
          <w:szCs w:val="21"/>
        </w:rPr>
      </w:pPr>
      <w:r w:rsidRPr="009A2C55">
        <w:rPr>
          <w:rFonts w:ascii="11" w:hAnsi="11" w:cs="Arial"/>
          <w:sz w:val="21"/>
          <w:szCs w:val="21"/>
        </w:rPr>
        <w:br w:type="page"/>
      </w:r>
    </w:p>
    <w:p w14:paraId="4087A062" w14:textId="77777777" w:rsidR="009B1390" w:rsidRDefault="009B1390" w:rsidP="00B314C7">
      <w:pPr>
        <w:pStyle w:val="Heading1"/>
        <w:numPr>
          <w:ilvl w:val="0"/>
          <w:numId w:val="13"/>
        </w:numPr>
        <w:ind w:left="540" w:hanging="540"/>
        <w:sectPr w:rsidR="009B1390" w:rsidSect="009B1390">
          <w:footerReference w:type="default" r:id="rId12"/>
          <w:pgSz w:w="12240" w:h="15840"/>
          <w:pgMar w:top="1440" w:right="1800" w:bottom="1440" w:left="1800" w:header="720" w:footer="720" w:gutter="0"/>
          <w:pgNumType w:start="2"/>
          <w:cols w:space="720"/>
          <w:docGrid w:linePitch="326"/>
        </w:sectPr>
      </w:pPr>
      <w:bookmarkStart w:id="4" w:name="_Toc432058186"/>
    </w:p>
    <w:p w14:paraId="466D92BF" w14:textId="34A88874" w:rsidR="00677673" w:rsidRPr="00E20684" w:rsidRDefault="00E20684" w:rsidP="00B314C7">
      <w:pPr>
        <w:pStyle w:val="Heading1"/>
        <w:numPr>
          <w:ilvl w:val="0"/>
          <w:numId w:val="13"/>
        </w:numPr>
        <w:ind w:left="540" w:hanging="540"/>
      </w:pPr>
      <w:bookmarkStart w:id="5" w:name="_Toc432079285"/>
      <w:r>
        <w:lastRenderedPageBreak/>
        <w:t>NHRP project Background</w:t>
      </w:r>
      <w:bookmarkEnd w:id="4"/>
      <w:bookmarkEnd w:id="5"/>
      <w:r>
        <w:t xml:space="preserve"> </w:t>
      </w:r>
    </w:p>
    <w:p w14:paraId="74A390C9" w14:textId="77777777" w:rsidR="00084F21" w:rsidRPr="00084F21" w:rsidRDefault="00084F21" w:rsidP="00084F21"/>
    <w:p w14:paraId="034D3329" w14:textId="29127AD7" w:rsidR="002128D1" w:rsidRPr="00E20684" w:rsidRDefault="00A772DE" w:rsidP="00E20684">
      <w:pPr>
        <w:pStyle w:val="Heading2"/>
      </w:pPr>
      <w:bookmarkStart w:id="6" w:name="_Toc432058187"/>
      <w:bookmarkStart w:id="7" w:name="_Toc432079286"/>
      <w:r>
        <w:t xml:space="preserve">1.1 </w:t>
      </w:r>
      <w:r w:rsidR="002128D1" w:rsidRPr="00E20684">
        <w:t>Project Objective</w:t>
      </w:r>
      <w:bookmarkEnd w:id="6"/>
      <w:bookmarkEnd w:id="7"/>
    </w:p>
    <w:p w14:paraId="43B0552E" w14:textId="20902F54" w:rsidR="002128D1" w:rsidRPr="00643A4C" w:rsidRDefault="002128D1" w:rsidP="00643A4C">
      <w:pPr>
        <w:autoSpaceDE w:val="0"/>
        <w:autoSpaceDN w:val="0"/>
        <w:adjustRightInd w:val="0"/>
        <w:rPr>
          <w:lang w:val="en-US"/>
        </w:rPr>
      </w:pPr>
      <w:r w:rsidRPr="00643A4C">
        <w:rPr>
          <w:lang w:val="en-US"/>
        </w:rPr>
        <w:t xml:space="preserve">The Project Development Objective is to improve dam safety and to increase the supply of electricity at the </w:t>
      </w:r>
      <w:proofErr w:type="spellStart"/>
      <w:r w:rsidRPr="00643A4C">
        <w:rPr>
          <w:lang w:val="en-US"/>
        </w:rPr>
        <w:t>Naghlu</w:t>
      </w:r>
      <w:proofErr w:type="spellEnd"/>
      <w:r w:rsidRPr="00643A4C">
        <w:rPr>
          <w:lang w:val="en-US"/>
        </w:rPr>
        <w:t xml:space="preserve"> Hydropower Plant.  </w:t>
      </w:r>
    </w:p>
    <w:p w14:paraId="132C4870" w14:textId="77777777" w:rsidR="00643A4C" w:rsidRDefault="00643A4C" w:rsidP="00E20684">
      <w:pPr>
        <w:pStyle w:val="Heading2"/>
      </w:pPr>
      <w:bookmarkStart w:id="8" w:name="_Toc380070061"/>
    </w:p>
    <w:p w14:paraId="5EC0A2C6" w14:textId="44FF57A8" w:rsidR="002128D1" w:rsidRPr="00E20684" w:rsidRDefault="00A772DE" w:rsidP="00E20684">
      <w:pPr>
        <w:pStyle w:val="Heading2"/>
      </w:pPr>
      <w:bookmarkStart w:id="9" w:name="_Toc432058188"/>
      <w:bookmarkStart w:id="10" w:name="_Toc432079287"/>
      <w:r>
        <w:t xml:space="preserve">1.2 </w:t>
      </w:r>
      <w:r w:rsidR="002128D1" w:rsidRPr="00E20684">
        <w:t>Project Components</w:t>
      </w:r>
      <w:bookmarkEnd w:id="8"/>
      <w:bookmarkEnd w:id="9"/>
      <w:bookmarkEnd w:id="10"/>
    </w:p>
    <w:p w14:paraId="1F316757" w14:textId="77777777" w:rsidR="002128D1" w:rsidRPr="00643A4C" w:rsidRDefault="002128D1" w:rsidP="002128D1">
      <w:pPr>
        <w:pStyle w:val="BodyText"/>
        <w:ind w:left="360"/>
        <w:rPr>
          <w:szCs w:val="22"/>
        </w:rPr>
      </w:pPr>
    </w:p>
    <w:p w14:paraId="45562D2D" w14:textId="0D0191A7" w:rsidR="002128D1" w:rsidRPr="00643A4C" w:rsidRDefault="002128D1" w:rsidP="00B55B79">
      <w:pPr>
        <w:pStyle w:val="Sub-Para1underX"/>
        <w:numPr>
          <w:ilvl w:val="0"/>
          <w:numId w:val="6"/>
        </w:numPr>
        <w:spacing w:after="0"/>
        <w:ind w:left="360"/>
        <w:jc w:val="both"/>
        <w:outlineLvl w:val="9"/>
        <w:rPr>
          <w:sz w:val="22"/>
          <w:szCs w:val="22"/>
        </w:rPr>
      </w:pPr>
      <w:r w:rsidRPr="00643A4C">
        <w:rPr>
          <w:b/>
          <w:sz w:val="22"/>
          <w:szCs w:val="22"/>
        </w:rPr>
        <w:t>Component 1: Mechanical, Electrical, and Electromechanical Work</w:t>
      </w:r>
      <w:r w:rsidRPr="00643A4C">
        <w:rPr>
          <w:bCs/>
          <w:sz w:val="22"/>
          <w:szCs w:val="22"/>
        </w:rPr>
        <w:t>.</w:t>
      </w:r>
      <w:r w:rsidRPr="00643A4C">
        <w:rPr>
          <w:sz w:val="22"/>
          <w:szCs w:val="22"/>
        </w:rPr>
        <w:t xml:space="preserve"> This component complements the rehabilitation of the electrical and electromechanical parts of the plant previously undertaken and ensures their sustainable operation. It consists of two subcomponents as follows:</w:t>
      </w:r>
    </w:p>
    <w:p w14:paraId="160FF682" w14:textId="77777777" w:rsidR="002128D1" w:rsidRPr="00643A4C" w:rsidRDefault="002128D1" w:rsidP="00B55B79">
      <w:pPr>
        <w:pStyle w:val="ListParagraph"/>
        <w:numPr>
          <w:ilvl w:val="0"/>
          <w:numId w:val="10"/>
        </w:numPr>
        <w:spacing w:after="240"/>
        <w:ind w:left="360"/>
        <w:contextualSpacing w:val="0"/>
        <w:jc w:val="both"/>
        <w:rPr>
          <w:sz w:val="22"/>
          <w:szCs w:val="22"/>
        </w:rPr>
      </w:pPr>
      <w:r w:rsidRPr="00643A4C">
        <w:rPr>
          <w:b/>
          <w:bCs/>
          <w:iCs/>
          <w:sz w:val="22"/>
          <w:szCs w:val="22"/>
        </w:rPr>
        <w:t>Subcomponent 1(a): Rehabilitation of Unit 1 and Balance of Plant</w:t>
      </w:r>
      <w:r w:rsidRPr="00643A4C">
        <w:rPr>
          <w:bCs/>
          <w:iCs/>
          <w:sz w:val="22"/>
          <w:szCs w:val="22"/>
        </w:rPr>
        <w:t>.</w:t>
      </w:r>
      <w:r w:rsidRPr="00643A4C">
        <w:rPr>
          <w:sz w:val="22"/>
          <w:szCs w:val="22"/>
        </w:rPr>
        <w:t xml:space="preserve"> This includes the completion of electromechanical rehabilitation work focused on Unit 1, particularly (</w:t>
      </w:r>
      <w:proofErr w:type="spellStart"/>
      <w:r w:rsidRPr="00643A4C">
        <w:rPr>
          <w:sz w:val="22"/>
          <w:szCs w:val="22"/>
        </w:rPr>
        <w:t>i</w:t>
      </w:r>
      <w:proofErr w:type="spellEnd"/>
      <w:r w:rsidRPr="00643A4C">
        <w:rPr>
          <w:sz w:val="22"/>
          <w:szCs w:val="22"/>
        </w:rPr>
        <w:t>) testing of the existing bent rotor shaft followed by repair if possible or replacement if not; and (ii) completion of rehabilitation of the existing plant.</w:t>
      </w:r>
    </w:p>
    <w:p w14:paraId="7D70A6EC" w14:textId="77777777" w:rsidR="002128D1" w:rsidRPr="00643A4C" w:rsidRDefault="002128D1" w:rsidP="00B55B79">
      <w:pPr>
        <w:pStyle w:val="ListParagraph"/>
        <w:numPr>
          <w:ilvl w:val="0"/>
          <w:numId w:val="10"/>
        </w:numPr>
        <w:ind w:left="360"/>
        <w:rPr>
          <w:sz w:val="22"/>
          <w:szCs w:val="22"/>
        </w:rPr>
      </w:pPr>
      <w:r w:rsidRPr="00643A4C">
        <w:rPr>
          <w:b/>
          <w:bCs/>
          <w:iCs/>
          <w:sz w:val="22"/>
          <w:szCs w:val="22"/>
        </w:rPr>
        <w:t>Subcomponent 1(b): Enhancing Maintenance of the Powerhouse</w:t>
      </w:r>
      <w:r w:rsidRPr="00643A4C">
        <w:rPr>
          <w:bCs/>
          <w:iCs/>
          <w:sz w:val="22"/>
          <w:szCs w:val="22"/>
        </w:rPr>
        <w:t>.</w:t>
      </w:r>
      <w:r w:rsidRPr="00643A4C">
        <w:rPr>
          <w:sz w:val="22"/>
          <w:szCs w:val="22"/>
        </w:rPr>
        <w:t xml:space="preserve"> Other units of the power house are in need of regular maintenance. This subcomponent will particularly support provision of spare parts and consumables for three to five years to ensure the sustainable operation and normal maintenance of the existing plant. </w:t>
      </w:r>
    </w:p>
    <w:p w14:paraId="65C0B9CC" w14:textId="77777777" w:rsidR="002128D1" w:rsidRPr="00643A4C" w:rsidRDefault="002128D1" w:rsidP="00643A4C">
      <w:pPr>
        <w:pStyle w:val="BodyText"/>
        <w:ind w:left="360"/>
        <w:rPr>
          <w:szCs w:val="22"/>
        </w:rPr>
      </w:pPr>
    </w:p>
    <w:p w14:paraId="2DA4AFEF" w14:textId="77777777" w:rsidR="002128D1" w:rsidRPr="00643A4C" w:rsidRDefault="002128D1" w:rsidP="00B55B79">
      <w:pPr>
        <w:pStyle w:val="ListParagraph"/>
        <w:numPr>
          <w:ilvl w:val="0"/>
          <w:numId w:val="6"/>
        </w:numPr>
        <w:spacing w:after="240"/>
        <w:ind w:left="360"/>
        <w:contextualSpacing w:val="0"/>
        <w:jc w:val="both"/>
        <w:rPr>
          <w:sz w:val="22"/>
          <w:szCs w:val="22"/>
        </w:rPr>
      </w:pPr>
      <w:r w:rsidRPr="00643A4C">
        <w:rPr>
          <w:b/>
          <w:sz w:val="22"/>
          <w:szCs w:val="22"/>
        </w:rPr>
        <w:t>Component 2: Dam Safety and Power Generation Capacity Improvement</w:t>
      </w:r>
      <w:r w:rsidRPr="00643A4C">
        <w:rPr>
          <w:sz w:val="22"/>
          <w:szCs w:val="22"/>
        </w:rPr>
        <w:t xml:space="preserve"> (US$33 million). This component aims to ensure the safe operation of the dam through the two subcomponents as follows:</w:t>
      </w:r>
    </w:p>
    <w:p w14:paraId="21FE4216" w14:textId="77777777" w:rsidR="002128D1" w:rsidRPr="00643A4C" w:rsidRDefault="002128D1" w:rsidP="00B55B79">
      <w:pPr>
        <w:pStyle w:val="ListParagraph"/>
        <w:numPr>
          <w:ilvl w:val="0"/>
          <w:numId w:val="11"/>
        </w:numPr>
        <w:spacing w:after="240"/>
        <w:ind w:left="360"/>
        <w:jc w:val="both"/>
        <w:rPr>
          <w:sz w:val="22"/>
          <w:szCs w:val="22"/>
        </w:rPr>
      </w:pPr>
      <w:r w:rsidRPr="00643A4C">
        <w:rPr>
          <w:b/>
          <w:bCs/>
          <w:iCs/>
          <w:sz w:val="22"/>
          <w:szCs w:val="22"/>
        </w:rPr>
        <w:t>Subcomponent 2(a): Dam Safety Audit and Safety Improvement Measures</w:t>
      </w:r>
      <w:r w:rsidRPr="00643A4C">
        <w:rPr>
          <w:bCs/>
          <w:iCs/>
          <w:sz w:val="22"/>
          <w:szCs w:val="22"/>
        </w:rPr>
        <w:t>.</w:t>
      </w:r>
      <w:r w:rsidRPr="00643A4C">
        <w:rPr>
          <w:sz w:val="22"/>
          <w:szCs w:val="22"/>
        </w:rPr>
        <w:t xml:space="preserve"> This component will finance technical assistance and studies including (</w:t>
      </w:r>
      <w:proofErr w:type="spellStart"/>
      <w:r w:rsidRPr="00643A4C">
        <w:rPr>
          <w:sz w:val="22"/>
          <w:szCs w:val="22"/>
        </w:rPr>
        <w:t>i</w:t>
      </w:r>
      <w:proofErr w:type="spellEnd"/>
      <w:r w:rsidRPr="00643A4C">
        <w:rPr>
          <w:sz w:val="22"/>
          <w:szCs w:val="22"/>
        </w:rPr>
        <w:t xml:space="preserve">) audit of the dam’s structural and operational safety; (ii) preparation of plans and bidding documents for works to improve safety to acceptable standards, focused on reactivating the bottom outlet, adequacy of auxiliary power and other systems, improvements to the head gates closing system, installation of instrumentation, and clearance of the UXOS from the dam structure; (iii) studies on structural and operational safety considering updated hydrological and seismic data and following relevant international/national standards/guidelines; and (iv) flood routing through </w:t>
      </w:r>
      <w:proofErr w:type="spellStart"/>
      <w:r w:rsidRPr="00643A4C">
        <w:rPr>
          <w:sz w:val="22"/>
          <w:szCs w:val="22"/>
        </w:rPr>
        <w:t>Naghlu</w:t>
      </w:r>
      <w:proofErr w:type="spellEnd"/>
      <w:r w:rsidRPr="00643A4C">
        <w:rPr>
          <w:sz w:val="22"/>
          <w:szCs w:val="22"/>
        </w:rPr>
        <w:t xml:space="preserve"> Dam to </w:t>
      </w:r>
      <w:proofErr w:type="spellStart"/>
      <w:r w:rsidRPr="00643A4C">
        <w:rPr>
          <w:sz w:val="22"/>
          <w:szCs w:val="22"/>
        </w:rPr>
        <w:t>Surobi</w:t>
      </w:r>
      <w:proofErr w:type="spellEnd"/>
      <w:r w:rsidRPr="00643A4C">
        <w:rPr>
          <w:sz w:val="22"/>
          <w:szCs w:val="22"/>
        </w:rPr>
        <w:t xml:space="preserve"> Dam, including adequacy of its spilling arrangements. </w:t>
      </w:r>
    </w:p>
    <w:p w14:paraId="323A0CCD" w14:textId="77777777" w:rsidR="002128D1" w:rsidRPr="00643A4C" w:rsidRDefault="002128D1" w:rsidP="00B55B79">
      <w:pPr>
        <w:pStyle w:val="ListParagraph"/>
        <w:numPr>
          <w:ilvl w:val="0"/>
          <w:numId w:val="11"/>
        </w:numPr>
        <w:spacing w:after="240"/>
        <w:ind w:left="360"/>
        <w:contextualSpacing w:val="0"/>
        <w:jc w:val="both"/>
        <w:rPr>
          <w:sz w:val="22"/>
          <w:szCs w:val="22"/>
        </w:rPr>
      </w:pPr>
      <w:r w:rsidRPr="00643A4C">
        <w:rPr>
          <w:b/>
          <w:bCs/>
          <w:iCs/>
          <w:sz w:val="22"/>
          <w:szCs w:val="22"/>
        </w:rPr>
        <w:t xml:space="preserve">Subcomponent 2(b): </w:t>
      </w:r>
      <w:r w:rsidRPr="00643A4C">
        <w:rPr>
          <w:b/>
          <w:bCs/>
          <w:sz w:val="22"/>
          <w:szCs w:val="22"/>
        </w:rPr>
        <w:t>Optimization of Power Generation</w:t>
      </w:r>
      <w:r w:rsidRPr="00643A4C">
        <w:rPr>
          <w:bCs/>
          <w:sz w:val="22"/>
          <w:szCs w:val="22"/>
        </w:rPr>
        <w:t xml:space="preserve">. </w:t>
      </w:r>
      <w:r w:rsidRPr="00643A4C">
        <w:rPr>
          <w:sz w:val="22"/>
          <w:szCs w:val="22"/>
        </w:rPr>
        <w:t xml:space="preserve">This component aims to examine the potential for increasing power generation at NHPP. This would identify options for sustainable sediment management and for increasing the amount of electricity produced by the dam. It consists of (a) </w:t>
      </w:r>
      <w:r w:rsidRPr="00643A4C">
        <w:rPr>
          <w:b/>
          <w:bCs/>
          <w:iCs/>
          <w:sz w:val="22"/>
          <w:szCs w:val="22"/>
        </w:rPr>
        <w:t>Feasibility study</w:t>
      </w:r>
      <w:r w:rsidRPr="00643A4C">
        <w:rPr>
          <w:sz w:val="22"/>
          <w:szCs w:val="22"/>
        </w:rPr>
        <w:t xml:space="preserve"> to examine the feasibility of various options to increase power generation and (b),</w:t>
      </w:r>
      <w:r w:rsidRPr="00643A4C">
        <w:rPr>
          <w:b/>
          <w:bCs/>
          <w:iCs/>
          <w:sz w:val="22"/>
          <w:szCs w:val="22"/>
        </w:rPr>
        <w:t xml:space="preserve"> Detailed design </w:t>
      </w:r>
      <w:r w:rsidRPr="00643A4C">
        <w:rPr>
          <w:bCs/>
          <w:iCs/>
          <w:sz w:val="22"/>
          <w:szCs w:val="22"/>
        </w:rPr>
        <w:t>which</w:t>
      </w:r>
      <w:r w:rsidRPr="00643A4C">
        <w:rPr>
          <w:sz w:val="22"/>
          <w:szCs w:val="22"/>
        </w:rPr>
        <w:t xml:space="preserve"> supports the preparation of detailed designs should the feasibility study return a positive result, and will be closely guided by the findings of Environmental and Social Impact Assessment (ESIA), resettlement and livelihoods restoration, environment and social management plans, health, and other related action plans.</w:t>
      </w:r>
    </w:p>
    <w:p w14:paraId="7809E0E5" w14:textId="77777777" w:rsidR="002128D1" w:rsidRPr="00643A4C" w:rsidRDefault="002128D1" w:rsidP="00B55B79">
      <w:pPr>
        <w:pStyle w:val="ListParagraph"/>
        <w:widowControl w:val="0"/>
        <w:numPr>
          <w:ilvl w:val="0"/>
          <w:numId w:val="6"/>
        </w:numPr>
        <w:autoSpaceDE w:val="0"/>
        <w:autoSpaceDN w:val="0"/>
        <w:adjustRightInd w:val="0"/>
        <w:spacing w:before="100" w:beforeAutospacing="1" w:after="200"/>
        <w:ind w:left="360"/>
        <w:jc w:val="both"/>
        <w:rPr>
          <w:sz w:val="22"/>
          <w:szCs w:val="22"/>
        </w:rPr>
      </w:pPr>
      <w:r w:rsidRPr="00643A4C">
        <w:rPr>
          <w:b/>
          <w:sz w:val="22"/>
          <w:szCs w:val="22"/>
        </w:rPr>
        <w:t>Component 3: Environmental and Social Sustainability, Project Management Support, and Future Project Preparation</w:t>
      </w:r>
      <w:r w:rsidRPr="00643A4C">
        <w:rPr>
          <w:bCs/>
          <w:sz w:val="22"/>
          <w:szCs w:val="22"/>
        </w:rPr>
        <w:t xml:space="preserve"> (US$20.0 million).</w:t>
      </w:r>
      <w:r w:rsidRPr="00643A4C">
        <w:rPr>
          <w:sz w:val="22"/>
          <w:szCs w:val="22"/>
        </w:rPr>
        <w:t xml:space="preserve"> This component includes two subcomponents:</w:t>
      </w:r>
    </w:p>
    <w:p w14:paraId="2E05BBE3" w14:textId="77777777" w:rsidR="002128D1" w:rsidRPr="00643A4C" w:rsidRDefault="002128D1" w:rsidP="00624DDA">
      <w:pPr>
        <w:pStyle w:val="ListParagraph"/>
        <w:widowControl w:val="0"/>
        <w:numPr>
          <w:ilvl w:val="0"/>
          <w:numId w:val="12"/>
        </w:numPr>
        <w:autoSpaceDE w:val="0"/>
        <w:autoSpaceDN w:val="0"/>
        <w:adjustRightInd w:val="0"/>
        <w:spacing w:before="100" w:beforeAutospacing="1" w:after="200"/>
        <w:ind w:left="360"/>
        <w:jc w:val="both"/>
        <w:rPr>
          <w:sz w:val="22"/>
          <w:szCs w:val="22"/>
        </w:rPr>
      </w:pPr>
      <w:r w:rsidRPr="00643A4C">
        <w:rPr>
          <w:b/>
          <w:bCs/>
          <w:iCs/>
          <w:sz w:val="22"/>
          <w:szCs w:val="22"/>
        </w:rPr>
        <w:lastRenderedPageBreak/>
        <w:t xml:space="preserve">Subcomponent 3(a): </w:t>
      </w:r>
      <w:r w:rsidRPr="00643A4C">
        <w:rPr>
          <w:b/>
          <w:sz w:val="22"/>
          <w:szCs w:val="22"/>
        </w:rPr>
        <w:t xml:space="preserve">Environmental and Social Sustainability. </w:t>
      </w:r>
      <w:r w:rsidRPr="00643A4C">
        <w:rPr>
          <w:sz w:val="22"/>
          <w:szCs w:val="22"/>
        </w:rPr>
        <w:t>This subcomponent aims to ensure the environmental and social sustainability of the dam through (a)</w:t>
      </w:r>
      <w:r w:rsidRPr="00643A4C">
        <w:rPr>
          <w:b/>
          <w:i/>
          <w:sz w:val="22"/>
          <w:szCs w:val="22"/>
        </w:rPr>
        <w:t xml:space="preserve"> Local Development Assistance </w:t>
      </w:r>
      <w:r w:rsidRPr="00643A4C">
        <w:rPr>
          <w:sz w:val="22"/>
          <w:szCs w:val="22"/>
        </w:rPr>
        <w:t xml:space="preserve">which will promote benefit sharing with local communities and will support electrification in the project area and improved access to skills training for local communities: (b) </w:t>
      </w:r>
      <w:r w:rsidRPr="00643A4C">
        <w:rPr>
          <w:b/>
          <w:i/>
          <w:sz w:val="22"/>
          <w:szCs w:val="22"/>
        </w:rPr>
        <w:t xml:space="preserve">Supporting environmental and social management </w:t>
      </w:r>
      <w:r w:rsidRPr="00643A4C">
        <w:rPr>
          <w:sz w:val="22"/>
          <w:szCs w:val="22"/>
        </w:rPr>
        <w:t>to ensure the effective planning, implementation and monitoring of all safeguards instruments across all project components.</w:t>
      </w:r>
    </w:p>
    <w:p w14:paraId="2D05AF56" w14:textId="77777777" w:rsidR="002128D1" w:rsidRPr="00643A4C" w:rsidRDefault="002128D1" w:rsidP="00B55B79">
      <w:pPr>
        <w:pStyle w:val="ListParagraph"/>
        <w:numPr>
          <w:ilvl w:val="0"/>
          <w:numId w:val="12"/>
        </w:numPr>
        <w:ind w:left="360"/>
        <w:rPr>
          <w:sz w:val="22"/>
          <w:szCs w:val="22"/>
        </w:rPr>
      </w:pPr>
      <w:r w:rsidRPr="00643A4C">
        <w:rPr>
          <w:b/>
          <w:bCs/>
          <w:iCs/>
          <w:sz w:val="22"/>
          <w:szCs w:val="22"/>
        </w:rPr>
        <w:t xml:space="preserve">Subcomponent 3(b): </w:t>
      </w:r>
      <w:r w:rsidRPr="00643A4C">
        <w:rPr>
          <w:b/>
          <w:sz w:val="22"/>
          <w:szCs w:val="22"/>
        </w:rPr>
        <w:t xml:space="preserve">Project Management Support and Future Project Preparation </w:t>
      </w:r>
      <w:r w:rsidRPr="00643A4C">
        <w:rPr>
          <w:sz w:val="22"/>
          <w:szCs w:val="22"/>
        </w:rPr>
        <w:t>aims to ensure that DABS receives advice on good international practices.</w:t>
      </w:r>
      <w:r w:rsidRPr="00643A4C" w:rsidDel="00DD245C">
        <w:rPr>
          <w:b/>
          <w:bCs/>
          <w:iCs/>
          <w:sz w:val="22"/>
          <w:szCs w:val="22"/>
        </w:rPr>
        <w:t xml:space="preserve"> </w:t>
      </w:r>
    </w:p>
    <w:p w14:paraId="31EE5DAA" w14:textId="7D16414F" w:rsidR="00801915" w:rsidRPr="00B314C7" w:rsidRDefault="00801915" w:rsidP="00B314C7">
      <w:pPr>
        <w:pStyle w:val="Heading1"/>
        <w:numPr>
          <w:ilvl w:val="0"/>
          <w:numId w:val="13"/>
        </w:numPr>
        <w:ind w:left="540" w:hanging="540"/>
      </w:pPr>
      <w:bookmarkStart w:id="11" w:name="_Toc432058189"/>
      <w:bookmarkStart w:id="12" w:name="_Toc432079288"/>
      <w:r w:rsidRPr="00B314C7">
        <w:t>Environmental and Social Management Plan</w:t>
      </w:r>
      <w:bookmarkEnd w:id="11"/>
      <w:bookmarkEnd w:id="12"/>
    </w:p>
    <w:p w14:paraId="208C13D5" w14:textId="419D2EED" w:rsidR="00801915" w:rsidRPr="00801915" w:rsidRDefault="00177254" w:rsidP="00801915">
      <w:pPr>
        <w:pStyle w:val="Heading2"/>
      </w:pPr>
      <w:bookmarkStart w:id="13" w:name="_Toc432058190"/>
      <w:bookmarkStart w:id="14" w:name="_Toc432079289"/>
      <w:r>
        <w:t xml:space="preserve">2.1 </w:t>
      </w:r>
      <w:r w:rsidR="00801915" w:rsidRPr="00801915">
        <w:t>Introduction</w:t>
      </w:r>
      <w:bookmarkEnd w:id="13"/>
      <w:bookmarkEnd w:id="14"/>
    </w:p>
    <w:p w14:paraId="30B0B07B" w14:textId="48D1A448" w:rsidR="00AB7DED" w:rsidRPr="00643A4C" w:rsidRDefault="00801915" w:rsidP="00643A4C">
      <w:pPr>
        <w:autoSpaceDE w:val="0"/>
        <w:autoSpaceDN w:val="0"/>
        <w:adjustRightInd w:val="0"/>
        <w:jc w:val="both"/>
        <w:rPr>
          <w:lang w:val="en-US"/>
        </w:rPr>
      </w:pPr>
      <w:r w:rsidRPr="00643A4C">
        <w:rPr>
          <w:lang w:val="en-US"/>
        </w:rPr>
        <w:t xml:space="preserve">The following site specific Environmental &amp; Social Management Plan (ESMP) is prepared to outline the types of control measures that must be implemented to reduce environmental and social risks during </w:t>
      </w:r>
      <w:r w:rsidR="002128D1" w:rsidRPr="00643A4C">
        <w:rPr>
          <w:lang w:val="en-US"/>
        </w:rPr>
        <w:t xml:space="preserve">implementation of rehabilitation of the electrical and electromechanical parts of the plant at the </w:t>
      </w:r>
      <w:proofErr w:type="spellStart"/>
      <w:r w:rsidR="002128D1" w:rsidRPr="00643A4C">
        <w:rPr>
          <w:lang w:val="en-US"/>
        </w:rPr>
        <w:t>Naghlu</w:t>
      </w:r>
      <w:proofErr w:type="spellEnd"/>
      <w:r w:rsidR="002128D1" w:rsidRPr="00643A4C">
        <w:rPr>
          <w:lang w:val="en-US"/>
        </w:rPr>
        <w:t xml:space="preserve"> hydropower plant</w:t>
      </w:r>
      <w:r w:rsidR="00CE15DF" w:rsidRPr="00643A4C">
        <w:rPr>
          <w:lang w:val="en-US"/>
        </w:rPr>
        <w:t xml:space="preserve"> (component 1)</w:t>
      </w:r>
      <w:r w:rsidRPr="00643A4C">
        <w:rPr>
          <w:lang w:val="en-US"/>
        </w:rPr>
        <w:t xml:space="preserve">. The potential </w:t>
      </w:r>
      <w:r w:rsidR="002128D1" w:rsidRPr="00643A4C">
        <w:rPr>
          <w:lang w:val="en-US"/>
        </w:rPr>
        <w:t xml:space="preserve">environmental and social </w:t>
      </w:r>
      <w:r w:rsidRPr="00643A4C">
        <w:rPr>
          <w:lang w:val="en-US"/>
        </w:rPr>
        <w:t>risks</w:t>
      </w:r>
      <w:r w:rsidR="00CE15DF" w:rsidRPr="00643A4C">
        <w:rPr>
          <w:lang w:val="en-US"/>
        </w:rPr>
        <w:t xml:space="preserve"> for component 1</w:t>
      </w:r>
      <w:r w:rsidRPr="00643A4C">
        <w:rPr>
          <w:lang w:val="en-US"/>
        </w:rPr>
        <w:t xml:space="preserve"> were identified </w:t>
      </w:r>
      <w:r w:rsidR="007605ED" w:rsidRPr="00643A4C">
        <w:rPr>
          <w:lang w:val="en-US"/>
        </w:rPr>
        <w:t>during preparation o</w:t>
      </w:r>
      <w:r w:rsidR="002128D1" w:rsidRPr="00643A4C">
        <w:rPr>
          <w:lang w:val="en-US"/>
        </w:rPr>
        <w:t xml:space="preserve">f </w:t>
      </w:r>
      <w:r w:rsidR="007605ED" w:rsidRPr="00643A4C">
        <w:rPr>
          <w:lang w:val="en-US"/>
        </w:rPr>
        <w:t>the</w:t>
      </w:r>
      <w:r w:rsidR="002128D1" w:rsidRPr="00643A4C">
        <w:rPr>
          <w:lang w:val="en-US"/>
        </w:rPr>
        <w:t xml:space="preserve"> Environmental and Social Safeguards Guidelines</w:t>
      </w:r>
      <w:r w:rsidR="007605ED" w:rsidRPr="00643A4C">
        <w:rPr>
          <w:lang w:val="en-US"/>
        </w:rPr>
        <w:t xml:space="preserve"> for </w:t>
      </w:r>
      <w:r w:rsidR="002128D1" w:rsidRPr="00643A4C">
        <w:rPr>
          <w:lang w:val="en-US"/>
        </w:rPr>
        <w:t xml:space="preserve">the Emergency Power Rehabilitation Project. </w:t>
      </w:r>
      <w:r w:rsidRPr="00643A4C">
        <w:rPr>
          <w:lang w:val="en-US"/>
        </w:rPr>
        <w:t xml:space="preserve"> The mitigation measures identified during that process are listed as specific commitments to direct performance criteria</w:t>
      </w:r>
      <w:r w:rsidR="007605ED" w:rsidRPr="00643A4C">
        <w:rPr>
          <w:lang w:val="en-US"/>
        </w:rPr>
        <w:t xml:space="preserve"> </w:t>
      </w:r>
      <w:r w:rsidRPr="00643A4C">
        <w:rPr>
          <w:lang w:val="en-US"/>
        </w:rPr>
        <w:t xml:space="preserve">within the </w:t>
      </w:r>
      <w:r w:rsidR="00AB7DED" w:rsidRPr="00643A4C">
        <w:rPr>
          <w:lang w:val="en-US"/>
        </w:rPr>
        <w:t xml:space="preserve">updated sited specific </w:t>
      </w:r>
      <w:r w:rsidRPr="00643A4C">
        <w:rPr>
          <w:lang w:val="en-US"/>
        </w:rPr>
        <w:t>E</w:t>
      </w:r>
      <w:r w:rsidR="007605ED" w:rsidRPr="00643A4C">
        <w:rPr>
          <w:lang w:val="en-US"/>
        </w:rPr>
        <w:t>S</w:t>
      </w:r>
      <w:r w:rsidRPr="00643A4C">
        <w:rPr>
          <w:lang w:val="en-US"/>
        </w:rPr>
        <w:t>MP</w:t>
      </w:r>
      <w:r w:rsidR="00AB7DED" w:rsidRPr="00643A4C">
        <w:rPr>
          <w:lang w:val="en-US"/>
        </w:rPr>
        <w:t xml:space="preserve"> for component 1</w:t>
      </w:r>
      <w:r w:rsidRPr="00643A4C">
        <w:rPr>
          <w:lang w:val="en-US"/>
        </w:rPr>
        <w:t>.</w:t>
      </w:r>
    </w:p>
    <w:p w14:paraId="19867577" w14:textId="11DE43CE" w:rsidR="00677673" w:rsidRDefault="00AB7DED" w:rsidP="00643A4C">
      <w:pPr>
        <w:autoSpaceDE w:val="0"/>
        <w:autoSpaceDN w:val="0"/>
        <w:adjustRightInd w:val="0"/>
        <w:jc w:val="both"/>
        <w:rPr>
          <w:lang w:val="en-US"/>
        </w:rPr>
      </w:pPr>
      <w:r w:rsidRPr="00643A4C">
        <w:rPr>
          <w:lang w:val="en-US"/>
        </w:rPr>
        <w:t xml:space="preserve">The updated </w:t>
      </w:r>
      <w:r w:rsidR="00801915" w:rsidRPr="00643A4C">
        <w:rPr>
          <w:lang w:val="en-US"/>
        </w:rPr>
        <w:t>ESMP complies with the principles and policies of the ESMF</w:t>
      </w:r>
      <w:r w:rsidRPr="00643A4C">
        <w:rPr>
          <w:lang w:val="en-US"/>
        </w:rPr>
        <w:t xml:space="preserve"> for NHRP.</w:t>
      </w:r>
    </w:p>
    <w:p w14:paraId="7EA35CF5" w14:textId="77777777" w:rsidR="00643A4C" w:rsidRPr="00643A4C" w:rsidRDefault="00643A4C" w:rsidP="00643A4C">
      <w:pPr>
        <w:autoSpaceDE w:val="0"/>
        <w:autoSpaceDN w:val="0"/>
        <w:adjustRightInd w:val="0"/>
        <w:rPr>
          <w:lang w:val="en-US"/>
        </w:rPr>
      </w:pPr>
    </w:p>
    <w:p w14:paraId="195EFF8A" w14:textId="0B225A55" w:rsidR="00677673" w:rsidRPr="00643A4C" w:rsidRDefault="00B314C7" w:rsidP="00643A4C">
      <w:pPr>
        <w:pStyle w:val="Heading2"/>
      </w:pPr>
      <w:bookmarkStart w:id="15" w:name="_Toc432058191"/>
      <w:bookmarkStart w:id="16" w:name="_Toc432079290"/>
      <w:r>
        <w:t>2.1</w:t>
      </w:r>
      <w:r>
        <w:tab/>
        <w:t>Purpose</w:t>
      </w:r>
      <w:bookmarkEnd w:id="15"/>
      <w:bookmarkEnd w:id="16"/>
    </w:p>
    <w:p w14:paraId="4012106D" w14:textId="0FCFEE63" w:rsidR="00624DDA" w:rsidRDefault="008F1208" w:rsidP="001261F1">
      <w:pPr>
        <w:autoSpaceDE w:val="0"/>
        <w:autoSpaceDN w:val="0"/>
        <w:adjustRightInd w:val="0"/>
        <w:jc w:val="both"/>
        <w:rPr>
          <w:lang w:val="en-US"/>
        </w:rPr>
      </w:pPr>
      <w:r w:rsidRPr="00643A4C">
        <w:rPr>
          <w:lang w:val="en-US"/>
        </w:rPr>
        <w:t xml:space="preserve">The </w:t>
      </w:r>
      <w:r w:rsidR="001261F1" w:rsidRPr="001261F1">
        <w:rPr>
          <w:lang w:val="en-US"/>
        </w:rPr>
        <w:t> the primary purpose of an ESMP is to mitigate/reduce potential environmental and social impacts of planned activities and to</w:t>
      </w:r>
      <w:r w:rsidRPr="00643A4C">
        <w:rPr>
          <w:lang w:val="en-US"/>
        </w:rPr>
        <w:t xml:space="preserve"> ensure that all </w:t>
      </w:r>
      <w:r w:rsidR="00AB7DED" w:rsidRPr="00643A4C">
        <w:rPr>
          <w:lang w:val="en-US"/>
        </w:rPr>
        <w:t xml:space="preserve">identified environmental and social risks expected to occur during rehabilitation works at </w:t>
      </w:r>
      <w:proofErr w:type="spellStart"/>
      <w:r w:rsidR="00AB7DED" w:rsidRPr="00643A4C">
        <w:rPr>
          <w:lang w:val="en-US"/>
        </w:rPr>
        <w:t>Naghlu</w:t>
      </w:r>
      <w:proofErr w:type="spellEnd"/>
      <w:r w:rsidR="00AB7DED" w:rsidRPr="00643A4C">
        <w:rPr>
          <w:lang w:val="en-US"/>
        </w:rPr>
        <w:t xml:space="preserve"> power </w:t>
      </w:r>
      <w:r w:rsidR="00873E28" w:rsidRPr="00643A4C">
        <w:rPr>
          <w:lang w:val="en-US"/>
        </w:rPr>
        <w:t>plant are</w:t>
      </w:r>
      <w:r w:rsidRPr="00643A4C">
        <w:rPr>
          <w:lang w:val="en-US"/>
        </w:rPr>
        <w:t xml:space="preserve"> </w:t>
      </w:r>
      <w:r w:rsidR="00AB7DED" w:rsidRPr="00643A4C">
        <w:rPr>
          <w:lang w:val="en-US"/>
        </w:rPr>
        <w:t>reduced to an acceptable level.</w:t>
      </w:r>
      <w:r w:rsidRPr="00643A4C">
        <w:rPr>
          <w:lang w:val="en-US"/>
        </w:rPr>
        <w:t xml:space="preserve"> </w:t>
      </w:r>
    </w:p>
    <w:p w14:paraId="4C853DE2" w14:textId="4D27F245" w:rsidR="00AB7DED" w:rsidRPr="00643A4C" w:rsidRDefault="00AB7DED" w:rsidP="00643A4C">
      <w:pPr>
        <w:autoSpaceDE w:val="0"/>
        <w:autoSpaceDN w:val="0"/>
        <w:adjustRightInd w:val="0"/>
        <w:jc w:val="both"/>
        <w:rPr>
          <w:lang w:val="en-US"/>
        </w:rPr>
      </w:pPr>
      <w:r w:rsidRPr="00643A4C">
        <w:rPr>
          <w:lang w:val="en-US"/>
        </w:rPr>
        <w:t>This will be achieved through engagement of all relevant parties in environmental and social management. In particular, this will include integrating environmental and social management planning with design, rehabilitation methods and operation planning.</w:t>
      </w:r>
    </w:p>
    <w:p w14:paraId="7616DA8A" w14:textId="09E3219A" w:rsidR="00AB7DED" w:rsidRPr="00643A4C" w:rsidRDefault="00AB7DED" w:rsidP="00643A4C">
      <w:pPr>
        <w:autoSpaceDE w:val="0"/>
        <w:autoSpaceDN w:val="0"/>
        <w:adjustRightInd w:val="0"/>
        <w:jc w:val="both"/>
        <w:rPr>
          <w:lang w:val="en-US"/>
        </w:rPr>
      </w:pPr>
      <w:r w:rsidRPr="00643A4C">
        <w:rPr>
          <w:lang w:val="en-US"/>
        </w:rPr>
        <w:t>The requirements of this plan are applicable to all on-site work carried out. All contractors and suppliers will be bound to comply with the requirements of this plan, in so far as they are applicable to the nature and scope of their work.</w:t>
      </w:r>
    </w:p>
    <w:p w14:paraId="182B21A2" w14:textId="34C55912" w:rsidR="00AB7DED" w:rsidRPr="00643A4C" w:rsidRDefault="00AB7DED" w:rsidP="00643A4C">
      <w:pPr>
        <w:autoSpaceDE w:val="0"/>
        <w:autoSpaceDN w:val="0"/>
        <w:adjustRightInd w:val="0"/>
        <w:jc w:val="both"/>
        <w:rPr>
          <w:lang w:val="en-US"/>
        </w:rPr>
      </w:pPr>
      <w:r w:rsidRPr="00643A4C">
        <w:rPr>
          <w:lang w:val="en-US"/>
        </w:rPr>
        <w:t>The scope of this plan embraces the risks created by the design of the Project, the short-term risks that</w:t>
      </w:r>
      <w:r w:rsidR="00873E28" w:rsidRPr="00643A4C">
        <w:rPr>
          <w:lang w:val="en-US"/>
        </w:rPr>
        <w:t xml:space="preserve"> </w:t>
      </w:r>
      <w:r w:rsidRPr="00643A4C">
        <w:rPr>
          <w:lang w:val="en-US"/>
        </w:rPr>
        <w:t xml:space="preserve">will arise during the </w:t>
      </w:r>
      <w:r w:rsidR="00873E28" w:rsidRPr="00643A4C">
        <w:rPr>
          <w:lang w:val="en-US"/>
        </w:rPr>
        <w:t>rehabilitation (the works the project is paying for)</w:t>
      </w:r>
      <w:r w:rsidRPr="00643A4C">
        <w:rPr>
          <w:lang w:val="en-US"/>
        </w:rPr>
        <w:t xml:space="preserve"> and any long-term risks that are influenced by the </w:t>
      </w:r>
      <w:r w:rsidR="00873E28" w:rsidRPr="00643A4C">
        <w:rPr>
          <w:lang w:val="en-US"/>
        </w:rPr>
        <w:t>rehabilitation</w:t>
      </w:r>
      <w:r w:rsidRPr="00643A4C">
        <w:rPr>
          <w:lang w:val="en-US"/>
        </w:rPr>
        <w:t xml:space="preserve"> methods.</w:t>
      </w:r>
    </w:p>
    <w:p w14:paraId="6C7E03A2" w14:textId="2EC82065" w:rsidR="008F1208" w:rsidRPr="00643A4C" w:rsidRDefault="008F1208" w:rsidP="00643A4C">
      <w:pPr>
        <w:autoSpaceDE w:val="0"/>
        <w:autoSpaceDN w:val="0"/>
        <w:adjustRightInd w:val="0"/>
        <w:jc w:val="both"/>
        <w:rPr>
          <w:lang w:val="en-US"/>
        </w:rPr>
      </w:pPr>
      <w:r w:rsidRPr="00643A4C">
        <w:rPr>
          <w:lang w:val="en-US"/>
        </w:rPr>
        <w:t>The E</w:t>
      </w:r>
      <w:r w:rsidR="003E6457">
        <w:rPr>
          <w:lang w:val="en-US"/>
        </w:rPr>
        <w:t>S</w:t>
      </w:r>
      <w:r w:rsidRPr="00643A4C">
        <w:rPr>
          <w:lang w:val="en-US"/>
        </w:rPr>
        <w:t>MP:</w:t>
      </w:r>
    </w:p>
    <w:p w14:paraId="70FDF6DA" w14:textId="77777777" w:rsidR="008F1208" w:rsidRPr="00643A4C" w:rsidRDefault="008F1208" w:rsidP="00643A4C">
      <w:pPr>
        <w:autoSpaceDE w:val="0"/>
        <w:autoSpaceDN w:val="0"/>
        <w:adjustRightInd w:val="0"/>
        <w:jc w:val="both"/>
        <w:rPr>
          <w:lang w:val="en-US"/>
        </w:rPr>
      </w:pPr>
    </w:p>
    <w:p w14:paraId="59F3FFE1" w14:textId="77777777" w:rsidR="008F1208" w:rsidRPr="00643A4C" w:rsidRDefault="008F1208" w:rsidP="00B55B79">
      <w:pPr>
        <w:pStyle w:val="BodyText"/>
        <w:numPr>
          <w:ilvl w:val="0"/>
          <w:numId w:val="8"/>
        </w:numPr>
        <w:tabs>
          <w:tab w:val="left" w:pos="1440"/>
        </w:tabs>
        <w:ind w:left="630"/>
        <w:rPr>
          <w:sz w:val="24"/>
          <w:szCs w:val="24"/>
        </w:rPr>
      </w:pPr>
      <w:r w:rsidRPr="00643A4C">
        <w:rPr>
          <w:sz w:val="24"/>
          <w:szCs w:val="24"/>
        </w:rPr>
        <w:t>Draws together the measures proposed to mitigate negative, and to maximize positive, environmental and social impacts, and groups them logically into component-1 with common themes;</w:t>
      </w:r>
    </w:p>
    <w:p w14:paraId="00AC5028" w14:textId="4E8F80E2" w:rsidR="008F1208" w:rsidRPr="00643A4C" w:rsidRDefault="008F1208" w:rsidP="00B55B79">
      <w:pPr>
        <w:pStyle w:val="BodyText"/>
        <w:numPr>
          <w:ilvl w:val="0"/>
          <w:numId w:val="8"/>
        </w:numPr>
        <w:tabs>
          <w:tab w:val="left" w:pos="1440"/>
        </w:tabs>
        <w:ind w:left="630"/>
        <w:rPr>
          <w:sz w:val="24"/>
          <w:szCs w:val="24"/>
        </w:rPr>
      </w:pPr>
      <w:r w:rsidRPr="00643A4C">
        <w:rPr>
          <w:sz w:val="24"/>
          <w:szCs w:val="24"/>
        </w:rPr>
        <w:t>Define a proposed institutional structure to govern the implementation of the E</w:t>
      </w:r>
      <w:r w:rsidR="003E6457">
        <w:rPr>
          <w:sz w:val="24"/>
          <w:szCs w:val="24"/>
        </w:rPr>
        <w:t>S</w:t>
      </w:r>
      <w:r w:rsidRPr="00643A4C">
        <w:rPr>
          <w:sz w:val="24"/>
          <w:szCs w:val="24"/>
        </w:rPr>
        <w:t>MP;</w:t>
      </w:r>
    </w:p>
    <w:p w14:paraId="6D8BB3D8" w14:textId="77777777" w:rsidR="008F1208" w:rsidRPr="00643A4C" w:rsidRDefault="008F1208" w:rsidP="00B55B79">
      <w:pPr>
        <w:pStyle w:val="BodyText"/>
        <w:numPr>
          <w:ilvl w:val="0"/>
          <w:numId w:val="8"/>
        </w:numPr>
        <w:tabs>
          <w:tab w:val="left" w:pos="1440"/>
        </w:tabs>
        <w:ind w:left="630"/>
        <w:rPr>
          <w:sz w:val="24"/>
          <w:szCs w:val="24"/>
        </w:rPr>
      </w:pPr>
      <w:r w:rsidRPr="00643A4C">
        <w:rPr>
          <w:sz w:val="24"/>
          <w:szCs w:val="24"/>
        </w:rPr>
        <w:t xml:space="preserve">Defines the specific actions required, roles and responsibilities for these actions, timetables for implementation, and associated costs; and </w:t>
      </w:r>
    </w:p>
    <w:p w14:paraId="30817153" w14:textId="5D6F6A36" w:rsidR="00624DDA" w:rsidRDefault="008F1208" w:rsidP="00B55B79">
      <w:pPr>
        <w:pStyle w:val="BodyText"/>
        <w:numPr>
          <w:ilvl w:val="0"/>
          <w:numId w:val="8"/>
        </w:numPr>
        <w:tabs>
          <w:tab w:val="left" w:pos="1440"/>
        </w:tabs>
        <w:ind w:left="630"/>
        <w:rPr>
          <w:sz w:val="24"/>
          <w:szCs w:val="24"/>
        </w:rPr>
      </w:pPr>
      <w:r w:rsidRPr="00643A4C">
        <w:rPr>
          <w:sz w:val="24"/>
          <w:szCs w:val="24"/>
        </w:rPr>
        <w:lastRenderedPageBreak/>
        <w:t xml:space="preserve">Describes capacity building and training requirements for the implementation of the </w:t>
      </w:r>
      <w:r w:rsidR="00624DDA">
        <w:rPr>
          <w:sz w:val="24"/>
          <w:szCs w:val="24"/>
        </w:rPr>
        <w:t>ES</w:t>
      </w:r>
      <w:r w:rsidRPr="00643A4C">
        <w:rPr>
          <w:sz w:val="24"/>
          <w:szCs w:val="24"/>
        </w:rPr>
        <w:t>MP.</w:t>
      </w:r>
    </w:p>
    <w:p w14:paraId="57444699" w14:textId="77777777" w:rsidR="00624DDA" w:rsidRDefault="00624DDA"/>
    <w:p w14:paraId="42559F54" w14:textId="1A147C17" w:rsidR="00C70836" w:rsidRPr="00643A4C" w:rsidRDefault="00C70836" w:rsidP="00C70836">
      <w:pPr>
        <w:pStyle w:val="Heading2"/>
      </w:pPr>
      <w:bookmarkStart w:id="17" w:name="_Toc432058192"/>
      <w:bookmarkStart w:id="18" w:name="_Toc432079291"/>
      <w:r>
        <w:t xml:space="preserve">2.2 </w:t>
      </w:r>
      <w:r w:rsidRPr="00643A4C">
        <w:t>Legislative and Policy Considerations</w:t>
      </w:r>
      <w:bookmarkEnd w:id="17"/>
      <w:bookmarkEnd w:id="18"/>
    </w:p>
    <w:p w14:paraId="69CE2DCF" w14:textId="77777777" w:rsidR="00C70836" w:rsidRPr="00643A4C" w:rsidRDefault="00C70836" w:rsidP="00C70836">
      <w:pPr>
        <w:autoSpaceDE w:val="0"/>
        <w:autoSpaceDN w:val="0"/>
        <w:adjustRightInd w:val="0"/>
        <w:jc w:val="both"/>
        <w:rPr>
          <w:lang w:val="en-US"/>
        </w:rPr>
      </w:pPr>
      <w:r w:rsidRPr="00643A4C">
        <w:rPr>
          <w:lang w:val="en-US"/>
        </w:rPr>
        <w:t xml:space="preserve">Legislation and policies that are relevant to rehabilitation of the electrical and electromechanical parts of the plant at the </w:t>
      </w:r>
      <w:proofErr w:type="spellStart"/>
      <w:r w:rsidRPr="00643A4C">
        <w:rPr>
          <w:lang w:val="en-US"/>
        </w:rPr>
        <w:t>Naghlu</w:t>
      </w:r>
      <w:proofErr w:type="spellEnd"/>
      <w:r w:rsidRPr="00643A4C">
        <w:rPr>
          <w:lang w:val="en-US"/>
        </w:rPr>
        <w:t xml:space="preserve"> hydropower plant are summarized in Table 1.1.</w:t>
      </w:r>
    </w:p>
    <w:p w14:paraId="25C0454D" w14:textId="77777777" w:rsidR="00C70836" w:rsidRPr="00643A4C" w:rsidRDefault="00C70836" w:rsidP="00C70836">
      <w:pPr>
        <w:autoSpaceDE w:val="0"/>
        <w:autoSpaceDN w:val="0"/>
        <w:adjustRightInd w:val="0"/>
        <w:jc w:val="both"/>
        <w:rPr>
          <w:lang w:val="en-US"/>
        </w:rPr>
      </w:pPr>
      <w:r w:rsidRPr="00643A4C">
        <w:rPr>
          <w:lang w:val="en-US"/>
        </w:rPr>
        <w:t>Table 1.1: Summary of relevant legislation and policies</w:t>
      </w:r>
    </w:p>
    <w:p w14:paraId="5C2F726A" w14:textId="77777777" w:rsidR="00C70836" w:rsidRDefault="00C70836" w:rsidP="00C70836">
      <w:pPr>
        <w:pStyle w:val="BodyText"/>
        <w:ind w:left="1080"/>
        <w:rPr>
          <w:szCs w:val="22"/>
        </w:rPr>
      </w:pPr>
    </w:p>
    <w:tbl>
      <w:tblPr>
        <w:tblStyle w:val="TableGrid"/>
        <w:tblW w:w="5000" w:type="pct"/>
        <w:tblLook w:val="04A0" w:firstRow="1" w:lastRow="0" w:firstColumn="1" w:lastColumn="0" w:noHBand="0" w:noVBand="1"/>
      </w:tblPr>
      <w:tblGrid>
        <w:gridCol w:w="2611"/>
        <w:gridCol w:w="2655"/>
        <w:gridCol w:w="3590"/>
      </w:tblGrid>
      <w:tr w:rsidR="00C70836" w:rsidRPr="00643A4C" w14:paraId="37AB7C90" w14:textId="77777777" w:rsidTr="006812C3">
        <w:tc>
          <w:tcPr>
            <w:tcW w:w="1474" w:type="pct"/>
          </w:tcPr>
          <w:p w14:paraId="23452560" w14:textId="77777777" w:rsidR="00C70836" w:rsidRPr="00643A4C" w:rsidRDefault="00C70836" w:rsidP="006812C3">
            <w:pPr>
              <w:pStyle w:val="BodyText"/>
              <w:jc w:val="left"/>
              <w:rPr>
                <w:szCs w:val="22"/>
              </w:rPr>
            </w:pPr>
            <w:r w:rsidRPr="00643A4C">
              <w:rPr>
                <w:b/>
                <w:bCs/>
                <w:szCs w:val="22"/>
              </w:rPr>
              <w:t>Jurisdiction</w:t>
            </w:r>
          </w:p>
        </w:tc>
        <w:tc>
          <w:tcPr>
            <w:tcW w:w="1499" w:type="pct"/>
          </w:tcPr>
          <w:p w14:paraId="2EB797B0" w14:textId="77777777" w:rsidR="00C70836" w:rsidRPr="00643A4C" w:rsidRDefault="00C70836" w:rsidP="006812C3">
            <w:pPr>
              <w:pStyle w:val="BodyText"/>
              <w:jc w:val="left"/>
              <w:rPr>
                <w:szCs w:val="22"/>
              </w:rPr>
            </w:pPr>
            <w:r w:rsidRPr="00643A4C">
              <w:rPr>
                <w:b/>
                <w:bCs/>
                <w:szCs w:val="22"/>
              </w:rPr>
              <w:t>Legislation or Policy</w:t>
            </w:r>
          </w:p>
        </w:tc>
        <w:tc>
          <w:tcPr>
            <w:tcW w:w="2027" w:type="pct"/>
          </w:tcPr>
          <w:p w14:paraId="5442FD2C" w14:textId="77777777" w:rsidR="00C70836" w:rsidRPr="00643A4C" w:rsidRDefault="00C70836" w:rsidP="006812C3">
            <w:pPr>
              <w:pStyle w:val="ListParagraph"/>
              <w:autoSpaceDE w:val="0"/>
              <w:autoSpaceDN w:val="0"/>
              <w:adjustRightInd w:val="0"/>
              <w:ind w:left="1800"/>
              <w:rPr>
                <w:b/>
                <w:bCs/>
                <w:sz w:val="22"/>
                <w:szCs w:val="22"/>
              </w:rPr>
            </w:pPr>
            <w:r w:rsidRPr="00643A4C">
              <w:rPr>
                <w:b/>
                <w:bCs/>
                <w:sz w:val="22"/>
                <w:szCs w:val="22"/>
              </w:rPr>
              <w:t>Relevance</w:t>
            </w:r>
          </w:p>
          <w:p w14:paraId="28F770B4" w14:textId="77777777" w:rsidR="00C70836" w:rsidRPr="00643A4C" w:rsidRDefault="00C70836" w:rsidP="006812C3">
            <w:pPr>
              <w:pStyle w:val="BodyText"/>
              <w:jc w:val="left"/>
              <w:rPr>
                <w:szCs w:val="22"/>
              </w:rPr>
            </w:pPr>
          </w:p>
        </w:tc>
      </w:tr>
      <w:tr w:rsidR="00C70836" w:rsidRPr="00643A4C" w14:paraId="541C4F06" w14:textId="77777777" w:rsidTr="006812C3">
        <w:tc>
          <w:tcPr>
            <w:tcW w:w="1474" w:type="pct"/>
            <w:vMerge w:val="restart"/>
          </w:tcPr>
          <w:p w14:paraId="48D66B9D" w14:textId="77777777" w:rsidR="00C70836" w:rsidRPr="00643A4C" w:rsidRDefault="00C70836" w:rsidP="006812C3">
            <w:pPr>
              <w:pStyle w:val="BodyText"/>
              <w:rPr>
                <w:szCs w:val="22"/>
              </w:rPr>
            </w:pPr>
            <w:r w:rsidRPr="00643A4C">
              <w:rPr>
                <w:szCs w:val="22"/>
              </w:rPr>
              <w:t>World Bank</w:t>
            </w:r>
          </w:p>
        </w:tc>
        <w:tc>
          <w:tcPr>
            <w:tcW w:w="1499" w:type="pct"/>
          </w:tcPr>
          <w:p w14:paraId="64EB54ED" w14:textId="77777777" w:rsidR="00C70836" w:rsidRPr="00643A4C" w:rsidRDefault="00C70836" w:rsidP="006812C3">
            <w:pPr>
              <w:pStyle w:val="BodyText"/>
              <w:rPr>
                <w:szCs w:val="22"/>
              </w:rPr>
            </w:pPr>
            <w:r w:rsidRPr="00643A4C">
              <w:rPr>
                <w:szCs w:val="22"/>
              </w:rPr>
              <w:t>Operational Policy 4.01</w:t>
            </w:r>
          </w:p>
        </w:tc>
        <w:tc>
          <w:tcPr>
            <w:tcW w:w="2027" w:type="pct"/>
          </w:tcPr>
          <w:p w14:paraId="332601B5" w14:textId="77777777" w:rsidR="00C70836" w:rsidRPr="00643A4C" w:rsidRDefault="00C70836" w:rsidP="006812C3">
            <w:pPr>
              <w:pStyle w:val="BodyText"/>
              <w:rPr>
                <w:szCs w:val="22"/>
              </w:rPr>
            </w:pPr>
            <w:r w:rsidRPr="00643A4C">
              <w:rPr>
                <w:szCs w:val="22"/>
              </w:rPr>
              <w:t>Environmental assessment</w:t>
            </w:r>
          </w:p>
        </w:tc>
      </w:tr>
      <w:tr w:rsidR="00C70836" w:rsidRPr="00643A4C" w14:paraId="73D93085" w14:textId="77777777" w:rsidTr="006812C3">
        <w:tc>
          <w:tcPr>
            <w:tcW w:w="1474" w:type="pct"/>
            <w:vMerge/>
          </w:tcPr>
          <w:p w14:paraId="5D1083F3" w14:textId="77777777" w:rsidR="00C70836" w:rsidRPr="00643A4C" w:rsidRDefault="00C70836" w:rsidP="006812C3">
            <w:pPr>
              <w:pStyle w:val="BodyText"/>
              <w:rPr>
                <w:szCs w:val="22"/>
              </w:rPr>
            </w:pPr>
          </w:p>
        </w:tc>
        <w:tc>
          <w:tcPr>
            <w:tcW w:w="1499" w:type="pct"/>
          </w:tcPr>
          <w:p w14:paraId="5DA2FB42" w14:textId="77777777" w:rsidR="00C70836" w:rsidRPr="00643A4C" w:rsidRDefault="00C70836" w:rsidP="006812C3">
            <w:pPr>
              <w:pStyle w:val="BodyText"/>
              <w:rPr>
                <w:szCs w:val="22"/>
              </w:rPr>
            </w:pPr>
            <w:r w:rsidRPr="00643A4C">
              <w:rPr>
                <w:szCs w:val="22"/>
              </w:rPr>
              <w:t>NHRP ESMF</w:t>
            </w:r>
          </w:p>
        </w:tc>
        <w:tc>
          <w:tcPr>
            <w:tcW w:w="2027" w:type="pct"/>
          </w:tcPr>
          <w:p w14:paraId="508E0817" w14:textId="77777777" w:rsidR="00C70836" w:rsidRPr="00643A4C" w:rsidRDefault="00C70836" w:rsidP="006812C3">
            <w:pPr>
              <w:pStyle w:val="BodyText"/>
              <w:rPr>
                <w:szCs w:val="22"/>
              </w:rPr>
            </w:pPr>
            <w:r w:rsidRPr="00643A4C">
              <w:rPr>
                <w:szCs w:val="22"/>
              </w:rPr>
              <w:t>Environmental and Social Management</w:t>
            </w:r>
          </w:p>
        </w:tc>
      </w:tr>
      <w:tr w:rsidR="00C70836" w:rsidRPr="00643A4C" w14:paraId="713034C0" w14:textId="77777777" w:rsidTr="006812C3">
        <w:tc>
          <w:tcPr>
            <w:tcW w:w="1474" w:type="pct"/>
            <w:vMerge w:val="restart"/>
          </w:tcPr>
          <w:p w14:paraId="6E275A2C" w14:textId="77777777" w:rsidR="00C70836" w:rsidRPr="00643A4C" w:rsidRDefault="00C70836" w:rsidP="006812C3">
            <w:pPr>
              <w:pStyle w:val="BodyText"/>
              <w:rPr>
                <w:szCs w:val="22"/>
              </w:rPr>
            </w:pPr>
            <w:proofErr w:type="spellStart"/>
            <w:r w:rsidRPr="00643A4C">
              <w:rPr>
                <w:szCs w:val="22"/>
              </w:rPr>
              <w:t>Govt</w:t>
            </w:r>
            <w:proofErr w:type="spellEnd"/>
            <w:r w:rsidRPr="00643A4C">
              <w:rPr>
                <w:szCs w:val="22"/>
              </w:rPr>
              <w:t xml:space="preserve"> of Afghanistan</w:t>
            </w:r>
          </w:p>
        </w:tc>
        <w:tc>
          <w:tcPr>
            <w:tcW w:w="1499" w:type="pct"/>
          </w:tcPr>
          <w:p w14:paraId="76BB2D90" w14:textId="77777777" w:rsidR="00C70836" w:rsidRPr="00643A4C" w:rsidRDefault="00C70836" w:rsidP="006812C3">
            <w:pPr>
              <w:pStyle w:val="BodyText"/>
              <w:rPr>
                <w:szCs w:val="22"/>
              </w:rPr>
            </w:pPr>
            <w:r w:rsidRPr="00643A4C">
              <w:rPr>
                <w:szCs w:val="22"/>
              </w:rPr>
              <w:t>Environmental Law (2006)</w:t>
            </w:r>
          </w:p>
          <w:p w14:paraId="05CFD697" w14:textId="77777777" w:rsidR="00C70836" w:rsidRPr="00643A4C" w:rsidRDefault="00C70836" w:rsidP="006812C3">
            <w:pPr>
              <w:pStyle w:val="BodyText"/>
              <w:rPr>
                <w:szCs w:val="22"/>
              </w:rPr>
            </w:pPr>
          </w:p>
          <w:p w14:paraId="11681A47" w14:textId="77777777" w:rsidR="00C70836" w:rsidRPr="00643A4C" w:rsidRDefault="00C70836" w:rsidP="006812C3">
            <w:pPr>
              <w:pStyle w:val="BodyText"/>
              <w:rPr>
                <w:szCs w:val="22"/>
              </w:rPr>
            </w:pPr>
            <w:r w:rsidRPr="00643A4C">
              <w:rPr>
                <w:szCs w:val="22"/>
              </w:rPr>
              <w:t>IFC EHS guideline</w:t>
            </w:r>
          </w:p>
        </w:tc>
        <w:tc>
          <w:tcPr>
            <w:tcW w:w="2027" w:type="pct"/>
          </w:tcPr>
          <w:p w14:paraId="61C4CAD7" w14:textId="77777777" w:rsidR="00C70836" w:rsidRPr="00643A4C" w:rsidRDefault="00C70836" w:rsidP="006812C3">
            <w:pPr>
              <w:pStyle w:val="BodyText"/>
              <w:rPr>
                <w:szCs w:val="22"/>
              </w:rPr>
            </w:pPr>
            <w:r w:rsidRPr="00643A4C">
              <w:rPr>
                <w:szCs w:val="22"/>
              </w:rPr>
              <w:t>Environmental impact assessment and management</w:t>
            </w:r>
          </w:p>
          <w:p w14:paraId="55A68B05" w14:textId="77777777" w:rsidR="00C70836" w:rsidRPr="00643A4C" w:rsidRDefault="00C70836" w:rsidP="006812C3">
            <w:pPr>
              <w:pStyle w:val="BodyText"/>
              <w:rPr>
                <w:szCs w:val="22"/>
              </w:rPr>
            </w:pPr>
            <w:r w:rsidRPr="00643A4C">
              <w:rPr>
                <w:szCs w:val="22"/>
              </w:rPr>
              <w:t>Environmental health and safety</w:t>
            </w:r>
          </w:p>
        </w:tc>
      </w:tr>
      <w:tr w:rsidR="00C70836" w:rsidRPr="00643A4C" w14:paraId="72DA9C54" w14:textId="77777777" w:rsidTr="006812C3">
        <w:tc>
          <w:tcPr>
            <w:tcW w:w="1474" w:type="pct"/>
            <w:vMerge/>
          </w:tcPr>
          <w:p w14:paraId="6164A634" w14:textId="77777777" w:rsidR="00C70836" w:rsidRPr="00643A4C" w:rsidRDefault="00C70836" w:rsidP="006812C3">
            <w:pPr>
              <w:pStyle w:val="BodyText"/>
              <w:rPr>
                <w:szCs w:val="22"/>
              </w:rPr>
            </w:pPr>
          </w:p>
        </w:tc>
        <w:tc>
          <w:tcPr>
            <w:tcW w:w="1499" w:type="pct"/>
          </w:tcPr>
          <w:p w14:paraId="6D490DDA" w14:textId="77777777" w:rsidR="00C70836" w:rsidRPr="00643A4C" w:rsidRDefault="00C70836" w:rsidP="006812C3">
            <w:pPr>
              <w:pStyle w:val="BodyText"/>
              <w:rPr>
                <w:szCs w:val="22"/>
              </w:rPr>
            </w:pPr>
            <w:r w:rsidRPr="00643A4C">
              <w:rPr>
                <w:szCs w:val="22"/>
              </w:rPr>
              <w:t>NEPA Pollution Control and Management in</w:t>
            </w:r>
          </w:p>
          <w:p w14:paraId="26A552CB" w14:textId="77777777" w:rsidR="00C70836" w:rsidRPr="00643A4C" w:rsidRDefault="00C70836" w:rsidP="006812C3">
            <w:pPr>
              <w:pStyle w:val="BodyText"/>
              <w:rPr>
                <w:szCs w:val="22"/>
              </w:rPr>
            </w:pPr>
            <w:r w:rsidRPr="00643A4C">
              <w:rPr>
                <w:szCs w:val="22"/>
              </w:rPr>
              <w:t>Afghanistan</w:t>
            </w:r>
          </w:p>
          <w:p w14:paraId="2F65ED1F" w14:textId="77777777" w:rsidR="00C70836" w:rsidRPr="00643A4C" w:rsidRDefault="00C70836" w:rsidP="006812C3">
            <w:pPr>
              <w:pStyle w:val="BodyText"/>
              <w:rPr>
                <w:szCs w:val="22"/>
              </w:rPr>
            </w:pPr>
          </w:p>
        </w:tc>
        <w:tc>
          <w:tcPr>
            <w:tcW w:w="2027" w:type="pct"/>
          </w:tcPr>
          <w:p w14:paraId="74467AA7" w14:textId="77777777" w:rsidR="00C70836" w:rsidRPr="00643A4C" w:rsidRDefault="00C70836" w:rsidP="006812C3">
            <w:pPr>
              <w:pStyle w:val="BodyText"/>
              <w:rPr>
                <w:szCs w:val="22"/>
              </w:rPr>
            </w:pPr>
            <w:r w:rsidRPr="00643A4C">
              <w:rPr>
                <w:szCs w:val="22"/>
              </w:rPr>
              <w:t>Policy discussion</w:t>
            </w:r>
          </w:p>
          <w:p w14:paraId="4EDC41F1" w14:textId="77777777" w:rsidR="00C70836" w:rsidRPr="00643A4C" w:rsidRDefault="00C70836" w:rsidP="006812C3">
            <w:pPr>
              <w:pStyle w:val="BodyText"/>
              <w:rPr>
                <w:szCs w:val="22"/>
              </w:rPr>
            </w:pPr>
          </w:p>
        </w:tc>
      </w:tr>
      <w:tr w:rsidR="00C70836" w:rsidRPr="00643A4C" w14:paraId="3394DD74" w14:textId="77777777" w:rsidTr="006812C3">
        <w:tc>
          <w:tcPr>
            <w:tcW w:w="1474" w:type="pct"/>
            <w:vMerge/>
          </w:tcPr>
          <w:p w14:paraId="47AC444B" w14:textId="77777777" w:rsidR="00C70836" w:rsidRPr="00643A4C" w:rsidRDefault="00C70836" w:rsidP="006812C3">
            <w:pPr>
              <w:pStyle w:val="BodyText"/>
              <w:rPr>
                <w:szCs w:val="22"/>
              </w:rPr>
            </w:pPr>
          </w:p>
        </w:tc>
        <w:tc>
          <w:tcPr>
            <w:tcW w:w="1499" w:type="pct"/>
          </w:tcPr>
          <w:p w14:paraId="36C4BBCD" w14:textId="77777777" w:rsidR="00C70836" w:rsidRPr="00643A4C" w:rsidRDefault="00C70836" w:rsidP="006812C3">
            <w:pPr>
              <w:pStyle w:val="BodyText"/>
              <w:rPr>
                <w:szCs w:val="22"/>
              </w:rPr>
            </w:pPr>
            <w:r w:rsidRPr="00643A4C">
              <w:rPr>
                <w:szCs w:val="22"/>
              </w:rPr>
              <w:t>Afghanistan Labor law</w:t>
            </w:r>
          </w:p>
        </w:tc>
        <w:tc>
          <w:tcPr>
            <w:tcW w:w="2027" w:type="pct"/>
          </w:tcPr>
          <w:p w14:paraId="3465770C" w14:textId="77777777" w:rsidR="00C70836" w:rsidRPr="00643A4C" w:rsidRDefault="00C70836" w:rsidP="006812C3">
            <w:pPr>
              <w:pStyle w:val="BodyText"/>
              <w:rPr>
                <w:szCs w:val="22"/>
              </w:rPr>
            </w:pPr>
          </w:p>
        </w:tc>
      </w:tr>
      <w:tr w:rsidR="00C70836" w:rsidRPr="00643A4C" w14:paraId="5FF47DC1" w14:textId="77777777" w:rsidTr="006812C3">
        <w:tc>
          <w:tcPr>
            <w:tcW w:w="1474" w:type="pct"/>
          </w:tcPr>
          <w:p w14:paraId="710079AA" w14:textId="77777777" w:rsidR="00C70836" w:rsidRPr="00643A4C" w:rsidRDefault="00C70836" w:rsidP="006812C3">
            <w:pPr>
              <w:pStyle w:val="BodyText"/>
              <w:rPr>
                <w:szCs w:val="22"/>
              </w:rPr>
            </w:pPr>
            <w:r w:rsidRPr="00643A4C">
              <w:rPr>
                <w:szCs w:val="22"/>
              </w:rPr>
              <w:t>MEW- Energy sector</w:t>
            </w:r>
          </w:p>
        </w:tc>
        <w:tc>
          <w:tcPr>
            <w:tcW w:w="1499" w:type="pct"/>
          </w:tcPr>
          <w:p w14:paraId="3A485662" w14:textId="77777777" w:rsidR="00C70836" w:rsidRPr="00643A4C" w:rsidRDefault="00C70836" w:rsidP="006812C3">
            <w:pPr>
              <w:pStyle w:val="BodyText"/>
              <w:rPr>
                <w:szCs w:val="22"/>
              </w:rPr>
            </w:pPr>
            <w:r w:rsidRPr="00643A4C">
              <w:rPr>
                <w:szCs w:val="22"/>
              </w:rPr>
              <w:t>Environmental and Social Safeguards Guideline (ESS- guideline)</w:t>
            </w:r>
          </w:p>
        </w:tc>
        <w:tc>
          <w:tcPr>
            <w:tcW w:w="2027" w:type="pct"/>
          </w:tcPr>
          <w:p w14:paraId="0426CF89" w14:textId="77777777" w:rsidR="00C70836" w:rsidRPr="00643A4C" w:rsidRDefault="00C70836" w:rsidP="006812C3">
            <w:pPr>
              <w:pStyle w:val="BodyText"/>
              <w:rPr>
                <w:szCs w:val="22"/>
              </w:rPr>
            </w:pPr>
            <w:r w:rsidRPr="00643A4C">
              <w:rPr>
                <w:szCs w:val="22"/>
              </w:rPr>
              <w:t>Hygienic &amp; Safety measures</w:t>
            </w:r>
          </w:p>
        </w:tc>
      </w:tr>
      <w:tr w:rsidR="00C70836" w:rsidRPr="00643A4C" w14:paraId="7AABCE83" w14:textId="77777777" w:rsidTr="006812C3">
        <w:tc>
          <w:tcPr>
            <w:tcW w:w="1474" w:type="pct"/>
          </w:tcPr>
          <w:p w14:paraId="41893DCA" w14:textId="77777777" w:rsidR="00C70836" w:rsidRPr="00643A4C" w:rsidRDefault="00C70836" w:rsidP="006812C3">
            <w:pPr>
              <w:pStyle w:val="BodyText"/>
              <w:rPr>
                <w:szCs w:val="22"/>
              </w:rPr>
            </w:pPr>
          </w:p>
        </w:tc>
        <w:tc>
          <w:tcPr>
            <w:tcW w:w="1499" w:type="pct"/>
          </w:tcPr>
          <w:p w14:paraId="49143EB5" w14:textId="77777777" w:rsidR="00C70836" w:rsidRPr="00643A4C" w:rsidRDefault="00C70836" w:rsidP="006812C3">
            <w:pPr>
              <w:pStyle w:val="BodyText"/>
              <w:rPr>
                <w:szCs w:val="22"/>
              </w:rPr>
            </w:pPr>
          </w:p>
        </w:tc>
        <w:tc>
          <w:tcPr>
            <w:tcW w:w="2027" w:type="pct"/>
          </w:tcPr>
          <w:p w14:paraId="28B674CE" w14:textId="77777777" w:rsidR="00C70836" w:rsidRPr="00643A4C" w:rsidRDefault="00C70836" w:rsidP="006812C3">
            <w:pPr>
              <w:pStyle w:val="BodyText"/>
              <w:rPr>
                <w:szCs w:val="22"/>
              </w:rPr>
            </w:pPr>
          </w:p>
        </w:tc>
      </w:tr>
    </w:tbl>
    <w:p w14:paraId="5FB7C6C4" w14:textId="3FF69D97" w:rsidR="00177254" w:rsidRPr="00B314C7" w:rsidRDefault="00B314C7" w:rsidP="00C70836">
      <w:pPr>
        <w:pStyle w:val="Heading2"/>
      </w:pPr>
      <w:bookmarkStart w:id="19" w:name="_Toc432058193"/>
      <w:bookmarkStart w:id="20" w:name="_Toc432079292"/>
      <w:r>
        <w:t>2.</w:t>
      </w:r>
      <w:r w:rsidR="00C70836">
        <w:t>3</w:t>
      </w:r>
      <w:r>
        <w:tab/>
      </w:r>
      <w:r w:rsidR="00177254" w:rsidRPr="00B314C7">
        <w:t>Summary of Environmental and Social Impacts</w:t>
      </w:r>
      <w:bookmarkEnd w:id="19"/>
      <w:bookmarkEnd w:id="20"/>
    </w:p>
    <w:p w14:paraId="4DB252E4" w14:textId="73088437" w:rsidR="00177254" w:rsidRPr="007C0049" w:rsidRDefault="00C70836" w:rsidP="00C70836">
      <w:pPr>
        <w:pStyle w:val="Heading4"/>
      </w:pPr>
      <w:bookmarkStart w:id="21" w:name="_Toc432079293"/>
      <w:r>
        <w:t>2.3.1</w:t>
      </w:r>
      <w:r w:rsidR="00177254">
        <w:t xml:space="preserve"> </w:t>
      </w:r>
      <w:r w:rsidR="00177254" w:rsidRPr="007C0049">
        <w:t>Potential Negative Environmental impacts</w:t>
      </w:r>
      <w:bookmarkEnd w:id="21"/>
    </w:p>
    <w:p w14:paraId="2707BB14" w14:textId="194C4BDA" w:rsidR="00FD51F3" w:rsidRPr="007961BF" w:rsidRDefault="00177254" w:rsidP="00FD51F3">
      <w:pPr>
        <w:autoSpaceDE w:val="0"/>
        <w:autoSpaceDN w:val="0"/>
        <w:adjustRightInd w:val="0"/>
        <w:jc w:val="both"/>
        <w:rPr>
          <w:lang w:val="en-US"/>
        </w:rPr>
      </w:pPr>
      <w:r w:rsidRPr="004D6993">
        <w:rPr>
          <w:lang w:val="en-US"/>
        </w:rPr>
        <w:t>The environmental impacts associated with the electro-mechanical works include managing removal, storage, handling and disposal of used oil’s and lubricants, petroleum products and the removed parts. Other impacts are loud noises and dust. These impacts are low to medium level and thus readily reversed or effectively managed with mitigation measures outlined in the relevant table.</w:t>
      </w:r>
      <w:r w:rsidR="00FD51F3">
        <w:rPr>
          <w:lang w:val="en-US"/>
        </w:rPr>
        <w:t xml:space="preserve"> DABS has conducted a brief workshop to undertake risk assessment impacts of project activities under component-1 including appropriate mitigation measures. For detailed of risk assessment process refer to Annex 1- </w:t>
      </w:r>
      <w:r w:rsidR="00FD51F3" w:rsidRPr="007961BF">
        <w:rPr>
          <w:lang w:val="en-US"/>
        </w:rPr>
        <w:t>Risk Assessment Identification and</w:t>
      </w:r>
      <w:r w:rsidR="00FD51F3">
        <w:rPr>
          <w:lang w:val="en-US"/>
        </w:rPr>
        <w:t xml:space="preserve"> </w:t>
      </w:r>
      <w:r w:rsidR="00FD51F3" w:rsidRPr="007961BF">
        <w:rPr>
          <w:lang w:val="en-US"/>
        </w:rPr>
        <w:t>Mitigation Measures</w:t>
      </w:r>
      <w:r w:rsidR="00FD51F3">
        <w:rPr>
          <w:lang w:val="en-US"/>
        </w:rPr>
        <w:t>, which also includes the potential social risk assessments.</w:t>
      </w:r>
    </w:p>
    <w:p w14:paraId="4AB2CF8D" w14:textId="28C5346F" w:rsidR="00177254" w:rsidRPr="004D6993" w:rsidRDefault="00C70836" w:rsidP="00C70836">
      <w:pPr>
        <w:pStyle w:val="Heading4"/>
      </w:pPr>
      <w:bookmarkStart w:id="22" w:name="_Toc432079294"/>
      <w:r>
        <w:t xml:space="preserve">2.3.2 </w:t>
      </w:r>
      <w:r w:rsidR="00177254" w:rsidRPr="004D6993">
        <w:t>Potential Negative Social impacts</w:t>
      </w:r>
      <w:bookmarkEnd w:id="22"/>
    </w:p>
    <w:p w14:paraId="1E5F10C7" w14:textId="528D75BA" w:rsidR="009A2C55" w:rsidRDefault="00177254" w:rsidP="00177254">
      <w:pPr>
        <w:autoSpaceDE w:val="0"/>
        <w:autoSpaceDN w:val="0"/>
        <w:adjustRightInd w:val="0"/>
        <w:jc w:val="both"/>
        <w:rPr>
          <w:lang w:val="en-US"/>
        </w:rPr>
      </w:pPr>
      <w:r w:rsidRPr="004D6993">
        <w:rPr>
          <w:lang w:val="en-US"/>
        </w:rPr>
        <w:t xml:space="preserve">No social safeguards impacts are predictable under component 1, because the electro-mechanical work will be implemented in the premise of </w:t>
      </w:r>
      <w:proofErr w:type="spellStart"/>
      <w:r w:rsidRPr="004D6993">
        <w:rPr>
          <w:lang w:val="en-US"/>
        </w:rPr>
        <w:t>Naghlu</w:t>
      </w:r>
      <w:proofErr w:type="spellEnd"/>
      <w:r w:rsidRPr="004D6993">
        <w:rPr>
          <w:lang w:val="en-US"/>
        </w:rPr>
        <w:t xml:space="preserve"> power plant. However, there might be workplace complaints arising during rehabilitation activities, for which the GRM procedures as outlined in the approved ESMF will be followed. </w:t>
      </w:r>
    </w:p>
    <w:p w14:paraId="17EA4E6B" w14:textId="77777777" w:rsidR="009A2C55" w:rsidRDefault="009A2C55">
      <w:pPr>
        <w:rPr>
          <w:lang w:val="en-US"/>
        </w:rPr>
      </w:pPr>
      <w:r>
        <w:rPr>
          <w:lang w:val="en-US"/>
        </w:rPr>
        <w:br w:type="page"/>
      </w:r>
    </w:p>
    <w:p w14:paraId="5BE073CB" w14:textId="77777777" w:rsidR="00177254" w:rsidRPr="002B33DF" w:rsidRDefault="00177254" w:rsidP="00B314C7">
      <w:pPr>
        <w:pStyle w:val="Heading1"/>
        <w:numPr>
          <w:ilvl w:val="0"/>
          <w:numId w:val="13"/>
        </w:numPr>
        <w:ind w:left="540" w:hanging="540"/>
      </w:pPr>
      <w:bookmarkStart w:id="23" w:name="_Toc432058194"/>
      <w:bookmarkStart w:id="24" w:name="_Toc432079295"/>
      <w:r w:rsidRPr="002B33DF">
        <w:lastRenderedPageBreak/>
        <w:t>Environmental and Social Management</w:t>
      </w:r>
      <w:bookmarkEnd w:id="23"/>
      <w:bookmarkEnd w:id="24"/>
    </w:p>
    <w:p w14:paraId="4CC71B45" w14:textId="77777777" w:rsidR="00177254" w:rsidRPr="002B33DF" w:rsidRDefault="00177254" w:rsidP="00177254">
      <w:pPr>
        <w:autoSpaceDE w:val="0"/>
        <w:autoSpaceDN w:val="0"/>
        <w:adjustRightInd w:val="0"/>
        <w:jc w:val="both"/>
        <w:rPr>
          <w:lang w:val="en-US"/>
        </w:rPr>
      </w:pPr>
      <w:r w:rsidRPr="002B33DF">
        <w:rPr>
          <w:lang w:val="en-US"/>
        </w:rPr>
        <w:t>DABS safeguards team during the process of risk assessment and updating of ESMP identified environmental and social risks arising from all phases of the activities under component 1. The team also recommended adoption of specific mitigation measures to either:</w:t>
      </w:r>
    </w:p>
    <w:p w14:paraId="0D6E0ED2" w14:textId="77777777" w:rsidR="00177254" w:rsidRPr="002B33DF" w:rsidRDefault="00177254" w:rsidP="00177254">
      <w:pPr>
        <w:pStyle w:val="BodyText"/>
        <w:numPr>
          <w:ilvl w:val="0"/>
          <w:numId w:val="8"/>
        </w:numPr>
        <w:tabs>
          <w:tab w:val="left" w:pos="1440"/>
        </w:tabs>
        <w:ind w:left="630"/>
        <w:rPr>
          <w:sz w:val="24"/>
          <w:szCs w:val="24"/>
        </w:rPr>
      </w:pPr>
      <w:r w:rsidRPr="002B33DF">
        <w:rPr>
          <w:sz w:val="24"/>
          <w:szCs w:val="24"/>
        </w:rPr>
        <w:t>Reduce risks assessed as high or medium to low, or</w:t>
      </w:r>
    </w:p>
    <w:p w14:paraId="523B3F37" w14:textId="77777777" w:rsidR="00177254" w:rsidRPr="002B33DF" w:rsidRDefault="00177254" w:rsidP="00177254">
      <w:pPr>
        <w:pStyle w:val="BodyText"/>
        <w:numPr>
          <w:ilvl w:val="0"/>
          <w:numId w:val="8"/>
        </w:numPr>
        <w:tabs>
          <w:tab w:val="left" w:pos="1440"/>
        </w:tabs>
        <w:ind w:left="630"/>
        <w:rPr>
          <w:sz w:val="24"/>
          <w:szCs w:val="24"/>
        </w:rPr>
      </w:pPr>
      <w:r w:rsidRPr="002B33DF">
        <w:rPr>
          <w:sz w:val="24"/>
          <w:szCs w:val="24"/>
        </w:rPr>
        <w:t>Ensure that risks assessed as low do not increase.</w:t>
      </w:r>
    </w:p>
    <w:p w14:paraId="1F06AB89" w14:textId="77777777" w:rsidR="00FD51F3" w:rsidRDefault="00177254" w:rsidP="00C70836">
      <w:pPr>
        <w:autoSpaceDE w:val="0"/>
        <w:autoSpaceDN w:val="0"/>
        <w:adjustRightInd w:val="0"/>
        <w:jc w:val="both"/>
        <w:rPr>
          <w:lang w:val="en-US"/>
        </w:rPr>
      </w:pPr>
      <w:r w:rsidRPr="002B33DF">
        <w:rPr>
          <w:lang w:val="en-US"/>
        </w:rPr>
        <w:t>The following sections provides guidance to relevant parties for implementation of the mitigation measures for each project phase:</w:t>
      </w:r>
    </w:p>
    <w:p w14:paraId="24EB6F9D" w14:textId="77777777" w:rsidR="00FD51F3" w:rsidRDefault="00FD51F3" w:rsidP="00FD51F3">
      <w:pPr>
        <w:autoSpaceDE w:val="0"/>
        <w:autoSpaceDN w:val="0"/>
        <w:adjustRightInd w:val="0"/>
        <w:jc w:val="both"/>
        <w:rPr>
          <w:lang w:val="en-US"/>
        </w:rPr>
      </w:pPr>
      <w:r>
        <w:rPr>
          <w:lang w:val="en-US"/>
        </w:rPr>
        <w:t xml:space="preserve">The risk level associated to component-1 Social and Environmental impact are defined based on the assessment, during updated the Site Specific ESMP, and carried out by DABS team.  </w:t>
      </w:r>
    </w:p>
    <w:p w14:paraId="7B363845" w14:textId="77777777" w:rsidR="00FD51F3" w:rsidRDefault="00FD51F3" w:rsidP="00FD51F3">
      <w:pPr>
        <w:autoSpaceDE w:val="0"/>
        <w:autoSpaceDN w:val="0"/>
        <w:adjustRightInd w:val="0"/>
        <w:jc w:val="both"/>
        <w:rPr>
          <w:lang w:val="en-US"/>
        </w:rPr>
      </w:pPr>
    </w:p>
    <w:p w14:paraId="24619DDB" w14:textId="541C5326" w:rsidR="00FD51F3" w:rsidRPr="00FD51F3" w:rsidRDefault="00FD51F3" w:rsidP="00FD51F3">
      <w:pPr>
        <w:pStyle w:val="Heading2"/>
      </w:pPr>
      <w:bookmarkStart w:id="25" w:name="_Toc432079296"/>
      <w:r>
        <w:t xml:space="preserve">3.1 </w:t>
      </w:r>
      <w:r w:rsidRPr="00FD51F3">
        <w:t>ESMP Cost</w:t>
      </w:r>
      <w:bookmarkEnd w:id="25"/>
    </w:p>
    <w:p w14:paraId="65CAD37B" w14:textId="2C1F4179" w:rsidR="00177254" w:rsidRDefault="00FD51F3" w:rsidP="00FD51F3">
      <w:pPr>
        <w:autoSpaceDE w:val="0"/>
        <w:autoSpaceDN w:val="0"/>
        <w:adjustRightInd w:val="0"/>
        <w:jc w:val="both"/>
        <w:rPr>
          <w:b/>
          <w:szCs w:val="20"/>
          <w:lang w:val="en-US"/>
        </w:rPr>
      </w:pPr>
      <w:r>
        <w:rPr>
          <w:lang w:val="en-US"/>
        </w:rPr>
        <w:t>The ESMP matrix includes estimated cost various activities under component-1. The cost will be based on the assumption of DABS team which could be varied based on the specific mitigation activities and the contractor financial estimate, which will be submitted during bidding process.</w:t>
      </w:r>
      <w:r w:rsidR="00177254">
        <w:rPr>
          <w:lang w:val="en-US"/>
        </w:rPr>
        <w:br w:type="page"/>
      </w:r>
    </w:p>
    <w:p w14:paraId="311FFD89" w14:textId="77777777" w:rsidR="00177254" w:rsidRDefault="00177254" w:rsidP="00177254">
      <w:pPr>
        <w:pStyle w:val="Heading2"/>
        <w:rPr>
          <w:lang w:val="en-US"/>
        </w:rPr>
        <w:sectPr w:rsidR="00177254" w:rsidSect="009B1390">
          <w:footerReference w:type="default" r:id="rId13"/>
          <w:pgSz w:w="12240" w:h="15840"/>
          <w:pgMar w:top="1440" w:right="1800" w:bottom="1440" w:left="1800" w:header="720" w:footer="720" w:gutter="0"/>
          <w:pgNumType w:start="1"/>
          <w:cols w:space="720"/>
          <w:docGrid w:linePitch="326"/>
        </w:sectPr>
      </w:pPr>
    </w:p>
    <w:p w14:paraId="29DABDF4" w14:textId="738A5479" w:rsidR="00624DDA" w:rsidRPr="00624DDA" w:rsidRDefault="00A772DE" w:rsidP="00A772DE">
      <w:pPr>
        <w:pStyle w:val="Heading2"/>
        <w:rPr>
          <w:lang w:val="en-US"/>
        </w:rPr>
      </w:pPr>
      <w:bookmarkStart w:id="26" w:name="_Toc432058195"/>
      <w:bookmarkStart w:id="27" w:name="_Toc432079297"/>
      <w:r>
        <w:rPr>
          <w:lang w:val="en-US"/>
        </w:rPr>
        <w:lastRenderedPageBreak/>
        <w:t>3.1</w:t>
      </w:r>
      <w:r w:rsidR="00624DDA">
        <w:rPr>
          <w:lang w:val="en-US"/>
        </w:rPr>
        <w:t xml:space="preserve"> </w:t>
      </w:r>
      <w:r w:rsidR="00624DDA" w:rsidRPr="00624DDA">
        <w:rPr>
          <w:lang w:val="en-US"/>
        </w:rPr>
        <w:t>Environmental and Social Management Plan</w:t>
      </w:r>
      <w:bookmarkEnd w:id="26"/>
      <w:bookmarkEnd w:id="27"/>
    </w:p>
    <w:p w14:paraId="47B6095D" w14:textId="77777777" w:rsidR="00624DDA" w:rsidRPr="003E6457" w:rsidRDefault="00624DDA" w:rsidP="00624DDA">
      <w:pPr>
        <w:rPr>
          <w:lang w:val="en-US"/>
        </w:rPr>
      </w:pPr>
    </w:p>
    <w:p w14:paraId="2D9218D1" w14:textId="76C69F62" w:rsidR="00624DDA" w:rsidRPr="002B33DF" w:rsidRDefault="00A772DE" w:rsidP="00A772DE">
      <w:pPr>
        <w:pStyle w:val="Heading4"/>
        <w:rPr>
          <w:szCs w:val="24"/>
          <w:lang w:val="en-US"/>
        </w:rPr>
      </w:pPr>
      <w:bookmarkStart w:id="28" w:name="_Toc432079298"/>
      <w:r>
        <w:rPr>
          <w:lang w:val="en-US"/>
        </w:rPr>
        <w:t xml:space="preserve">3.1.1 </w:t>
      </w:r>
      <w:r w:rsidR="00624DDA">
        <w:rPr>
          <w:lang w:val="en-US"/>
        </w:rPr>
        <w:t>Pre Rehabilitation Phase</w:t>
      </w:r>
      <w:bookmarkEnd w:id="28"/>
    </w:p>
    <w:p w14:paraId="58CED035" w14:textId="1B1AE661" w:rsidR="00624DDA" w:rsidRPr="002B33DF" w:rsidRDefault="00C70836" w:rsidP="00C70836">
      <w:pPr>
        <w:autoSpaceDE w:val="0"/>
        <w:autoSpaceDN w:val="0"/>
        <w:adjustRightInd w:val="0"/>
        <w:jc w:val="both"/>
        <w:rPr>
          <w:szCs w:val="22"/>
        </w:rPr>
      </w:pPr>
      <w:r>
        <w:rPr>
          <w:lang w:val="en-US"/>
        </w:rPr>
        <w:t>Table</w:t>
      </w:r>
      <w:r w:rsidR="00624DDA" w:rsidRPr="002B33DF">
        <w:rPr>
          <w:rFonts w:ascii="Arial" w:hAnsi="Arial" w:cs="Arial"/>
          <w:szCs w:val="22"/>
        </w:rPr>
        <w:t xml:space="preserve"> 1.</w:t>
      </w:r>
      <w:r>
        <w:rPr>
          <w:rFonts w:ascii="Arial" w:hAnsi="Arial" w:cs="Arial"/>
          <w:szCs w:val="22"/>
        </w:rPr>
        <w:t>2</w:t>
      </w:r>
      <w:r w:rsidR="00624DDA" w:rsidRPr="002B33DF">
        <w:rPr>
          <w:rFonts w:ascii="Arial" w:hAnsi="Arial" w:cs="Arial"/>
          <w:szCs w:val="22"/>
        </w:rPr>
        <w:t>a – Implementation of Tendering Phase Mitigation Measures</w:t>
      </w:r>
    </w:p>
    <w:tbl>
      <w:tblPr>
        <w:tblStyle w:val="TableGrid"/>
        <w:tblW w:w="0" w:type="auto"/>
        <w:tblLook w:val="04A0" w:firstRow="1" w:lastRow="0" w:firstColumn="1" w:lastColumn="0" w:noHBand="0" w:noVBand="1"/>
      </w:tblPr>
      <w:tblGrid>
        <w:gridCol w:w="1264"/>
        <w:gridCol w:w="1597"/>
        <w:gridCol w:w="1173"/>
        <w:gridCol w:w="1493"/>
        <w:gridCol w:w="1666"/>
        <w:gridCol w:w="1725"/>
        <w:gridCol w:w="1552"/>
        <w:gridCol w:w="1896"/>
      </w:tblGrid>
      <w:tr w:rsidR="00624DDA" w:rsidRPr="002B33DF" w14:paraId="7AFE6DA9" w14:textId="77777777" w:rsidTr="00B314C7">
        <w:tc>
          <w:tcPr>
            <w:tcW w:w="1309" w:type="dxa"/>
            <w:vMerge w:val="restart"/>
          </w:tcPr>
          <w:p w14:paraId="111669A2" w14:textId="77777777" w:rsidR="00624DDA" w:rsidRPr="006812C3" w:rsidRDefault="00624DDA" w:rsidP="00B314C7">
            <w:pPr>
              <w:pStyle w:val="BodyText"/>
              <w:rPr>
                <w:b/>
                <w:bCs/>
                <w:szCs w:val="22"/>
              </w:rPr>
            </w:pPr>
            <w:r w:rsidRPr="006812C3">
              <w:rPr>
                <w:b/>
                <w:bCs/>
                <w:szCs w:val="22"/>
              </w:rPr>
              <w:t>Activities/</w:t>
            </w:r>
          </w:p>
          <w:p w14:paraId="23DF204E" w14:textId="77777777" w:rsidR="00624DDA" w:rsidRPr="006812C3" w:rsidRDefault="00624DDA" w:rsidP="00B314C7">
            <w:pPr>
              <w:pStyle w:val="BodyText"/>
              <w:rPr>
                <w:b/>
                <w:bCs/>
                <w:szCs w:val="22"/>
              </w:rPr>
            </w:pPr>
            <w:r w:rsidRPr="006812C3">
              <w:rPr>
                <w:b/>
                <w:bCs/>
                <w:szCs w:val="22"/>
              </w:rPr>
              <w:t>Concerns</w:t>
            </w:r>
          </w:p>
        </w:tc>
        <w:tc>
          <w:tcPr>
            <w:tcW w:w="1597" w:type="dxa"/>
            <w:vMerge w:val="restart"/>
          </w:tcPr>
          <w:p w14:paraId="41E70982" w14:textId="77777777" w:rsidR="00624DDA" w:rsidRPr="006812C3" w:rsidRDefault="00624DDA" w:rsidP="00B314C7">
            <w:pPr>
              <w:pStyle w:val="BodyText"/>
              <w:rPr>
                <w:b/>
                <w:bCs/>
                <w:szCs w:val="22"/>
              </w:rPr>
            </w:pPr>
            <w:r w:rsidRPr="006812C3">
              <w:rPr>
                <w:b/>
                <w:bCs/>
                <w:szCs w:val="22"/>
              </w:rPr>
              <w:t>Potential impacts</w:t>
            </w:r>
          </w:p>
        </w:tc>
        <w:tc>
          <w:tcPr>
            <w:tcW w:w="1231" w:type="dxa"/>
            <w:vMerge w:val="restart"/>
          </w:tcPr>
          <w:p w14:paraId="57648A68" w14:textId="77777777" w:rsidR="00624DDA" w:rsidRPr="006812C3" w:rsidRDefault="00624DDA" w:rsidP="00B314C7">
            <w:pPr>
              <w:pStyle w:val="BodyText"/>
              <w:rPr>
                <w:b/>
                <w:bCs/>
                <w:szCs w:val="22"/>
              </w:rPr>
            </w:pPr>
            <w:r w:rsidRPr="006812C3">
              <w:rPr>
                <w:b/>
                <w:bCs/>
                <w:szCs w:val="22"/>
              </w:rPr>
              <w:t>Assessed Risk level</w:t>
            </w:r>
          </w:p>
        </w:tc>
        <w:tc>
          <w:tcPr>
            <w:tcW w:w="1496" w:type="dxa"/>
            <w:vMerge w:val="restart"/>
          </w:tcPr>
          <w:p w14:paraId="471E8AE0" w14:textId="77777777" w:rsidR="00624DDA" w:rsidRPr="006812C3" w:rsidRDefault="00624DDA" w:rsidP="00B314C7">
            <w:pPr>
              <w:pStyle w:val="BodyText"/>
              <w:rPr>
                <w:b/>
                <w:bCs/>
                <w:szCs w:val="22"/>
              </w:rPr>
            </w:pPr>
            <w:r w:rsidRPr="006812C3">
              <w:rPr>
                <w:b/>
                <w:bCs/>
                <w:szCs w:val="22"/>
              </w:rPr>
              <w:t>Mitigation measures</w:t>
            </w:r>
          </w:p>
        </w:tc>
        <w:tc>
          <w:tcPr>
            <w:tcW w:w="1742" w:type="dxa"/>
            <w:vMerge w:val="restart"/>
          </w:tcPr>
          <w:p w14:paraId="79C29E12" w14:textId="77777777" w:rsidR="00624DDA" w:rsidRPr="006812C3" w:rsidRDefault="00624DDA" w:rsidP="00B314C7">
            <w:pPr>
              <w:autoSpaceDE w:val="0"/>
              <w:autoSpaceDN w:val="0"/>
              <w:adjustRightInd w:val="0"/>
              <w:rPr>
                <w:b/>
                <w:bCs/>
                <w:sz w:val="22"/>
                <w:szCs w:val="22"/>
                <w:lang w:val="en-US"/>
              </w:rPr>
            </w:pPr>
            <w:r w:rsidRPr="006812C3">
              <w:rPr>
                <w:b/>
                <w:bCs/>
                <w:sz w:val="22"/>
                <w:szCs w:val="22"/>
                <w:lang w:val="en-US"/>
              </w:rPr>
              <w:t>Monitoring</w:t>
            </w:r>
          </w:p>
          <w:p w14:paraId="3A370B8E" w14:textId="77777777" w:rsidR="00624DDA" w:rsidRPr="006812C3" w:rsidRDefault="00624DDA" w:rsidP="00B314C7">
            <w:pPr>
              <w:autoSpaceDE w:val="0"/>
              <w:autoSpaceDN w:val="0"/>
              <w:adjustRightInd w:val="0"/>
              <w:rPr>
                <w:b/>
                <w:bCs/>
                <w:sz w:val="22"/>
                <w:szCs w:val="22"/>
                <w:lang w:val="en-US"/>
              </w:rPr>
            </w:pPr>
            <w:r w:rsidRPr="006812C3">
              <w:rPr>
                <w:b/>
                <w:bCs/>
                <w:sz w:val="22"/>
                <w:szCs w:val="22"/>
                <w:lang w:val="en-US"/>
              </w:rPr>
              <w:t>Indicators</w:t>
            </w:r>
          </w:p>
        </w:tc>
        <w:tc>
          <w:tcPr>
            <w:tcW w:w="3373" w:type="dxa"/>
            <w:gridSpan w:val="2"/>
          </w:tcPr>
          <w:p w14:paraId="6CC31987" w14:textId="77777777" w:rsidR="00624DDA" w:rsidRPr="006812C3" w:rsidRDefault="00624DDA" w:rsidP="00B314C7">
            <w:pPr>
              <w:autoSpaceDE w:val="0"/>
              <w:autoSpaceDN w:val="0"/>
              <w:adjustRightInd w:val="0"/>
              <w:rPr>
                <w:b/>
                <w:bCs/>
                <w:szCs w:val="22"/>
              </w:rPr>
            </w:pPr>
            <w:r w:rsidRPr="006812C3">
              <w:rPr>
                <w:b/>
                <w:bCs/>
                <w:sz w:val="22"/>
                <w:szCs w:val="22"/>
                <w:lang w:val="en-US"/>
              </w:rPr>
              <w:t>Institutional Responsibilities</w:t>
            </w:r>
          </w:p>
        </w:tc>
        <w:tc>
          <w:tcPr>
            <w:tcW w:w="2202" w:type="dxa"/>
            <w:vMerge w:val="restart"/>
          </w:tcPr>
          <w:p w14:paraId="13B7532C" w14:textId="6BF254B9" w:rsidR="00624DDA" w:rsidRPr="006812C3" w:rsidRDefault="00624DDA" w:rsidP="00B314C7">
            <w:pPr>
              <w:autoSpaceDE w:val="0"/>
              <w:autoSpaceDN w:val="0"/>
              <w:adjustRightInd w:val="0"/>
              <w:rPr>
                <w:b/>
                <w:bCs/>
                <w:sz w:val="22"/>
                <w:szCs w:val="22"/>
                <w:lang w:val="en-US"/>
              </w:rPr>
            </w:pPr>
            <w:r w:rsidRPr="006812C3">
              <w:rPr>
                <w:b/>
                <w:bCs/>
                <w:sz w:val="22"/>
                <w:szCs w:val="22"/>
                <w:lang w:val="en-US"/>
              </w:rPr>
              <w:t>Estimated Cost</w:t>
            </w:r>
          </w:p>
        </w:tc>
      </w:tr>
      <w:tr w:rsidR="00624DDA" w:rsidRPr="002B33DF" w14:paraId="791083B6" w14:textId="77777777" w:rsidTr="00B314C7">
        <w:tc>
          <w:tcPr>
            <w:tcW w:w="1309" w:type="dxa"/>
            <w:vMerge/>
          </w:tcPr>
          <w:p w14:paraId="0DC1F2D2" w14:textId="77777777" w:rsidR="00624DDA" w:rsidRPr="002B33DF" w:rsidRDefault="00624DDA" w:rsidP="00B314C7">
            <w:pPr>
              <w:pStyle w:val="BodyText"/>
              <w:rPr>
                <w:szCs w:val="22"/>
              </w:rPr>
            </w:pPr>
          </w:p>
        </w:tc>
        <w:tc>
          <w:tcPr>
            <w:tcW w:w="1597" w:type="dxa"/>
            <w:vMerge/>
          </w:tcPr>
          <w:p w14:paraId="648D10AB" w14:textId="77777777" w:rsidR="00624DDA" w:rsidRPr="002B33DF" w:rsidRDefault="00624DDA" w:rsidP="00B314C7">
            <w:pPr>
              <w:pStyle w:val="BodyText"/>
              <w:rPr>
                <w:szCs w:val="22"/>
              </w:rPr>
            </w:pPr>
          </w:p>
        </w:tc>
        <w:tc>
          <w:tcPr>
            <w:tcW w:w="1231" w:type="dxa"/>
            <w:vMerge/>
          </w:tcPr>
          <w:p w14:paraId="12C55AAC" w14:textId="77777777" w:rsidR="00624DDA" w:rsidRPr="002B33DF" w:rsidRDefault="00624DDA" w:rsidP="00B314C7">
            <w:pPr>
              <w:pStyle w:val="BodyText"/>
              <w:rPr>
                <w:szCs w:val="22"/>
              </w:rPr>
            </w:pPr>
          </w:p>
        </w:tc>
        <w:tc>
          <w:tcPr>
            <w:tcW w:w="1496" w:type="dxa"/>
            <w:vMerge/>
          </w:tcPr>
          <w:p w14:paraId="38343733" w14:textId="77777777" w:rsidR="00624DDA" w:rsidRPr="002B33DF" w:rsidRDefault="00624DDA" w:rsidP="00B314C7">
            <w:pPr>
              <w:pStyle w:val="BodyText"/>
              <w:rPr>
                <w:szCs w:val="22"/>
              </w:rPr>
            </w:pPr>
          </w:p>
        </w:tc>
        <w:tc>
          <w:tcPr>
            <w:tcW w:w="1742" w:type="dxa"/>
            <w:vMerge/>
          </w:tcPr>
          <w:p w14:paraId="46367AA4" w14:textId="77777777" w:rsidR="00624DDA" w:rsidRDefault="00624DDA" w:rsidP="00B314C7">
            <w:pPr>
              <w:autoSpaceDE w:val="0"/>
              <w:autoSpaceDN w:val="0"/>
              <w:adjustRightInd w:val="0"/>
              <w:rPr>
                <w:sz w:val="22"/>
                <w:szCs w:val="22"/>
                <w:lang w:val="en-US"/>
              </w:rPr>
            </w:pPr>
          </w:p>
        </w:tc>
        <w:tc>
          <w:tcPr>
            <w:tcW w:w="1727" w:type="dxa"/>
          </w:tcPr>
          <w:p w14:paraId="330BBA9F" w14:textId="77777777" w:rsidR="00624DDA" w:rsidRPr="006812C3" w:rsidRDefault="00624DDA" w:rsidP="00B314C7">
            <w:pPr>
              <w:autoSpaceDE w:val="0"/>
              <w:autoSpaceDN w:val="0"/>
              <w:adjustRightInd w:val="0"/>
              <w:rPr>
                <w:b/>
                <w:bCs/>
                <w:sz w:val="22"/>
                <w:szCs w:val="22"/>
                <w:lang w:val="en-US"/>
              </w:rPr>
            </w:pPr>
            <w:r w:rsidRPr="006812C3">
              <w:rPr>
                <w:b/>
                <w:bCs/>
                <w:sz w:val="22"/>
                <w:szCs w:val="22"/>
                <w:lang w:val="en-US"/>
              </w:rPr>
              <w:t>Implementation</w:t>
            </w:r>
          </w:p>
        </w:tc>
        <w:tc>
          <w:tcPr>
            <w:tcW w:w="1646" w:type="dxa"/>
          </w:tcPr>
          <w:p w14:paraId="640345D1" w14:textId="77777777" w:rsidR="00624DDA" w:rsidRPr="006812C3" w:rsidRDefault="00624DDA" w:rsidP="00B314C7">
            <w:pPr>
              <w:pStyle w:val="BodyText"/>
              <w:rPr>
                <w:b/>
                <w:bCs/>
                <w:szCs w:val="22"/>
              </w:rPr>
            </w:pPr>
            <w:r w:rsidRPr="006812C3">
              <w:rPr>
                <w:b/>
                <w:bCs/>
                <w:szCs w:val="22"/>
              </w:rPr>
              <w:t>Supervision</w:t>
            </w:r>
          </w:p>
        </w:tc>
        <w:tc>
          <w:tcPr>
            <w:tcW w:w="2202" w:type="dxa"/>
            <w:vMerge/>
          </w:tcPr>
          <w:p w14:paraId="6C9A5DE1" w14:textId="77777777" w:rsidR="00624DDA" w:rsidRPr="006812C3" w:rsidRDefault="00624DDA" w:rsidP="00B314C7">
            <w:pPr>
              <w:pStyle w:val="BodyText"/>
              <w:rPr>
                <w:b/>
                <w:bCs/>
                <w:szCs w:val="22"/>
              </w:rPr>
            </w:pPr>
          </w:p>
        </w:tc>
      </w:tr>
      <w:tr w:rsidR="00624DDA" w:rsidRPr="002B33DF" w14:paraId="46072849" w14:textId="77777777" w:rsidTr="00B314C7">
        <w:tc>
          <w:tcPr>
            <w:tcW w:w="1309" w:type="dxa"/>
          </w:tcPr>
          <w:p w14:paraId="0999CA71" w14:textId="77777777" w:rsidR="00624DDA" w:rsidRPr="002B33DF" w:rsidRDefault="00624DDA" w:rsidP="00B314C7">
            <w:pPr>
              <w:pStyle w:val="BodyText"/>
              <w:rPr>
                <w:szCs w:val="22"/>
              </w:rPr>
            </w:pPr>
            <w:r w:rsidRPr="002B33DF">
              <w:rPr>
                <w:szCs w:val="22"/>
              </w:rPr>
              <w:t>Pre-bidding</w:t>
            </w:r>
          </w:p>
        </w:tc>
        <w:tc>
          <w:tcPr>
            <w:tcW w:w="1597" w:type="dxa"/>
          </w:tcPr>
          <w:p w14:paraId="6BF80520" w14:textId="77777777" w:rsidR="00624DDA" w:rsidRPr="002B33DF" w:rsidRDefault="00624DDA" w:rsidP="00B314C7">
            <w:pPr>
              <w:autoSpaceDE w:val="0"/>
              <w:autoSpaceDN w:val="0"/>
              <w:adjustRightInd w:val="0"/>
              <w:rPr>
                <w:sz w:val="22"/>
                <w:szCs w:val="22"/>
                <w:lang w:val="en-US"/>
              </w:rPr>
            </w:pPr>
            <w:r w:rsidRPr="002B33DF">
              <w:rPr>
                <w:sz w:val="22"/>
                <w:szCs w:val="22"/>
                <w:lang w:val="en-US"/>
              </w:rPr>
              <w:t xml:space="preserve">-Submission of tenders that fail to address environmental and </w:t>
            </w:r>
            <w:proofErr w:type="gramStart"/>
            <w:r w:rsidRPr="002B33DF">
              <w:rPr>
                <w:sz w:val="22"/>
                <w:szCs w:val="22"/>
                <w:lang w:val="en-US"/>
              </w:rPr>
              <w:t>social  issues</w:t>
            </w:r>
            <w:proofErr w:type="gramEnd"/>
            <w:r w:rsidRPr="002B33DF">
              <w:rPr>
                <w:sz w:val="22"/>
                <w:szCs w:val="22"/>
                <w:lang w:val="en-US"/>
              </w:rPr>
              <w:t>.</w:t>
            </w:r>
          </w:p>
          <w:p w14:paraId="24E97FAF" w14:textId="77777777" w:rsidR="00624DDA" w:rsidRPr="002B33DF" w:rsidRDefault="00624DDA" w:rsidP="00B314C7">
            <w:pPr>
              <w:autoSpaceDE w:val="0"/>
              <w:autoSpaceDN w:val="0"/>
              <w:adjustRightInd w:val="0"/>
              <w:rPr>
                <w:sz w:val="22"/>
                <w:szCs w:val="22"/>
                <w:lang w:val="en-US"/>
              </w:rPr>
            </w:pPr>
          </w:p>
          <w:p w14:paraId="2CD41526" w14:textId="77777777" w:rsidR="00624DDA" w:rsidRPr="002B33DF" w:rsidRDefault="00624DDA" w:rsidP="00B314C7">
            <w:pPr>
              <w:autoSpaceDE w:val="0"/>
              <w:autoSpaceDN w:val="0"/>
              <w:adjustRightInd w:val="0"/>
              <w:rPr>
                <w:sz w:val="22"/>
                <w:szCs w:val="22"/>
                <w:lang w:val="en-US"/>
              </w:rPr>
            </w:pPr>
            <w:r w:rsidRPr="002B33DF">
              <w:rPr>
                <w:sz w:val="22"/>
                <w:szCs w:val="22"/>
                <w:lang w:val="en-US"/>
              </w:rPr>
              <w:t>- contractor failure to attend pre bid</w:t>
            </w:r>
          </w:p>
          <w:p w14:paraId="5F3C0B99" w14:textId="77777777" w:rsidR="00624DDA" w:rsidRPr="002B33DF" w:rsidRDefault="00624DDA" w:rsidP="00B314C7">
            <w:pPr>
              <w:autoSpaceDE w:val="0"/>
              <w:autoSpaceDN w:val="0"/>
              <w:adjustRightInd w:val="0"/>
              <w:rPr>
                <w:sz w:val="22"/>
                <w:szCs w:val="22"/>
                <w:lang w:val="en-US"/>
              </w:rPr>
            </w:pPr>
            <w:r w:rsidRPr="002B33DF">
              <w:rPr>
                <w:sz w:val="22"/>
                <w:szCs w:val="22"/>
                <w:lang w:val="en-US"/>
              </w:rPr>
              <w:t>meeting and</w:t>
            </w:r>
          </w:p>
          <w:p w14:paraId="1D95E0A6" w14:textId="77777777" w:rsidR="00624DDA" w:rsidRPr="002B33DF" w:rsidRDefault="00624DDA" w:rsidP="00B314C7">
            <w:pPr>
              <w:autoSpaceDE w:val="0"/>
              <w:autoSpaceDN w:val="0"/>
              <w:adjustRightInd w:val="0"/>
              <w:rPr>
                <w:sz w:val="22"/>
                <w:szCs w:val="22"/>
                <w:lang w:val="en-US"/>
              </w:rPr>
            </w:pPr>
            <w:r w:rsidRPr="002B33DF">
              <w:rPr>
                <w:sz w:val="22"/>
                <w:szCs w:val="22"/>
                <w:lang w:val="en-US"/>
              </w:rPr>
              <w:t>-contractor failure to understand</w:t>
            </w:r>
          </w:p>
          <w:p w14:paraId="19D801A5" w14:textId="77777777" w:rsidR="00624DDA" w:rsidRPr="002B33DF" w:rsidRDefault="00624DDA" w:rsidP="00B314C7">
            <w:pPr>
              <w:autoSpaceDE w:val="0"/>
              <w:autoSpaceDN w:val="0"/>
              <w:adjustRightInd w:val="0"/>
              <w:rPr>
                <w:sz w:val="22"/>
                <w:szCs w:val="22"/>
                <w:lang w:val="en-US"/>
              </w:rPr>
            </w:pPr>
            <w:r w:rsidRPr="002B33DF">
              <w:rPr>
                <w:sz w:val="22"/>
                <w:szCs w:val="22"/>
                <w:lang w:val="en-US"/>
              </w:rPr>
              <w:t>all social and environmental</w:t>
            </w:r>
          </w:p>
          <w:p w14:paraId="0EC3D968" w14:textId="77777777" w:rsidR="00624DDA" w:rsidRPr="002B33DF" w:rsidRDefault="00624DDA" w:rsidP="00B314C7">
            <w:pPr>
              <w:autoSpaceDE w:val="0"/>
              <w:autoSpaceDN w:val="0"/>
              <w:adjustRightInd w:val="0"/>
              <w:rPr>
                <w:sz w:val="22"/>
                <w:szCs w:val="22"/>
                <w:lang w:val="en-US"/>
              </w:rPr>
            </w:pPr>
            <w:r w:rsidRPr="002B33DF">
              <w:rPr>
                <w:sz w:val="22"/>
                <w:szCs w:val="22"/>
                <w:lang w:val="en-US"/>
              </w:rPr>
              <w:t>issues relating to bid</w:t>
            </w:r>
          </w:p>
          <w:p w14:paraId="0A7822AE" w14:textId="77777777" w:rsidR="00624DDA" w:rsidRPr="002B33DF" w:rsidRDefault="00624DDA" w:rsidP="00B314C7">
            <w:pPr>
              <w:pStyle w:val="BodyText"/>
              <w:rPr>
                <w:szCs w:val="22"/>
              </w:rPr>
            </w:pPr>
            <w:r w:rsidRPr="002B33DF">
              <w:rPr>
                <w:szCs w:val="22"/>
              </w:rPr>
              <w:t>preparation</w:t>
            </w:r>
          </w:p>
        </w:tc>
        <w:tc>
          <w:tcPr>
            <w:tcW w:w="1231" w:type="dxa"/>
          </w:tcPr>
          <w:p w14:paraId="3DD73405" w14:textId="77777777" w:rsidR="00624DDA" w:rsidRPr="002B33DF" w:rsidRDefault="00624DDA" w:rsidP="00B314C7">
            <w:pPr>
              <w:pStyle w:val="BodyText"/>
              <w:rPr>
                <w:szCs w:val="22"/>
              </w:rPr>
            </w:pPr>
            <w:r w:rsidRPr="002B33DF">
              <w:rPr>
                <w:szCs w:val="22"/>
              </w:rPr>
              <w:t>medium</w:t>
            </w:r>
          </w:p>
        </w:tc>
        <w:tc>
          <w:tcPr>
            <w:tcW w:w="1496" w:type="dxa"/>
          </w:tcPr>
          <w:p w14:paraId="03F3703F" w14:textId="77777777" w:rsidR="00624DDA" w:rsidRPr="002B33DF" w:rsidRDefault="00624DDA" w:rsidP="00B314C7">
            <w:pPr>
              <w:autoSpaceDE w:val="0"/>
              <w:autoSpaceDN w:val="0"/>
              <w:adjustRightInd w:val="0"/>
              <w:rPr>
                <w:sz w:val="22"/>
                <w:szCs w:val="22"/>
                <w:lang w:val="en-US"/>
              </w:rPr>
            </w:pPr>
            <w:r w:rsidRPr="002B33DF">
              <w:rPr>
                <w:sz w:val="22"/>
                <w:szCs w:val="22"/>
                <w:lang w:val="en-US"/>
              </w:rPr>
              <w:t>Introduce requirement for mandatory</w:t>
            </w:r>
          </w:p>
          <w:p w14:paraId="2D25DEDB" w14:textId="77777777" w:rsidR="00624DDA" w:rsidRPr="002B33DF" w:rsidRDefault="00624DDA" w:rsidP="00B314C7">
            <w:pPr>
              <w:autoSpaceDE w:val="0"/>
              <w:autoSpaceDN w:val="0"/>
              <w:adjustRightInd w:val="0"/>
              <w:rPr>
                <w:sz w:val="22"/>
                <w:szCs w:val="22"/>
                <w:lang w:val="en-US"/>
              </w:rPr>
            </w:pPr>
            <w:r w:rsidRPr="002B33DF">
              <w:rPr>
                <w:sz w:val="22"/>
                <w:szCs w:val="22"/>
                <w:lang w:val="en-US"/>
              </w:rPr>
              <w:t>attendance at pre-bid meetings as a</w:t>
            </w:r>
          </w:p>
          <w:p w14:paraId="20E3335B" w14:textId="77777777" w:rsidR="00624DDA" w:rsidRPr="002B33DF" w:rsidRDefault="00624DDA" w:rsidP="00B314C7">
            <w:pPr>
              <w:autoSpaceDE w:val="0"/>
              <w:autoSpaceDN w:val="0"/>
              <w:adjustRightInd w:val="0"/>
              <w:rPr>
                <w:sz w:val="22"/>
                <w:szCs w:val="22"/>
                <w:lang w:val="en-US"/>
              </w:rPr>
            </w:pPr>
            <w:r w:rsidRPr="002B33DF">
              <w:rPr>
                <w:sz w:val="22"/>
                <w:szCs w:val="22"/>
                <w:lang w:val="en-US"/>
              </w:rPr>
              <w:t>requirement for submission of a conforming</w:t>
            </w:r>
          </w:p>
          <w:p w14:paraId="4735DB96" w14:textId="77777777" w:rsidR="00624DDA" w:rsidRPr="002B33DF" w:rsidRDefault="00624DDA" w:rsidP="00B314C7">
            <w:pPr>
              <w:autoSpaceDE w:val="0"/>
              <w:autoSpaceDN w:val="0"/>
              <w:adjustRightInd w:val="0"/>
              <w:rPr>
                <w:sz w:val="22"/>
                <w:szCs w:val="22"/>
                <w:lang w:val="en-US"/>
              </w:rPr>
            </w:pPr>
            <w:r w:rsidRPr="002B33DF">
              <w:rPr>
                <w:sz w:val="22"/>
                <w:szCs w:val="22"/>
                <w:lang w:val="en-US"/>
              </w:rPr>
              <w:t>tender</w:t>
            </w:r>
          </w:p>
          <w:p w14:paraId="7835E5CD" w14:textId="77777777" w:rsidR="00624DDA" w:rsidRPr="002B33DF" w:rsidRDefault="00624DDA" w:rsidP="00B314C7">
            <w:pPr>
              <w:autoSpaceDE w:val="0"/>
              <w:autoSpaceDN w:val="0"/>
              <w:adjustRightInd w:val="0"/>
              <w:rPr>
                <w:sz w:val="22"/>
                <w:szCs w:val="22"/>
                <w:lang w:val="en-US"/>
              </w:rPr>
            </w:pPr>
            <w:r w:rsidRPr="002B33DF">
              <w:rPr>
                <w:sz w:val="22"/>
                <w:szCs w:val="22"/>
                <w:lang w:val="en-US"/>
              </w:rPr>
              <w:t>- Include site inspection on pre-bid meeting</w:t>
            </w:r>
          </w:p>
          <w:p w14:paraId="46BDE148" w14:textId="77777777" w:rsidR="00624DDA" w:rsidRPr="002B33DF" w:rsidRDefault="00624DDA" w:rsidP="00B314C7">
            <w:pPr>
              <w:autoSpaceDE w:val="0"/>
              <w:autoSpaceDN w:val="0"/>
              <w:adjustRightInd w:val="0"/>
              <w:rPr>
                <w:sz w:val="22"/>
                <w:szCs w:val="22"/>
                <w:lang w:val="en-US"/>
              </w:rPr>
            </w:pPr>
            <w:r w:rsidRPr="002B33DF">
              <w:rPr>
                <w:sz w:val="22"/>
                <w:szCs w:val="22"/>
                <w:lang w:val="en-US"/>
              </w:rPr>
              <w:t>agenda</w:t>
            </w:r>
          </w:p>
          <w:p w14:paraId="7D787213" w14:textId="77777777" w:rsidR="00624DDA" w:rsidRPr="002B33DF" w:rsidRDefault="00624DDA" w:rsidP="00B314C7">
            <w:pPr>
              <w:autoSpaceDE w:val="0"/>
              <w:autoSpaceDN w:val="0"/>
              <w:adjustRightInd w:val="0"/>
              <w:rPr>
                <w:sz w:val="22"/>
                <w:szCs w:val="22"/>
                <w:lang w:val="en-US"/>
              </w:rPr>
            </w:pPr>
            <w:r w:rsidRPr="002B33DF">
              <w:rPr>
                <w:sz w:val="22"/>
                <w:szCs w:val="22"/>
                <w:lang w:val="en-US"/>
              </w:rPr>
              <w:t>- Provide details of environmental and social</w:t>
            </w:r>
          </w:p>
          <w:p w14:paraId="10BD4AD3" w14:textId="77777777" w:rsidR="00624DDA" w:rsidRPr="002B33DF" w:rsidRDefault="00624DDA" w:rsidP="00B314C7">
            <w:pPr>
              <w:autoSpaceDE w:val="0"/>
              <w:autoSpaceDN w:val="0"/>
              <w:adjustRightInd w:val="0"/>
              <w:rPr>
                <w:sz w:val="22"/>
                <w:szCs w:val="22"/>
                <w:lang w:val="en-US"/>
              </w:rPr>
            </w:pPr>
            <w:r w:rsidRPr="002B33DF">
              <w:rPr>
                <w:sz w:val="22"/>
                <w:szCs w:val="22"/>
                <w:lang w:val="en-US"/>
              </w:rPr>
              <w:t>requirements to Contractors in the bidding</w:t>
            </w:r>
          </w:p>
          <w:p w14:paraId="48EC474F" w14:textId="77777777" w:rsidR="00624DDA" w:rsidRPr="002B33DF" w:rsidRDefault="00624DDA" w:rsidP="00B314C7">
            <w:pPr>
              <w:pStyle w:val="BodyText"/>
              <w:rPr>
                <w:szCs w:val="22"/>
              </w:rPr>
            </w:pPr>
            <w:r w:rsidRPr="002B33DF">
              <w:rPr>
                <w:szCs w:val="22"/>
              </w:rPr>
              <w:t>documents</w:t>
            </w:r>
          </w:p>
        </w:tc>
        <w:tc>
          <w:tcPr>
            <w:tcW w:w="1742" w:type="dxa"/>
          </w:tcPr>
          <w:p w14:paraId="2B78868E" w14:textId="77777777" w:rsidR="00624DDA" w:rsidRDefault="00624DDA" w:rsidP="00B314C7">
            <w:pPr>
              <w:autoSpaceDE w:val="0"/>
              <w:autoSpaceDN w:val="0"/>
              <w:adjustRightInd w:val="0"/>
              <w:rPr>
                <w:sz w:val="22"/>
                <w:szCs w:val="22"/>
                <w:lang w:val="en-US"/>
              </w:rPr>
            </w:pPr>
            <w:r>
              <w:rPr>
                <w:sz w:val="22"/>
                <w:szCs w:val="22"/>
                <w:lang w:val="en-US"/>
              </w:rPr>
              <w:t xml:space="preserve">Potential bidders advised in writing of mandatory attendance at pre-bidding meetings as a requirement of tender. </w:t>
            </w:r>
          </w:p>
          <w:p w14:paraId="49CEBBCB" w14:textId="77777777" w:rsidR="00624DDA" w:rsidRDefault="00624DDA" w:rsidP="00B314C7">
            <w:pPr>
              <w:autoSpaceDE w:val="0"/>
              <w:autoSpaceDN w:val="0"/>
              <w:adjustRightInd w:val="0"/>
              <w:rPr>
                <w:sz w:val="22"/>
                <w:szCs w:val="22"/>
                <w:lang w:val="en-US"/>
              </w:rPr>
            </w:pPr>
          </w:p>
          <w:p w14:paraId="1B073C28" w14:textId="77777777" w:rsidR="00624DDA" w:rsidRDefault="00624DDA" w:rsidP="00B314C7">
            <w:pPr>
              <w:autoSpaceDE w:val="0"/>
              <w:autoSpaceDN w:val="0"/>
              <w:adjustRightInd w:val="0"/>
              <w:rPr>
                <w:sz w:val="22"/>
                <w:szCs w:val="22"/>
                <w:lang w:val="en-US"/>
              </w:rPr>
            </w:pPr>
          </w:p>
          <w:p w14:paraId="7F9B8319" w14:textId="77777777" w:rsidR="00624DDA" w:rsidRDefault="00624DDA" w:rsidP="00B314C7">
            <w:pPr>
              <w:autoSpaceDE w:val="0"/>
              <w:autoSpaceDN w:val="0"/>
              <w:adjustRightInd w:val="0"/>
              <w:rPr>
                <w:sz w:val="22"/>
                <w:szCs w:val="22"/>
                <w:lang w:val="en-US"/>
              </w:rPr>
            </w:pPr>
          </w:p>
          <w:p w14:paraId="0C015B9C" w14:textId="77777777" w:rsidR="00624DDA" w:rsidRDefault="00624DDA" w:rsidP="00B314C7">
            <w:pPr>
              <w:autoSpaceDE w:val="0"/>
              <w:autoSpaceDN w:val="0"/>
              <w:adjustRightInd w:val="0"/>
              <w:rPr>
                <w:sz w:val="22"/>
                <w:szCs w:val="22"/>
                <w:lang w:val="en-US"/>
              </w:rPr>
            </w:pPr>
          </w:p>
          <w:p w14:paraId="2B241729" w14:textId="77777777" w:rsidR="00624DDA" w:rsidRDefault="00624DDA" w:rsidP="00B314C7">
            <w:pPr>
              <w:autoSpaceDE w:val="0"/>
              <w:autoSpaceDN w:val="0"/>
              <w:adjustRightInd w:val="0"/>
              <w:rPr>
                <w:sz w:val="22"/>
                <w:szCs w:val="22"/>
                <w:lang w:val="en-US"/>
              </w:rPr>
            </w:pPr>
          </w:p>
          <w:p w14:paraId="22994F2C" w14:textId="77777777" w:rsidR="00624DDA" w:rsidRDefault="00624DDA" w:rsidP="00B314C7">
            <w:pPr>
              <w:autoSpaceDE w:val="0"/>
              <w:autoSpaceDN w:val="0"/>
              <w:adjustRightInd w:val="0"/>
              <w:rPr>
                <w:sz w:val="22"/>
                <w:szCs w:val="22"/>
                <w:lang w:val="en-US"/>
              </w:rPr>
            </w:pPr>
            <w:r>
              <w:rPr>
                <w:sz w:val="22"/>
                <w:szCs w:val="22"/>
                <w:lang w:val="en-US"/>
              </w:rPr>
              <w:t>Site inspection included as part of pre-bid meeting</w:t>
            </w:r>
          </w:p>
          <w:p w14:paraId="6E7F0533" w14:textId="77777777" w:rsidR="00624DDA" w:rsidRDefault="00624DDA" w:rsidP="00B314C7">
            <w:pPr>
              <w:autoSpaceDE w:val="0"/>
              <w:autoSpaceDN w:val="0"/>
              <w:adjustRightInd w:val="0"/>
              <w:rPr>
                <w:sz w:val="22"/>
                <w:szCs w:val="22"/>
                <w:lang w:val="en-US"/>
              </w:rPr>
            </w:pPr>
          </w:p>
          <w:p w14:paraId="19F77AE7" w14:textId="77777777" w:rsidR="00624DDA" w:rsidRPr="002B33DF" w:rsidRDefault="00624DDA" w:rsidP="00B314C7">
            <w:pPr>
              <w:autoSpaceDE w:val="0"/>
              <w:autoSpaceDN w:val="0"/>
              <w:adjustRightInd w:val="0"/>
              <w:rPr>
                <w:sz w:val="22"/>
                <w:szCs w:val="22"/>
                <w:lang w:val="en-US"/>
              </w:rPr>
            </w:pPr>
            <w:r>
              <w:rPr>
                <w:sz w:val="22"/>
                <w:szCs w:val="22"/>
                <w:lang w:val="en-US"/>
              </w:rPr>
              <w:t>ESMP included in bidding documents</w:t>
            </w:r>
          </w:p>
        </w:tc>
        <w:tc>
          <w:tcPr>
            <w:tcW w:w="1727" w:type="dxa"/>
          </w:tcPr>
          <w:p w14:paraId="4632AFAF" w14:textId="77777777" w:rsidR="00624DDA" w:rsidRDefault="00624DDA" w:rsidP="00B314C7">
            <w:pPr>
              <w:autoSpaceDE w:val="0"/>
              <w:autoSpaceDN w:val="0"/>
              <w:adjustRightInd w:val="0"/>
              <w:rPr>
                <w:sz w:val="22"/>
                <w:szCs w:val="22"/>
                <w:lang w:val="en-US"/>
              </w:rPr>
            </w:pPr>
            <w:r>
              <w:rPr>
                <w:sz w:val="22"/>
                <w:szCs w:val="22"/>
                <w:lang w:val="en-US"/>
              </w:rPr>
              <w:t>DABS  NHRP project Manager and DABS</w:t>
            </w:r>
          </w:p>
          <w:p w14:paraId="218A9628" w14:textId="22E47072" w:rsidR="00624DDA" w:rsidRDefault="00624DDA" w:rsidP="00B314C7">
            <w:pPr>
              <w:autoSpaceDE w:val="0"/>
              <w:autoSpaceDN w:val="0"/>
              <w:adjustRightInd w:val="0"/>
              <w:rPr>
                <w:sz w:val="22"/>
                <w:szCs w:val="22"/>
                <w:lang w:val="en-US"/>
              </w:rPr>
            </w:pPr>
            <w:r>
              <w:rPr>
                <w:sz w:val="22"/>
                <w:szCs w:val="22"/>
                <w:lang w:val="en-US"/>
              </w:rPr>
              <w:t>Procurement Manager</w:t>
            </w:r>
          </w:p>
          <w:p w14:paraId="5CAF3E3E" w14:textId="77777777" w:rsidR="00624DDA" w:rsidRDefault="00624DDA" w:rsidP="00B314C7">
            <w:pPr>
              <w:autoSpaceDE w:val="0"/>
              <w:autoSpaceDN w:val="0"/>
              <w:adjustRightInd w:val="0"/>
              <w:rPr>
                <w:sz w:val="22"/>
                <w:szCs w:val="22"/>
                <w:lang w:val="en-US"/>
              </w:rPr>
            </w:pPr>
          </w:p>
          <w:p w14:paraId="49F3B5D4" w14:textId="77777777" w:rsidR="00624DDA" w:rsidRDefault="00624DDA" w:rsidP="00B314C7">
            <w:pPr>
              <w:autoSpaceDE w:val="0"/>
              <w:autoSpaceDN w:val="0"/>
              <w:adjustRightInd w:val="0"/>
              <w:rPr>
                <w:sz w:val="22"/>
                <w:szCs w:val="22"/>
                <w:lang w:val="en-US"/>
              </w:rPr>
            </w:pPr>
          </w:p>
          <w:p w14:paraId="14E777BA" w14:textId="13905357" w:rsidR="00624DDA" w:rsidRPr="002B33DF" w:rsidRDefault="00624DDA" w:rsidP="009A2C55">
            <w:pPr>
              <w:autoSpaceDE w:val="0"/>
              <w:autoSpaceDN w:val="0"/>
              <w:adjustRightInd w:val="0"/>
            </w:pPr>
          </w:p>
        </w:tc>
        <w:tc>
          <w:tcPr>
            <w:tcW w:w="1646" w:type="dxa"/>
          </w:tcPr>
          <w:p w14:paraId="0EE8C49C" w14:textId="51FAD665" w:rsidR="00624DDA" w:rsidRDefault="00624DDA" w:rsidP="00B314C7">
            <w:pPr>
              <w:pStyle w:val="BodyText"/>
              <w:rPr>
                <w:szCs w:val="22"/>
              </w:rPr>
            </w:pPr>
          </w:p>
          <w:p w14:paraId="12CB4454" w14:textId="2D589006" w:rsidR="00624DDA" w:rsidRPr="002B33DF" w:rsidRDefault="00624DDA" w:rsidP="009A2C55">
            <w:pPr>
              <w:pStyle w:val="BodyText"/>
              <w:rPr>
                <w:szCs w:val="22"/>
              </w:rPr>
            </w:pPr>
            <w:r>
              <w:rPr>
                <w:szCs w:val="22"/>
              </w:rPr>
              <w:t xml:space="preserve">DABS </w:t>
            </w:r>
            <w:r w:rsidR="009A2C55">
              <w:rPr>
                <w:szCs w:val="22"/>
              </w:rPr>
              <w:t>SFO</w:t>
            </w:r>
          </w:p>
        </w:tc>
        <w:tc>
          <w:tcPr>
            <w:tcW w:w="2202" w:type="dxa"/>
          </w:tcPr>
          <w:p w14:paraId="1B091213" w14:textId="77777777" w:rsidR="00624DDA" w:rsidRPr="002B33DF" w:rsidDel="00D33A4E" w:rsidRDefault="00624DDA" w:rsidP="00B314C7">
            <w:pPr>
              <w:pStyle w:val="BodyText"/>
              <w:rPr>
                <w:szCs w:val="22"/>
              </w:rPr>
            </w:pPr>
          </w:p>
        </w:tc>
      </w:tr>
      <w:tr w:rsidR="00624DDA" w:rsidRPr="002B33DF" w14:paraId="5E8836EF" w14:textId="77777777" w:rsidTr="00B314C7">
        <w:tc>
          <w:tcPr>
            <w:tcW w:w="1309" w:type="dxa"/>
          </w:tcPr>
          <w:p w14:paraId="1BA15A01" w14:textId="77777777" w:rsidR="00624DDA" w:rsidRPr="002B33DF" w:rsidRDefault="00624DDA" w:rsidP="00B314C7">
            <w:pPr>
              <w:pStyle w:val="BodyText"/>
              <w:rPr>
                <w:szCs w:val="22"/>
              </w:rPr>
            </w:pPr>
            <w:r w:rsidRPr="002B33DF">
              <w:rPr>
                <w:szCs w:val="22"/>
              </w:rPr>
              <w:t>Bid evaluation</w:t>
            </w:r>
          </w:p>
        </w:tc>
        <w:tc>
          <w:tcPr>
            <w:tcW w:w="1597" w:type="dxa"/>
          </w:tcPr>
          <w:p w14:paraId="180697E8" w14:textId="77777777" w:rsidR="00624DDA" w:rsidRPr="002B33DF" w:rsidRDefault="00624DDA" w:rsidP="00B314C7">
            <w:pPr>
              <w:autoSpaceDE w:val="0"/>
              <w:autoSpaceDN w:val="0"/>
              <w:adjustRightInd w:val="0"/>
              <w:rPr>
                <w:sz w:val="22"/>
                <w:szCs w:val="22"/>
                <w:lang w:val="en-US"/>
              </w:rPr>
            </w:pPr>
            <w:r w:rsidRPr="002B33DF">
              <w:rPr>
                <w:sz w:val="22"/>
                <w:szCs w:val="22"/>
                <w:lang w:val="en-US"/>
              </w:rPr>
              <w:t xml:space="preserve">-Selection of Contractor </w:t>
            </w:r>
            <w:r w:rsidRPr="002B33DF">
              <w:rPr>
                <w:sz w:val="22"/>
                <w:szCs w:val="22"/>
                <w:lang w:val="en-US"/>
              </w:rPr>
              <w:lastRenderedPageBreak/>
              <w:t>with little or no understanding of</w:t>
            </w:r>
          </w:p>
          <w:p w14:paraId="4FFE53F5" w14:textId="77777777" w:rsidR="00624DDA" w:rsidRPr="002B33DF" w:rsidRDefault="00624DDA" w:rsidP="00B314C7">
            <w:pPr>
              <w:autoSpaceDE w:val="0"/>
              <w:autoSpaceDN w:val="0"/>
              <w:adjustRightInd w:val="0"/>
              <w:rPr>
                <w:sz w:val="22"/>
                <w:szCs w:val="22"/>
                <w:lang w:val="en-US"/>
              </w:rPr>
            </w:pPr>
            <w:r w:rsidRPr="002B33DF">
              <w:rPr>
                <w:sz w:val="22"/>
                <w:szCs w:val="22"/>
                <w:lang w:val="en-US"/>
              </w:rPr>
              <w:t>environmental and social</w:t>
            </w:r>
          </w:p>
          <w:p w14:paraId="6AE7AC14" w14:textId="77777777" w:rsidR="00624DDA" w:rsidRPr="002B33DF" w:rsidRDefault="00624DDA" w:rsidP="00B314C7">
            <w:pPr>
              <w:autoSpaceDE w:val="0"/>
              <w:autoSpaceDN w:val="0"/>
              <w:adjustRightInd w:val="0"/>
              <w:rPr>
                <w:sz w:val="22"/>
                <w:szCs w:val="22"/>
                <w:lang w:val="en-US"/>
              </w:rPr>
            </w:pPr>
            <w:r w:rsidRPr="002B33DF">
              <w:rPr>
                <w:sz w:val="22"/>
                <w:szCs w:val="22"/>
                <w:lang w:val="en-US"/>
              </w:rPr>
              <w:t>requirements,</w:t>
            </w:r>
          </w:p>
          <w:p w14:paraId="54C15F72" w14:textId="77777777" w:rsidR="00624DDA" w:rsidRPr="002B33DF" w:rsidRDefault="00624DDA" w:rsidP="00B314C7">
            <w:pPr>
              <w:autoSpaceDE w:val="0"/>
              <w:autoSpaceDN w:val="0"/>
              <w:adjustRightInd w:val="0"/>
              <w:rPr>
                <w:sz w:val="22"/>
                <w:szCs w:val="22"/>
                <w:lang w:val="en-US"/>
              </w:rPr>
            </w:pPr>
            <w:r w:rsidRPr="002B33DF">
              <w:rPr>
                <w:sz w:val="22"/>
                <w:szCs w:val="22"/>
                <w:lang w:val="en-US"/>
              </w:rPr>
              <w:t>- Selection of Contractor that has made no allowance for</w:t>
            </w:r>
          </w:p>
          <w:p w14:paraId="19776CB6" w14:textId="77777777" w:rsidR="00624DDA" w:rsidRPr="002B33DF" w:rsidRDefault="00624DDA" w:rsidP="00B314C7">
            <w:pPr>
              <w:autoSpaceDE w:val="0"/>
              <w:autoSpaceDN w:val="0"/>
              <w:adjustRightInd w:val="0"/>
              <w:rPr>
                <w:sz w:val="22"/>
                <w:szCs w:val="22"/>
                <w:lang w:val="en-US"/>
              </w:rPr>
            </w:pPr>
            <w:r w:rsidRPr="002B33DF">
              <w:rPr>
                <w:sz w:val="22"/>
                <w:szCs w:val="22"/>
                <w:lang w:val="en-US"/>
              </w:rPr>
              <w:t>environmental and social</w:t>
            </w:r>
          </w:p>
          <w:p w14:paraId="159242DC" w14:textId="77777777" w:rsidR="00624DDA" w:rsidRPr="002B33DF" w:rsidRDefault="00624DDA" w:rsidP="00B314C7">
            <w:pPr>
              <w:autoSpaceDE w:val="0"/>
              <w:autoSpaceDN w:val="0"/>
              <w:adjustRightInd w:val="0"/>
              <w:rPr>
                <w:sz w:val="22"/>
                <w:szCs w:val="22"/>
                <w:lang w:val="en-US"/>
              </w:rPr>
            </w:pPr>
            <w:r w:rsidRPr="002B33DF">
              <w:rPr>
                <w:sz w:val="22"/>
                <w:szCs w:val="22"/>
                <w:lang w:val="en-US"/>
              </w:rPr>
              <w:t>requirements in determining bid</w:t>
            </w:r>
          </w:p>
          <w:p w14:paraId="271BA300" w14:textId="77777777" w:rsidR="00624DDA" w:rsidRPr="002B33DF" w:rsidRDefault="00624DDA" w:rsidP="00B314C7">
            <w:pPr>
              <w:autoSpaceDE w:val="0"/>
              <w:autoSpaceDN w:val="0"/>
              <w:adjustRightInd w:val="0"/>
              <w:rPr>
                <w:sz w:val="22"/>
                <w:szCs w:val="22"/>
                <w:lang w:val="en-US"/>
              </w:rPr>
            </w:pPr>
            <w:r w:rsidRPr="002B33DF">
              <w:rPr>
                <w:sz w:val="22"/>
                <w:szCs w:val="22"/>
                <w:lang w:val="en-US"/>
              </w:rPr>
              <w:t>price</w:t>
            </w:r>
          </w:p>
          <w:p w14:paraId="6A490FDD" w14:textId="77777777" w:rsidR="00624DDA" w:rsidRPr="002B33DF" w:rsidRDefault="00624DDA" w:rsidP="00B314C7">
            <w:pPr>
              <w:autoSpaceDE w:val="0"/>
              <w:autoSpaceDN w:val="0"/>
              <w:adjustRightInd w:val="0"/>
              <w:rPr>
                <w:sz w:val="22"/>
                <w:szCs w:val="22"/>
                <w:lang w:val="en-US"/>
              </w:rPr>
            </w:pPr>
            <w:r w:rsidRPr="002B33DF">
              <w:rPr>
                <w:sz w:val="22"/>
                <w:szCs w:val="22"/>
                <w:lang w:val="en-US"/>
              </w:rPr>
              <w:t>- Limited implementation of</w:t>
            </w:r>
          </w:p>
          <w:p w14:paraId="0FF27B76" w14:textId="77777777" w:rsidR="00624DDA" w:rsidRPr="002B33DF" w:rsidRDefault="00624DDA" w:rsidP="00B314C7">
            <w:pPr>
              <w:autoSpaceDE w:val="0"/>
              <w:autoSpaceDN w:val="0"/>
              <w:adjustRightInd w:val="0"/>
              <w:rPr>
                <w:sz w:val="22"/>
                <w:szCs w:val="22"/>
                <w:lang w:val="en-US"/>
              </w:rPr>
            </w:pPr>
            <w:r w:rsidRPr="002B33DF">
              <w:rPr>
                <w:sz w:val="22"/>
                <w:szCs w:val="22"/>
                <w:lang w:val="en-US"/>
              </w:rPr>
              <w:t>environmental and social</w:t>
            </w:r>
          </w:p>
          <w:p w14:paraId="6477201A" w14:textId="77777777" w:rsidR="00624DDA" w:rsidRPr="002B33DF" w:rsidRDefault="00624DDA" w:rsidP="00B314C7">
            <w:pPr>
              <w:autoSpaceDE w:val="0"/>
              <w:autoSpaceDN w:val="0"/>
              <w:adjustRightInd w:val="0"/>
              <w:rPr>
                <w:sz w:val="22"/>
                <w:szCs w:val="22"/>
                <w:lang w:val="en-US"/>
              </w:rPr>
            </w:pPr>
            <w:r w:rsidRPr="002B33DF">
              <w:rPr>
                <w:sz w:val="22"/>
                <w:szCs w:val="22"/>
                <w:lang w:val="en-US"/>
              </w:rPr>
              <w:t>requirements</w:t>
            </w:r>
          </w:p>
          <w:p w14:paraId="4917752A" w14:textId="77777777" w:rsidR="00624DDA" w:rsidRPr="002B33DF" w:rsidRDefault="00624DDA" w:rsidP="00B314C7">
            <w:pPr>
              <w:autoSpaceDE w:val="0"/>
              <w:autoSpaceDN w:val="0"/>
              <w:adjustRightInd w:val="0"/>
              <w:rPr>
                <w:sz w:val="22"/>
                <w:szCs w:val="22"/>
                <w:lang w:val="en-US"/>
              </w:rPr>
            </w:pPr>
            <w:r w:rsidRPr="002B33DF">
              <w:rPr>
                <w:sz w:val="22"/>
                <w:szCs w:val="22"/>
                <w:lang w:val="en-US"/>
              </w:rPr>
              <w:t>- failure to take environmental</w:t>
            </w:r>
          </w:p>
          <w:p w14:paraId="23F69F6E" w14:textId="77777777" w:rsidR="00624DDA" w:rsidRPr="002B33DF" w:rsidRDefault="00624DDA" w:rsidP="00B314C7">
            <w:pPr>
              <w:autoSpaceDE w:val="0"/>
              <w:autoSpaceDN w:val="0"/>
              <w:adjustRightInd w:val="0"/>
              <w:rPr>
                <w:sz w:val="22"/>
                <w:szCs w:val="22"/>
                <w:lang w:val="en-US"/>
              </w:rPr>
            </w:pPr>
            <w:r w:rsidRPr="002B33DF">
              <w:rPr>
                <w:sz w:val="22"/>
                <w:szCs w:val="22"/>
                <w:lang w:val="en-US"/>
              </w:rPr>
              <w:t>and social requirements into</w:t>
            </w:r>
          </w:p>
          <w:p w14:paraId="474F0A44" w14:textId="77777777" w:rsidR="00624DDA" w:rsidRPr="002B33DF" w:rsidRDefault="00624DDA" w:rsidP="00B314C7">
            <w:pPr>
              <w:autoSpaceDE w:val="0"/>
              <w:autoSpaceDN w:val="0"/>
              <w:adjustRightInd w:val="0"/>
              <w:rPr>
                <w:sz w:val="22"/>
                <w:szCs w:val="22"/>
                <w:lang w:val="en-US"/>
              </w:rPr>
            </w:pPr>
            <w:r w:rsidRPr="002B33DF">
              <w:rPr>
                <w:sz w:val="22"/>
                <w:szCs w:val="22"/>
                <w:lang w:val="en-US"/>
              </w:rPr>
              <w:t>account during bid evaluation</w:t>
            </w:r>
          </w:p>
        </w:tc>
        <w:tc>
          <w:tcPr>
            <w:tcW w:w="1231" w:type="dxa"/>
          </w:tcPr>
          <w:p w14:paraId="3E499B3C" w14:textId="77777777" w:rsidR="00624DDA" w:rsidRPr="002B33DF" w:rsidRDefault="00624DDA" w:rsidP="00B314C7">
            <w:pPr>
              <w:pStyle w:val="BodyText"/>
              <w:rPr>
                <w:szCs w:val="22"/>
              </w:rPr>
            </w:pPr>
            <w:r w:rsidRPr="002B33DF">
              <w:rPr>
                <w:szCs w:val="22"/>
              </w:rPr>
              <w:lastRenderedPageBreak/>
              <w:t>medium</w:t>
            </w:r>
          </w:p>
        </w:tc>
        <w:tc>
          <w:tcPr>
            <w:tcW w:w="1496" w:type="dxa"/>
          </w:tcPr>
          <w:p w14:paraId="28D5200B" w14:textId="77777777" w:rsidR="00624DDA" w:rsidRPr="002B33DF" w:rsidRDefault="00624DDA" w:rsidP="00B314C7">
            <w:pPr>
              <w:autoSpaceDE w:val="0"/>
              <w:autoSpaceDN w:val="0"/>
              <w:adjustRightInd w:val="0"/>
              <w:rPr>
                <w:sz w:val="22"/>
                <w:szCs w:val="22"/>
                <w:lang w:val="en-US"/>
              </w:rPr>
            </w:pPr>
            <w:r w:rsidRPr="002B33DF">
              <w:rPr>
                <w:sz w:val="22"/>
                <w:szCs w:val="22"/>
                <w:lang w:val="en-US"/>
              </w:rPr>
              <w:t xml:space="preserve">-Include environmental </w:t>
            </w:r>
            <w:r w:rsidRPr="002B33DF">
              <w:rPr>
                <w:sz w:val="22"/>
                <w:szCs w:val="22"/>
                <w:lang w:val="en-US"/>
              </w:rPr>
              <w:lastRenderedPageBreak/>
              <w:t>and social</w:t>
            </w:r>
          </w:p>
          <w:p w14:paraId="133B1845" w14:textId="77777777" w:rsidR="00624DDA" w:rsidRPr="002B33DF" w:rsidRDefault="00624DDA" w:rsidP="00B314C7">
            <w:pPr>
              <w:autoSpaceDE w:val="0"/>
              <w:autoSpaceDN w:val="0"/>
              <w:adjustRightInd w:val="0"/>
              <w:rPr>
                <w:sz w:val="22"/>
                <w:szCs w:val="22"/>
                <w:lang w:val="en-US"/>
              </w:rPr>
            </w:pPr>
            <w:r w:rsidRPr="002B33DF">
              <w:rPr>
                <w:sz w:val="22"/>
                <w:szCs w:val="22"/>
                <w:lang w:val="en-US"/>
              </w:rPr>
              <w:t>requirements in BOQ</w:t>
            </w:r>
          </w:p>
          <w:p w14:paraId="5D1ED379" w14:textId="77777777" w:rsidR="00624DDA" w:rsidRPr="002B33DF" w:rsidRDefault="00624DDA" w:rsidP="00B314C7">
            <w:pPr>
              <w:autoSpaceDE w:val="0"/>
              <w:autoSpaceDN w:val="0"/>
              <w:adjustRightInd w:val="0"/>
              <w:rPr>
                <w:sz w:val="22"/>
                <w:szCs w:val="22"/>
                <w:lang w:val="en-US"/>
              </w:rPr>
            </w:pPr>
            <w:r w:rsidRPr="002B33DF">
              <w:rPr>
                <w:sz w:val="22"/>
                <w:szCs w:val="22"/>
                <w:lang w:val="en-US"/>
              </w:rPr>
              <w:t>- Provide recognition of contractor costing of</w:t>
            </w:r>
          </w:p>
          <w:p w14:paraId="02A3C2F2" w14:textId="77777777" w:rsidR="00624DDA" w:rsidRPr="002B33DF" w:rsidRDefault="00624DDA" w:rsidP="00B314C7">
            <w:pPr>
              <w:autoSpaceDE w:val="0"/>
              <w:autoSpaceDN w:val="0"/>
              <w:adjustRightInd w:val="0"/>
              <w:rPr>
                <w:sz w:val="22"/>
                <w:szCs w:val="22"/>
                <w:lang w:val="en-US"/>
              </w:rPr>
            </w:pPr>
            <w:r w:rsidRPr="002B33DF">
              <w:rPr>
                <w:sz w:val="22"/>
                <w:szCs w:val="22"/>
                <w:lang w:val="en-US"/>
              </w:rPr>
              <w:t>environmental and social items in bid</w:t>
            </w:r>
          </w:p>
          <w:p w14:paraId="5F7A664C" w14:textId="77777777" w:rsidR="00624DDA" w:rsidRPr="002B33DF" w:rsidRDefault="00624DDA" w:rsidP="00B314C7">
            <w:pPr>
              <w:autoSpaceDE w:val="0"/>
              <w:autoSpaceDN w:val="0"/>
              <w:adjustRightInd w:val="0"/>
              <w:rPr>
                <w:sz w:val="22"/>
                <w:szCs w:val="22"/>
                <w:lang w:val="en-US"/>
              </w:rPr>
            </w:pPr>
            <w:r w:rsidRPr="002B33DF">
              <w:rPr>
                <w:sz w:val="22"/>
                <w:szCs w:val="22"/>
                <w:lang w:val="en-US"/>
              </w:rPr>
              <w:t>evaluation</w:t>
            </w:r>
          </w:p>
          <w:p w14:paraId="75B36E24" w14:textId="77777777" w:rsidR="00624DDA" w:rsidRPr="002B33DF" w:rsidRDefault="00624DDA" w:rsidP="00B314C7">
            <w:pPr>
              <w:autoSpaceDE w:val="0"/>
              <w:autoSpaceDN w:val="0"/>
              <w:adjustRightInd w:val="0"/>
              <w:rPr>
                <w:sz w:val="22"/>
                <w:szCs w:val="22"/>
                <w:lang w:val="en-US"/>
              </w:rPr>
            </w:pPr>
            <w:r w:rsidRPr="002B33DF">
              <w:rPr>
                <w:sz w:val="22"/>
                <w:szCs w:val="22"/>
                <w:lang w:val="en-US"/>
              </w:rPr>
              <w:t>- Include environmental / social expertise on</w:t>
            </w:r>
          </w:p>
          <w:p w14:paraId="7F954792" w14:textId="77777777" w:rsidR="00624DDA" w:rsidRPr="002B33DF" w:rsidRDefault="00624DDA" w:rsidP="00B314C7">
            <w:pPr>
              <w:autoSpaceDE w:val="0"/>
              <w:autoSpaceDN w:val="0"/>
              <w:adjustRightInd w:val="0"/>
              <w:rPr>
                <w:sz w:val="22"/>
                <w:szCs w:val="22"/>
                <w:lang w:val="en-US"/>
              </w:rPr>
            </w:pPr>
            <w:proofErr w:type="gramStart"/>
            <w:r w:rsidRPr="002B33DF">
              <w:rPr>
                <w:sz w:val="22"/>
                <w:szCs w:val="22"/>
                <w:lang w:val="en-US"/>
              </w:rPr>
              <w:t>the</w:t>
            </w:r>
            <w:proofErr w:type="gramEnd"/>
            <w:r w:rsidRPr="002B33DF">
              <w:rPr>
                <w:sz w:val="22"/>
                <w:szCs w:val="22"/>
                <w:lang w:val="en-US"/>
              </w:rPr>
              <w:t xml:space="preserve"> bid evaluation committee.</w:t>
            </w:r>
          </w:p>
        </w:tc>
        <w:tc>
          <w:tcPr>
            <w:tcW w:w="1742" w:type="dxa"/>
          </w:tcPr>
          <w:p w14:paraId="1CE7ACD8" w14:textId="77777777" w:rsidR="00624DDA" w:rsidRDefault="00624DDA" w:rsidP="00B314C7">
            <w:pPr>
              <w:autoSpaceDE w:val="0"/>
              <w:autoSpaceDN w:val="0"/>
              <w:adjustRightInd w:val="0"/>
              <w:rPr>
                <w:sz w:val="22"/>
                <w:szCs w:val="22"/>
                <w:lang w:val="en-US"/>
              </w:rPr>
            </w:pPr>
            <w:r>
              <w:rPr>
                <w:sz w:val="22"/>
                <w:szCs w:val="22"/>
                <w:lang w:val="en-US"/>
              </w:rPr>
              <w:lastRenderedPageBreak/>
              <w:t xml:space="preserve">Modified BOQs include </w:t>
            </w:r>
            <w:r>
              <w:rPr>
                <w:sz w:val="22"/>
                <w:szCs w:val="22"/>
                <w:lang w:val="en-US"/>
              </w:rPr>
              <w:lastRenderedPageBreak/>
              <w:t>environmental and social mitigation measures</w:t>
            </w:r>
          </w:p>
          <w:p w14:paraId="7EDE973B" w14:textId="77777777" w:rsidR="00624DDA" w:rsidRDefault="00624DDA" w:rsidP="00B314C7">
            <w:pPr>
              <w:rPr>
                <w:sz w:val="22"/>
                <w:szCs w:val="22"/>
                <w:lang w:val="en-US"/>
              </w:rPr>
            </w:pPr>
          </w:p>
          <w:p w14:paraId="3C5CBE8D" w14:textId="1AE3642D" w:rsidR="00624DDA" w:rsidRDefault="00624DDA" w:rsidP="009A2C55">
            <w:pPr>
              <w:rPr>
                <w:sz w:val="22"/>
                <w:szCs w:val="22"/>
                <w:lang w:val="en-US"/>
              </w:rPr>
            </w:pPr>
            <w:r>
              <w:rPr>
                <w:sz w:val="22"/>
                <w:szCs w:val="22"/>
                <w:lang w:val="en-US"/>
              </w:rPr>
              <w:t xml:space="preserve">Bid evaluations include assessment of contractors’ costs for implementing environmental and social mitigation </w:t>
            </w:r>
            <w:r w:rsidR="009A2C55">
              <w:rPr>
                <w:sz w:val="22"/>
                <w:szCs w:val="22"/>
                <w:lang w:val="en-US"/>
              </w:rPr>
              <w:t>measures</w:t>
            </w:r>
            <w:r>
              <w:rPr>
                <w:sz w:val="22"/>
                <w:szCs w:val="22"/>
                <w:lang w:val="en-US"/>
              </w:rPr>
              <w:t>.</w:t>
            </w:r>
          </w:p>
          <w:p w14:paraId="4D06F479" w14:textId="77777777" w:rsidR="00624DDA" w:rsidRDefault="00624DDA" w:rsidP="009A2C55">
            <w:pPr>
              <w:rPr>
                <w:sz w:val="22"/>
                <w:szCs w:val="22"/>
                <w:lang w:val="en-US"/>
              </w:rPr>
            </w:pPr>
          </w:p>
          <w:p w14:paraId="1EDDAA37" w14:textId="77777777" w:rsidR="00624DDA" w:rsidRPr="00D33A4E" w:rsidRDefault="00624DDA" w:rsidP="009A2C55">
            <w:pPr>
              <w:rPr>
                <w:sz w:val="22"/>
                <w:szCs w:val="22"/>
                <w:lang w:val="en-US"/>
              </w:rPr>
            </w:pPr>
            <w:r>
              <w:rPr>
                <w:sz w:val="22"/>
                <w:szCs w:val="22"/>
                <w:lang w:val="en-US"/>
              </w:rPr>
              <w:t>DABS safeguards focal point sits on the bid evaluation panel</w:t>
            </w:r>
          </w:p>
        </w:tc>
        <w:tc>
          <w:tcPr>
            <w:tcW w:w="1727" w:type="dxa"/>
          </w:tcPr>
          <w:p w14:paraId="38D7B4CE" w14:textId="77777777" w:rsidR="00624DDA" w:rsidRDefault="00624DDA" w:rsidP="00B314C7">
            <w:pPr>
              <w:autoSpaceDE w:val="0"/>
              <w:autoSpaceDN w:val="0"/>
              <w:adjustRightInd w:val="0"/>
              <w:rPr>
                <w:sz w:val="22"/>
                <w:szCs w:val="22"/>
                <w:lang w:val="en-US"/>
              </w:rPr>
            </w:pPr>
            <w:r>
              <w:rPr>
                <w:sz w:val="22"/>
                <w:szCs w:val="22"/>
                <w:lang w:val="en-US"/>
              </w:rPr>
              <w:lastRenderedPageBreak/>
              <w:t xml:space="preserve">DABS NHRP project </w:t>
            </w:r>
            <w:r>
              <w:rPr>
                <w:sz w:val="22"/>
                <w:szCs w:val="22"/>
                <w:lang w:val="en-US"/>
              </w:rPr>
              <w:lastRenderedPageBreak/>
              <w:t>managers, DABS procurement manager</w:t>
            </w:r>
          </w:p>
          <w:p w14:paraId="46401ED9" w14:textId="77777777" w:rsidR="00624DDA" w:rsidRDefault="00624DDA" w:rsidP="00B314C7">
            <w:pPr>
              <w:autoSpaceDE w:val="0"/>
              <w:autoSpaceDN w:val="0"/>
              <w:adjustRightInd w:val="0"/>
              <w:rPr>
                <w:sz w:val="22"/>
                <w:szCs w:val="22"/>
                <w:lang w:val="en-US"/>
              </w:rPr>
            </w:pPr>
          </w:p>
          <w:p w14:paraId="1763C88A" w14:textId="364F7492" w:rsidR="00624DDA" w:rsidRPr="002B33DF" w:rsidRDefault="00624DDA" w:rsidP="00B314C7">
            <w:pPr>
              <w:autoSpaceDE w:val="0"/>
              <w:autoSpaceDN w:val="0"/>
              <w:adjustRightInd w:val="0"/>
              <w:rPr>
                <w:sz w:val="22"/>
                <w:szCs w:val="22"/>
                <w:lang w:val="en-US"/>
              </w:rPr>
            </w:pPr>
          </w:p>
          <w:p w14:paraId="529D299E" w14:textId="2137E519" w:rsidR="00624DDA" w:rsidRPr="002B33DF" w:rsidRDefault="00624DDA" w:rsidP="00B314C7">
            <w:pPr>
              <w:autoSpaceDE w:val="0"/>
              <w:autoSpaceDN w:val="0"/>
              <w:adjustRightInd w:val="0"/>
              <w:rPr>
                <w:sz w:val="22"/>
                <w:szCs w:val="22"/>
                <w:lang w:val="en-US"/>
              </w:rPr>
            </w:pPr>
          </w:p>
        </w:tc>
        <w:tc>
          <w:tcPr>
            <w:tcW w:w="1646" w:type="dxa"/>
          </w:tcPr>
          <w:p w14:paraId="7252815D" w14:textId="15ABBABD" w:rsidR="00624DDA" w:rsidRPr="002B33DF" w:rsidRDefault="009A2C55" w:rsidP="009A2C55">
            <w:pPr>
              <w:pStyle w:val="BodyText"/>
              <w:rPr>
                <w:szCs w:val="22"/>
              </w:rPr>
            </w:pPr>
            <w:r>
              <w:rPr>
                <w:szCs w:val="22"/>
              </w:rPr>
              <w:lastRenderedPageBreak/>
              <w:t xml:space="preserve">DABS </w:t>
            </w:r>
          </w:p>
        </w:tc>
        <w:tc>
          <w:tcPr>
            <w:tcW w:w="2202" w:type="dxa"/>
          </w:tcPr>
          <w:p w14:paraId="6239CD5C" w14:textId="77777777" w:rsidR="00624DDA" w:rsidRDefault="00624DDA" w:rsidP="00B314C7">
            <w:pPr>
              <w:pStyle w:val="BodyText"/>
              <w:rPr>
                <w:szCs w:val="22"/>
              </w:rPr>
            </w:pPr>
          </w:p>
        </w:tc>
      </w:tr>
    </w:tbl>
    <w:p w14:paraId="2AB059F9" w14:textId="77777777" w:rsidR="00624DDA" w:rsidRDefault="00624DDA" w:rsidP="00624DDA"/>
    <w:p w14:paraId="7281EE00" w14:textId="77777777" w:rsidR="006812C3" w:rsidRDefault="006812C3" w:rsidP="00C70836">
      <w:pPr>
        <w:autoSpaceDE w:val="0"/>
        <w:autoSpaceDN w:val="0"/>
        <w:adjustRightInd w:val="0"/>
        <w:jc w:val="both"/>
        <w:rPr>
          <w:lang w:val="en-US"/>
        </w:rPr>
      </w:pPr>
    </w:p>
    <w:p w14:paraId="4A78758E" w14:textId="37F6D573" w:rsidR="00624DDA" w:rsidRPr="002B33DF" w:rsidRDefault="00624DDA" w:rsidP="00C70836">
      <w:pPr>
        <w:autoSpaceDE w:val="0"/>
        <w:autoSpaceDN w:val="0"/>
        <w:adjustRightInd w:val="0"/>
        <w:jc w:val="both"/>
        <w:rPr>
          <w:lang w:val="en-US"/>
        </w:rPr>
      </w:pPr>
      <w:r w:rsidRPr="002B33DF">
        <w:rPr>
          <w:lang w:val="en-US"/>
        </w:rPr>
        <w:t>Table 1.</w:t>
      </w:r>
      <w:r w:rsidR="00C70836">
        <w:rPr>
          <w:lang w:val="en-US"/>
        </w:rPr>
        <w:t>2b</w:t>
      </w:r>
      <w:r w:rsidRPr="002B33DF">
        <w:rPr>
          <w:lang w:val="en-US"/>
        </w:rPr>
        <w:t xml:space="preserve"> – Implementation of Pre- rehabilitation Phase Mitigation Measures</w:t>
      </w:r>
    </w:p>
    <w:p w14:paraId="0A42A919" w14:textId="77777777" w:rsidR="00624DDA" w:rsidRDefault="00624DDA" w:rsidP="00624DDA"/>
    <w:tbl>
      <w:tblPr>
        <w:tblStyle w:val="TableGrid"/>
        <w:tblW w:w="4965" w:type="pct"/>
        <w:tblLook w:val="04A0" w:firstRow="1" w:lastRow="0" w:firstColumn="1" w:lastColumn="0" w:noHBand="0" w:noVBand="1"/>
      </w:tblPr>
      <w:tblGrid>
        <w:gridCol w:w="1440"/>
        <w:gridCol w:w="1489"/>
        <w:gridCol w:w="1147"/>
        <w:gridCol w:w="1886"/>
        <w:gridCol w:w="1643"/>
        <w:gridCol w:w="1638"/>
        <w:gridCol w:w="1297"/>
        <w:gridCol w:w="1739"/>
      </w:tblGrid>
      <w:tr w:rsidR="006812C3" w:rsidRPr="002B33DF" w14:paraId="49F17236" w14:textId="77777777" w:rsidTr="009A2C55">
        <w:tc>
          <w:tcPr>
            <w:tcW w:w="586" w:type="pct"/>
            <w:vMerge w:val="restart"/>
          </w:tcPr>
          <w:p w14:paraId="3A5DD5C3" w14:textId="77777777" w:rsidR="00624DDA" w:rsidRPr="002B33DF" w:rsidRDefault="00624DDA" w:rsidP="00B314C7">
            <w:pPr>
              <w:pStyle w:val="BodyText"/>
              <w:rPr>
                <w:b/>
                <w:bCs/>
                <w:szCs w:val="22"/>
              </w:rPr>
            </w:pPr>
            <w:r w:rsidRPr="002B33DF">
              <w:rPr>
                <w:b/>
                <w:bCs/>
                <w:szCs w:val="22"/>
              </w:rPr>
              <w:lastRenderedPageBreak/>
              <w:t>Activities</w:t>
            </w:r>
          </w:p>
        </w:tc>
        <w:tc>
          <w:tcPr>
            <w:tcW w:w="606" w:type="pct"/>
            <w:vMerge w:val="restart"/>
          </w:tcPr>
          <w:p w14:paraId="3CDE5DBA" w14:textId="77777777" w:rsidR="00624DDA" w:rsidRPr="002B33DF" w:rsidRDefault="00624DDA" w:rsidP="00B314C7">
            <w:pPr>
              <w:autoSpaceDE w:val="0"/>
              <w:autoSpaceDN w:val="0"/>
              <w:adjustRightInd w:val="0"/>
              <w:rPr>
                <w:b/>
                <w:bCs/>
                <w:sz w:val="22"/>
                <w:szCs w:val="22"/>
                <w:lang w:val="en-US"/>
              </w:rPr>
            </w:pPr>
            <w:r w:rsidRPr="002B33DF">
              <w:rPr>
                <w:b/>
                <w:bCs/>
                <w:sz w:val="22"/>
                <w:szCs w:val="22"/>
              </w:rPr>
              <w:t>Potential impacts</w:t>
            </w:r>
          </w:p>
        </w:tc>
        <w:tc>
          <w:tcPr>
            <w:tcW w:w="467" w:type="pct"/>
            <w:vMerge w:val="restart"/>
          </w:tcPr>
          <w:p w14:paraId="39BE71C7" w14:textId="77777777" w:rsidR="00624DDA" w:rsidRPr="002B33DF" w:rsidRDefault="00624DDA" w:rsidP="00B314C7">
            <w:pPr>
              <w:pStyle w:val="BodyText"/>
              <w:rPr>
                <w:b/>
                <w:bCs/>
                <w:szCs w:val="22"/>
              </w:rPr>
            </w:pPr>
            <w:r w:rsidRPr="002B33DF">
              <w:rPr>
                <w:b/>
                <w:bCs/>
                <w:szCs w:val="22"/>
              </w:rPr>
              <w:t>Assessed Risk level</w:t>
            </w:r>
          </w:p>
        </w:tc>
        <w:tc>
          <w:tcPr>
            <w:tcW w:w="768" w:type="pct"/>
            <w:vMerge w:val="restart"/>
          </w:tcPr>
          <w:p w14:paraId="5A1FA487" w14:textId="77777777" w:rsidR="00624DDA" w:rsidRPr="002B33DF" w:rsidRDefault="00624DDA" w:rsidP="00B314C7">
            <w:pPr>
              <w:autoSpaceDE w:val="0"/>
              <w:autoSpaceDN w:val="0"/>
              <w:adjustRightInd w:val="0"/>
              <w:rPr>
                <w:b/>
                <w:bCs/>
                <w:sz w:val="22"/>
                <w:szCs w:val="22"/>
                <w:lang w:val="en-US"/>
              </w:rPr>
            </w:pPr>
            <w:r w:rsidRPr="002B33DF">
              <w:rPr>
                <w:b/>
                <w:bCs/>
                <w:sz w:val="22"/>
                <w:szCs w:val="22"/>
              </w:rPr>
              <w:t>Mitigation measures</w:t>
            </w:r>
          </w:p>
        </w:tc>
        <w:tc>
          <w:tcPr>
            <w:tcW w:w="669" w:type="pct"/>
            <w:vMerge w:val="restart"/>
          </w:tcPr>
          <w:p w14:paraId="0AF7A297" w14:textId="77777777" w:rsidR="00624DDA" w:rsidRDefault="00624DDA" w:rsidP="00B314C7">
            <w:pPr>
              <w:autoSpaceDE w:val="0"/>
              <w:autoSpaceDN w:val="0"/>
              <w:adjustRightInd w:val="0"/>
              <w:rPr>
                <w:b/>
                <w:bCs/>
                <w:sz w:val="22"/>
                <w:szCs w:val="22"/>
                <w:lang w:val="en-US"/>
              </w:rPr>
            </w:pPr>
            <w:r>
              <w:rPr>
                <w:b/>
                <w:bCs/>
                <w:sz w:val="22"/>
                <w:szCs w:val="22"/>
                <w:lang w:val="en-US"/>
              </w:rPr>
              <w:t>Monitoring Indicators</w:t>
            </w:r>
          </w:p>
        </w:tc>
        <w:tc>
          <w:tcPr>
            <w:tcW w:w="1195" w:type="pct"/>
            <w:gridSpan w:val="2"/>
          </w:tcPr>
          <w:p w14:paraId="057A4182" w14:textId="68744AA2" w:rsidR="00624DDA" w:rsidRPr="002B33DF" w:rsidRDefault="00624DDA" w:rsidP="009A2C55">
            <w:pPr>
              <w:autoSpaceDE w:val="0"/>
              <w:autoSpaceDN w:val="0"/>
              <w:adjustRightInd w:val="0"/>
              <w:jc w:val="center"/>
              <w:rPr>
                <w:b/>
                <w:bCs/>
                <w:szCs w:val="22"/>
              </w:rPr>
            </w:pPr>
            <w:r>
              <w:rPr>
                <w:b/>
                <w:bCs/>
                <w:sz w:val="22"/>
                <w:szCs w:val="22"/>
                <w:lang w:val="en-US"/>
              </w:rPr>
              <w:t>Institutional Responsibilities</w:t>
            </w:r>
          </w:p>
        </w:tc>
        <w:tc>
          <w:tcPr>
            <w:tcW w:w="708" w:type="pct"/>
            <w:vMerge w:val="restart"/>
          </w:tcPr>
          <w:p w14:paraId="3E2FC6FB" w14:textId="77777777" w:rsidR="00624DDA" w:rsidRDefault="00624DDA" w:rsidP="00B314C7">
            <w:pPr>
              <w:autoSpaceDE w:val="0"/>
              <w:autoSpaceDN w:val="0"/>
              <w:adjustRightInd w:val="0"/>
              <w:rPr>
                <w:b/>
                <w:bCs/>
                <w:sz w:val="22"/>
                <w:szCs w:val="22"/>
                <w:lang w:val="en-US"/>
              </w:rPr>
            </w:pPr>
            <w:r>
              <w:rPr>
                <w:b/>
                <w:bCs/>
                <w:sz w:val="22"/>
                <w:szCs w:val="22"/>
                <w:lang w:val="en-US"/>
              </w:rPr>
              <w:t>Estimated costs</w:t>
            </w:r>
          </w:p>
        </w:tc>
      </w:tr>
      <w:tr w:rsidR="006812C3" w:rsidRPr="002B33DF" w14:paraId="35D6CC5B" w14:textId="77777777" w:rsidTr="009A2C55">
        <w:tc>
          <w:tcPr>
            <w:tcW w:w="586" w:type="pct"/>
            <w:vMerge/>
          </w:tcPr>
          <w:p w14:paraId="4EB75217" w14:textId="77777777" w:rsidR="00624DDA" w:rsidRPr="002B33DF" w:rsidRDefault="00624DDA" w:rsidP="00B314C7">
            <w:pPr>
              <w:autoSpaceDE w:val="0"/>
              <w:autoSpaceDN w:val="0"/>
              <w:adjustRightInd w:val="0"/>
              <w:rPr>
                <w:sz w:val="22"/>
                <w:szCs w:val="22"/>
                <w:lang w:val="en-US"/>
              </w:rPr>
            </w:pPr>
          </w:p>
        </w:tc>
        <w:tc>
          <w:tcPr>
            <w:tcW w:w="606" w:type="pct"/>
            <w:vMerge/>
          </w:tcPr>
          <w:p w14:paraId="69D51957" w14:textId="77777777" w:rsidR="00624DDA" w:rsidRPr="002B33DF" w:rsidRDefault="00624DDA" w:rsidP="00B314C7">
            <w:pPr>
              <w:autoSpaceDE w:val="0"/>
              <w:autoSpaceDN w:val="0"/>
              <w:adjustRightInd w:val="0"/>
              <w:rPr>
                <w:sz w:val="22"/>
                <w:szCs w:val="22"/>
                <w:lang w:val="en-US"/>
              </w:rPr>
            </w:pPr>
          </w:p>
        </w:tc>
        <w:tc>
          <w:tcPr>
            <w:tcW w:w="467" w:type="pct"/>
            <w:vMerge/>
          </w:tcPr>
          <w:p w14:paraId="2F3A0868" w14:textId="77777777" w:rsidR="00624DDA" w:rsidRPr="002B33DF" w:rsidRDefault="00624DDA" w:rsidP="00B314C7">
            <w:pPr>
              <w:pStyle w:val="BodyText"/>
              <w:rPr>
                <w:szCs w:val="22"/>
              </w:rPr>
            </w:pPr>
          </w:p>
        </w:tc>
        <w:tc>
          <w:tcPr>
            <w:tcW w:w="768" w:type="pct"/>
            <w:vMerge/>
          </w:tcPr>
          <w:p w14:paraId="6061438A" w14:textId="77777777" w:rsidR="00624DDA" w:rsidRPr="002B33DF" w:rsidRDefault="00624DDA" w:rsidP="00B314C7">
            <w:pPr>
              <w:autoSpaceDE w:val="0"/>
              <w:autoSpaceDN w:val="0"/>
              <w:adjustRightInd w:val="0"/>
              <w:rPr>
                <w:sz w:val="22"/>
                <w:szCs w:val="22"/>
                <w:lang w:val="en-US"/>
              </w:rPr>
            </w:pPr>
          </w:p>
        </w:tc>
        <w:tc>
          <w:tcPr>
            <w:tcW w:w="669" w:type="pct"/>
            <w:vMerge/>
          </w:tcPr>
          <w:p w14:paraId="0E68E319" w14:textId="77777777" w:rsidR="00624DDA" w:rsidRDefault="00624DDA" w:rsidP="00B314C7">
            <w:pPr>
              <w:autoSpaceDE w:val="0"/>
              <w:autoSpaceDN w:val="0"/>
              <w:adjustRightInd w:val="0"/>
              <w:rPr>
                <w:sz w:val="22"/>
                <w:szCs w:val="22"/>
                <w:lang w:val="en-US"/>
              </w:rPr>
            </w:pPr>
          </w:p>
        </w:tc>
        <w:tc>
          <w:tcPr>
            <w:tcW w:w="667" w:type="pct"/>
          </w:tcPr>
          <w:p w14:paraId="68DCE104" w14:textId="77777777" w:rsidR="00624DDA" w:rsidRPr="002B33DF" w:rsidRDefault="00624DDA" w:rsidP="00B314C7">
            <w:pPr>
              <w:autoSpaceDE w:val="0"/>
              <w:autoSpaceDN w:val="0"/>
              <w:adjustRightInd w:val="0"/>
              <w:rPr>
                <w:sz w:val="22"/>
                <w:szCs w:val="22"/>
                <w:lang w:val="en-US"/>
              </w:rPr>
            </w:pPr>
            <w:r>
              <w:rPr>
                <w:sz w:val="22"/>
                <w:szCs w:val="22"/>
                <w:lang w:val="en-US"/>
              </w:rPr>
              <w:t>Implementation</w:t>
            </w:r>
          </w:p>
        </w:tc>
        <w:tc>
          <w:tcPr>
            <w:tcW w:w="528" w:type="pct"/>
          </w:tcPr>
          <w:p w14:paraId="7CB1335C" w14:textId="370F50E2" w:rsidR="00624DDA" w:rsidRPr="002B33DF" w:rsidRDefault="006812C3" w:rsidP="00B314C7">
            <w:pPr>
              <w:pStyle w:val="BodyText"/>
              <w:rPr>
                <w:szCs w:val="22"/>
              </w:rPr>
            </w:pPr>
            <w:r>
              <w:rPr>
                <w:szCs w:val="22"/>
              </w:rPr>
              <w:t>Supervision</w:t>
            </w:r>
          </w:p>
        </w:tc>
        <w:tc>
          <w:tcPr>
            <w:tcW w:w="708" w:type="pct"/>
            <w:vMerge/>
          </w:tcPr>
          <w:p w14:paraId="350C599E" w14:textId="77777777" w:rsidR="00624DDA" w:rsidRDefault="00624DDA" w:rsidP="00B314C7">
            <w:pPr>
              <w:pStyle w:val="BodyText"/>
              <w:rPr>
                <w:szCs w:val="22"/>
              </w:rPr>
            </w:pPr>
          </w:p>
        </w:tc>
      </w:tr>
      <w:tr w:rsidR="006812C3" w:rsidRPr="002B33DF" w14:paraId="39283D45" w14:textId="77777777" w:rsidTr="009A2C55">
        <w:tc>
          <w:tcPr>
            <w:tcW w:w="586" w:type="pct"/>
          </w:tcPr>
          <w:p w14:paraId="0C6A7D41" w14:textId="77777777" w:rsidR="00624DDA" w:rsidRPr="002B33DF" w:rsidRDefault="00624DDA" w:rsidP="00B314C7">
            <w:pPr>
              <w:autoSpaceDE w:val="0"/>
              <w:autoSpaceDN w:val="0"/>
              <w:adjustRightInd w:val="0"/>
              <w:rPr>
                <w:sz w:val="22"/>
                <w:szCs w:val="22"/>
                <w:lang w:val="en-US"/>
              </w:rPr>
            </w:pPr>
            <w:r w:rsidRPr="002B33DF">
              <w:rPr>
                <w:sz w:val="22"/>
                <w:szCs w:val="22"/>
                <w:lang w:val="en-US"/>
              </w:rPr>
              <w:t>Preparation of</w:t>
            </w:r>
          </w:p>
          <w:p w14:paraId="6C53D0F2" w14:textId="77777777" w:rsidR="00624DDA" w:rsidRPr="002B33DF" w:rsidRDefault="00624DDA" w:rsidP="00B314C7">
            <w:pPr>
              <w:autoSpaceDE w:val="0"/>
              <w:autoSpaceDN w:val="0"/>
              <w:adjustRightInd w:val="0"/>
              <w:rPr>
                <w:sz w:val="22"/>
                <w:szCs w:val="22"/>
                <w:lang w:val="en-US"/>
              </w:rPr>
            </w:pPr>
            <w:r w:rsidRPr="002B33DF">
              <w:rPr>
                <w:sz w:val="22"/>
                <w:szCs w:val="22"/>
                <w:lang w:val="en-US"/>
              </w:rPr>
              <w:t>Contractor</w:t>
            </w:r>
          </w:p>
          <w:p w14:paraId="6683C5CE" w14:textId="77777777" w:rsidR="00624DDA" w:rsidRPr="002B33DF" w:rsidRDefault="00624DDA" w:rsidP="00B314C7">
            <w:pPr>
              <w:autoSpaceDE w:val="0"/>
              <w:autoSpaceDN w:val="0"/>
              <w:adjustRightInd w:val="0"/>
              <w:rPr>
                <w:sz w:val="22"/>
                <w:szCs w:val="22"/>
                <w:lang w:val="en-US"/>
              </w:rPr>
            </w:pPr>
            <w:r w:rsidRPr="002B33DF">
              <w:rPr>
                <w:sz w:val="22"/>
                <w:szCs w:val="22"/>
                <w:lang w:val="en-US"/>
              </w:rPr>
              <w:t>Camp</w:t>
            </w:r>
          </w:p>
          <w:p w14:paraId="68484D45" w14:textId="77777777" w:rsidR="00624DDA" w:rsidRPr="002B33DF" w:rsidRDefault="00624DDA" w:rsidP="00B314C7">
            <w:pPr>
              <w:autoSpaceDE w:val="0"/>
              <w:autoSpaceDN w:val="0"/>
              <w:adjustRightInd w:val="0"/>
              <w:rPr>
                <w:sz w:val="22"/>
                <w:szCs w:val="22"/>
                <w:lang w:val="en-US"/>
              </w:rPr>
            </w:pPr>
            <w:r w:rsidRPr="002B33DF">
              <w:rPr>
                <w:sz w:val="22"/>
                <w:szCs w:val="22"/>
                <w:lang w:val="en-US"/>
              </w:rPr>
              <w:t>Management</w:t>
            </w:r>
          </w:p>
          <w:p w14:paraId="38C93D50" w14:textId="77777777" w:rsidR="00624DDA" w:rsidRPr="002B33DF" w:rsidRDefault="00624DDA" w:rsidP="00B314C7">
            <w:pPr>
              <w:pStyle w:val="BodyText"/>
              <w:rPr>
                <w:szCs w:val="22"/>
              </w:rPr>
            </w:pPr>
            <w:r w:rsidRPr="002B33DF">
              <w:rPr>
                <w:szCs w:val="22"/>
              </w:rPr>
              <w:t>Plan (CCMP)</w:t>
            </w:r>
          </w:p>
        </w:tc>
        <w:tc>
          <w:tcPr>
            <w:tcW w:w="606" w:type="pct"/>
          </w:tcPr>
          <w:p w14:paraId="1B41F976" w14:textId="77777777" w:rsidR="00624DDA" w:rsidRPr="002B33DF" w:rsidRDefault="00624DDA" w:rsidP="00B314C7">
            <w:pPr>
              <w:autoSpaceDE w:val="0"/>
              <w:autoSpaceDN w:val="0"/>
              <w:adjustRightInd w:val="0"/>
              <w:rPr>
                <w:sz w:val="22"/>
                <w:szCs w:val="22"/>
                <w:lang w:val="en-US"/>
              </w:rPr>
            </w:pPr>
            <w:r w:rsidRPr="002B33DF">
              <w:rPr>
                <w:sz w:val="22"/>
                <w:szCs w:val="22"/>
                <w:lang w:val="en-US"/>
              </w:rPr>
              <w:t>-Land dispute;</w:t>
            </w:r>
          </w:p>
          <w:p w14:paraId="4D0BDDB6" w14:textId="77777777" w:rsidR="00624DDA" w:rsidRPr="002B33DF" w:rsidRDefault="00624DDA" w:rsidP="00B314C7">
            <w:pPr>
              <w:autoSpaceDE w:val="0"/>
              <w:autoSpaceDN w:val="0"/>
              <w:adjustRightInd w:val="0"/>
              <w:rPr>
                <w:sz w:val="22"/>
                <w:szCs w:val="22"/>
                <w:lang w:val="en-US"/>
              </w:rPr>
            </w:pPr>
            <w:r w:rsidRPr="002B33DF">
              <w:rPr>
                <w:sz w:val="22"/>
                <w:szCs w:val="22"/>
                <w:lang w:val="en-US"/>
              </w:rPr>
              <w:t>- Increased risk of workforce</w:t>
            </w:r>
          </w:p>
          <w:p w14:paraId="5B4571A6" w14:textId="77777777" w:rsidR="00624DDA" w:rsidRPr="002B33DF" w:rsidRDefault="00624DDA" w:rsidP="00B314C7">
            <w:pPr>
              <w:autoSpaceDE w:val="0"/>
              <w:autoSpaceDN w:val="0"/>
              <w:adjustRightInd w:val="0"/>
              <w:rPr>
                <w:sz w:val="22"/>
                <w:szCs w:val="22"/>
                <w:lang w:val="en-US"/>
              </w:rPr>
            </w:pPr>
            <w:r w:rsidRPr="002B33DF">
              <w:rPr>
                <w:sz w:val="22"/>
                <w:szCs w:val="22"/>
                <w:lang w:val="en-US"/>
              </w:rPr>
              <w:t>injury;</w:t>
            </w:r>
          </w:p>
          <w:p w14:paraId="1225C1AD" w14:textId="77777777" w:rsidR="00624DDA" w:rsidRPr="002B33DF" w:rsidRDefault="00624DDA" w:rsidP="00B314C7">
            <w:pPr>
              <w:autoSpaceDE w:val="0"/>
              <w:autoSpaceDN w:val="0"/>
              <w:adjustRightInd w:val="0"/>
              <w:rPr>
                <w:sz w:val="22"/>
                <w:szCs w:val="22"/>
                <w:lang w:val="en-US"/>
              </w:rPr>
            </w:pPr>
            <w:r w:rsidRPr="002B33DF">
              <w:rPr>
                <w:sz w:val="22"/>
                <w:szCs w:val="22"/>
                <w:lang w:val="en-US"/>
              </w:rPr>
              <w:t>- Increased risk of damage to</w:t>
            </w:r>
          </w:p>
          <w:p w14:paraId="4D83D18E" w14:textId="77777777" w:rsidR="00624DDA" w:rsidRPr="002B33DF" w:rsidRDefault="00624DDA" w:rsidP="00B314C7">
            <w:pPr>
              <w:autoSpaceDE w:val="0"/>
              <w:autoSpaceDN w:val="0"/>
              <w:adjustRightInd w:val="0"/>
              <w:rPr>
                <w:sz w:val="22"/>
                <w:szCs w:val="22"/>
                <w:lang w:val="en-US"/>
              </w:rPr>
            </w:pPr>
            <w:r w:rsidRPr="002B33DF">
              <w:rPr>
                <w:sz w:val="22"/>
                <w:szCs w:val="22"/>
                <w:lang w:val="en-US"/>
              </w:rPr>
              <w:t>built environment;</w:t>
            </w:r>
          </w:p>
          <w:p w14:paraId="550B07E8" w14:textId="77777777" w:rsidR="00624DDA" w:rsidRPr="002B33DF" w:rsidRDefault="00624DDA" w:rsidP="00B314C7">
            <w:pPr>
              <w:autoSpaceDE w:val="0"/>
              <w:autoSpaceDN w:val="0"/>
              <w:adjustRightInd w:val="0"/>
              <w:rPr>
                <w:sz w:val="22"/>
                <w:szCs w:val="22"/>
                <w:lang w:val="en-US"/>
              </w:rPr>
            </w:pPr>
            <w:r w:rsidRPr="002B33DF">
              <w:rPr>
                <w:sz w:val="22"/>
                <w:szCs w:val="22"/>
                <w:lang w:val="en-US"/>
              </w:rPr>
              <w:t>-failure of contractor to prepare</w:t>
            </w:r>
          </w:p>
          <w:p w14:paraId="233B2886" w14:textId="77777777" w:rsidR="00624DDA" w:rsidRPr="002B33DF" w:rsidRDefault="00624DDA" w:rsidP="00B314C7">
            <w:pPr>
              <w:autoSpaceDE w:val="0"/>
              <w:autoSpaceDN w:val="0"/>
              <w:adjustRightInd w:val="0"/>
              <w:rPr>
                <w:sz w:val="22"/>
                <w:szCs w:val="22"/>
                <w:lang w:val="en-US"/>
              </w:rPr>
            </w:pPr>
            <w:r w:rsidRPr="002B33DF">
              <w:rPr>
                <w:sz w:val="22"/>
                <w:szCs w:val="22"/>
                <w:lang w:val="en-US"/>
              </w:rPr>
              <w:t>an acceptable CCM</w:t>
            </w:r>
          </w:p>
        </w:tc>
        <w:tc>
          <w:tcPr>
            <w:tcW w:w="467" w:type="pct"/>
          </w:tcPr>
          <w:p w14:paraId="2F8E5CF8" w14:textId="77777777" w:rsidR="00624DDA" w:rsidRPr="002B33DF" w:rsidRDefault="00624DDA" w:rsidP="00B314C7">
            <w:pPr>
              <w:pStyle w:val="BodyText"/>
              <w:rPr>
                <w:szCs w:val="22"/>
              </w:rPr>
            </w:pPr>
            <w:r w:rsidRPr="002B33DF">
              <w:rPr>
                <w:szCs w:val="22"/>
              </w:rPr>
              <w:t>medium</w:t>
            </w:r>
          </w:p>
        </w:tc>
        <w:tc>
          <w:tcPr>
            <w:tcW w:w="768" w:type="pct"/>
          </w:tcPr>
          <w:p w14:paraId="03916A18" w14:textId="77777777" w:rsidR="00624DDA" w:rsidRPr="002B33DF" w:rsidRDefault="00624DDA" w:rsidP="00B314C7">
            <w:pPr>
              <w:autoSpaceDE w:val="0"/>
              <w:autoSpaceDN w:val="0"/>
              <w:adjustRightInd w:val="0"/>
              <w:rPr>
                <w:sz w:val="22"/>
                <w:szCs w:val="22"/>
                <w:lang w:val="en-US"/>
              </w:rPr>
            </w:pPr>
            <w:r w:rsidRPr="002B33DF">
              <w:rPr>
                <w:sz w:val="22"/>
                <w:szCs w:val="22"/>
                <w:lang w:val="en-US"/>
              </w:rPr>
              <w:t>-Include requirement for CCMP in</w:t>
            </w:r>
          </w:p>
          <w:p w14:paraId="7C9FBF95" w14:textId="77777777" w:rsidR="00624DDA" w:rsidRPr="002B33DF" w:rsidRDefault="00624DDA" w:rsidP="00B314C7">
            <w:pPr>
              <w:autoSpaceDE w:val="0"/>
              <w:autoSpaceDN w:val="0"/>
              <w:adjustRightInd w:val="0"/>
              <w:rPr>
                <w:sz w:val="22"/>
                <w:szCs w:val="22"/>
                <w:lang w:val="en-US"/>
              </w:rPr>
            </w:pPr>
            <w:r w:rsidRPr="002B33DF">
              <w:rPr>
                <w:sz w:val="22"/>
                <w:szCs w:val="22"/>
                <w:lang w:val="en-US"/>
              </w:rPr>
              <w:t>specifications</w:t>
            </w:r>
          </w:p>
          <w:p w14:paraId="17859F0F" w14:textId="77777777" w:rsidR="00624DDA" w:rsidRPr="002B33DF" w:rsidRDefault="00624DDA" w:rsidP="00B314C7">
            <w:pPr>
              <w:autoSpaceDE w:val="0"/>
              <w:autoSpaceDN w:val="0"/>
              <w:adjustRightInd w:val="0"/>
              <w:rPr>
                <w:sz w:val="22"/>
                <w:szCs w:val="22"/>
                <w:lang w:val="en-US"/>
              </w:rPr>
            </w:pPr>
            <w:r w:rsidRPr="002B33DF">
              <w:rPr>
                <w:sz w:val="22"/>
                <w:szCs w:val="22"/>
                <w:lang w:val="en-US"/>
              </w:rPr>
              <w:t>- Apply QA principles to CCMP acceptance</w:t>
            </w:r>
          </w:p>
          <w:p w14:paraId="7C33B386" w14:textId="778734E9" w:rsidR="00624DDA" w:rsidRPr="002B33DF" w:rsidRDefault="00624DDA" w:rsidP="00B314C7">
            <w:pPr>
              <w:pStyle w:val="BodyText"/>
              <w:rPr>
                <w:szCs w:val="22"/>
              </w:rPr>
            </w:pPr>
            <w:r w:rsidRPr="002B33DF">
              <w:rPr>
                <w:szCs w:val="22"/>
              </w:rPr>
              <w:t>-Discuss contractor proposals with</w:t>
            </w:r>
            <w:r w:rsidR="009A2C55">
              <w:rPr>
                <w:szCs w:val="22"/>
              </w:rPr>
              <w:t xml:space="preserve"> DABS</w:t>
            </w:r>
            <w:r>
              <w:rPr>
                <w:szCs w:val="22"/>
              </w:rPr>
              <w:t xml:space="preserve"> </w:t>
            </w:r>
          </w:p>
        </w:tc>
        <w:tc>
          <w:tcPr>
            <w:tcW w:w="669" w:type="pct"/>
          </w:tcPr>
          <w:p w14:paraId="667B1AE8" w14:textId="77777777" w:rsidR="00624DDA" w:rsidRDefault="00624DDA" w:rsidP="00B314C7">
            <w:pPr>
              <w:autoSpaceDE w:val="0"/>
              <w:autoSpaceDN w:val="0"/>
              <w:adjustRightInd w:val="0"/>
              <w:rPr>
                <w:sz w:val="22"/>
                <w:szCs w:val="22"/>
                <w:lang w:val="en-US"/>
              </w:rPr>
            </w:pPr>
            <w:r>
              <w:rPr>
                <w:sz w:val="22"/>
                <w:szCs w:val="22"/>
                <w:lang w:val="en-US"/>
              </w:rPr>
              <w:t>Acceptable CCMP drawing included in specifications</w:t>
            </w:r>
          </w:p>
          <w:p w14:paraId="1BC4209B" w14:textId="77777777" w:rsidR="00624DDA" w:rsidRDefault="00624DDA" w:rsidP="00B314C7">
            <w:pPr>
              <w:autoSpaceDE w:val="0"/>
              <w:autoSpaceDN w:val="0"/>
              <w:adjustRightInd w:val="0"/>
              <w:rPr>
                <w:sz w:val="22"/>
                <w:szCs w:val="22"/>
                <w:lang w:val="en-US"/>
              </w:rPr>
            </w:pPr>
          </w:p>
          <w:p w14:paraId="4E23AA7B" w14:textId="77777777" w:rsidR="00624DDA" w:rsidRDefault="00624DDA" w:rsidP="00B314C7">
            <w:pPr>
              <w:autoSpaceDE w:val="0"/>
              <w:autoSpaceDN w:val="0"/>
              <w:adjustRightInd w:val="0"/>
              <w:rPr>
                <w:sz w:val="22"/>
                <w:szCs w:val="22"/>
                <w:lang w:val="en-US"/>
              </w:rPr>
            </w:pPr>
          </w:p>
          <w:p w14:paraId="49501829" w14:textId="77777777" w:rsidR="00624DDA" w:rsidRDefault="00624DDA" w:rsidP="00B314C7">
            <w:pPr>
              <w:autoSpaceDE w:val="0"/>
              <w:autoSpaceDN w:val="0"/>
              <w:adjustRightInd w:val="0"/>
              <w:rPr>
                <w:sz w:val="22"/>
                <w:szCs w:val="22"/>
                <w:lang w:val="en-US"/>
              </w:rPr>
            </w:pPr>
          </w:p>
          <w:p w14:paraId="20BBB0D1" w14:textId="77777777" w:rsidR="00624DDA" w:rsidRDefault="00624DDA" w:rsidP="00B314C7">
            <w:pPr>
              <w:autoSpaceDE w:val="0"/>
              <w:autoSpaceDN w:val="0"/>
              <w:adjustRightInd w:val="0"/>
              <w:rPr>
                <w:sz w:val="22"/>
                <w:szCs w:val="22"/>
                <w:lang w:val="en-US"/>
              </w:rPr>
            </w:pPr>
          </w:p>
          <w:p w14:paraId="5B7B062F" w14:textId="77777777" w:rsidR="00624DDA" w:rsidRPr="002B33DF" w:rsidRDefault="00624DDA" w:rsidP="00B314C7">
            <w:pPr>
              <w:autoSpaceDE w:val="0"/>
              <w:autoSpaceDN w:val="0"/>
              <w:adjustRightInd w:val="0"/>
              <w:rPr>
                <w:sz w:val="22"/>
                <w:szCs w:val="22"/>
                <w:lang w:val="en-US"/>
              </w:rPr>
            </w:pPr>
            <w:r>
              <w:rPr>
                <w:sz w:val="22"/>
                <w:szCs w:val="22"/>
                <w:lang w:val="en-US"/>
              </w:rPr>
              <w:t>Written confirmation of CCMP acceptance by SFO+ consultant prior to works on site</w:t>
            </w:r>
          </w:p>
        </w:tc>
        <w:tc>
          <w:tcPr>
            <w:tcW w:w="667" w:type="pct"/>
          </w:tcPr>
          <w:p w14:paraId="19A92520" w14:textId="5C91AC6B" w:rsidR="00624DDA" w:rsidRDefault="00624DDA" w:rsidP="00B314C7">
            <w:pPr>
              <w:autoSpaceDE w:val="0"/>
              <w:autoSpaceDN w:val="0"/>
              <w:adjustRightInd w:val="0"/>
              <w:rPr>
                <w:sz w:val="22"/>
                <w:szCs w:val="22"/>
                <w:lang w:val="en-US"/>
              </w:rPr>
            </w:pPr>
            <w:r>
              <w:rPr>
                <w:sz w:val="22"/>
                <w:szCs w:val="22"/>
                <w:lang w:val="en-US"/>
              </w:rPr>
              <w:t>Contractor</w:t>
            </w:r>
          </w:p>
          <w:p w14:paraId="0901ED42" w14:textId="77777777" w:rsidR="00624DDA" w:rsidRDefault="00624DDA" w:rsidP="00B314C7">
            <w:pPr>
              <w:autoSpaceDE w:val="0"/>
              <w:autoSpaceDN w:val="0"/>
              <w:adjustRightInd w:val="0"/>
              <w:rPr>
                <w:sz w:val="22"/>
                <w:szCs w:val="22"/>
                <w:lang w:val="en-US"/>
              </w:rPr>
            </w:pPr>
          </w:p>
          <w:p w14:paraId="26E55468" w14:textId="6E265866" w:rsidR="00624DDA" w:rsidRPr="002B33DF" w:rsidRDefault="00624DDA" w:rsidP="00B314C7">
            <w:pPr>
              <w:autoSpaceDE w:val="0"/>
              <w:autoSpaceDN w:val="0"/>
              <w:adjustRightInd w:val="0"/>
              <w:rPr>
                <w:sz w:val="22"/>
                <w:szCs w:val="22"/>
                <w:lang w:val="en-US"/>
              </w:rPr>
            </w:pPr>
          </w:p>
          <w:p w14:paraId="2CF866A2" w14:textId="1D33812A" w:rsidR="00624DDA" w:rsidRPr="002B33DF" w:rsidRDefault="00624DDA" w:rsidP="00B314C7">
            <w:pPr>
              <w:autoSpaceDE w:val="0"/>
              <w:autoSpaceDN w:val="0"/>
              <w:adjustRightInd w:val="0"/>
              <w:rPr>
                <w:sz w:val="22"/>
                <w:szCs w:val="22"/>
                <w:lang w:val="en-US"/>
              </w:rPr>
            </w:pPr>
            <w:r w:rsidRPr="002B33DF">
              <w:rPr>
                <w:sz w:val="22"/>
                <w:szCs w:val="22"/>
                <w:lang w:val="en-US"/>
              </w:rPr>
              <w:t>-</w:t>
            </w:r>
          </w:p>
          <w:p w14:paraId="508614EA" w14:textId="77777777" w:rsidR="00624DDA" w:rsidRPr="002B33DF" w:rsidRDefault="00624DDA" w:rsidP="00B314C7">
            <w:pPr>
              <w:autoSpaceDE w:val="0"/>
              <w:autoSpaceDN w:val="0"/>
              <w:adjustRightInd w:val="0"/>
              <w:rPr>
                <w:sz w:val="22"/>
                <w:szCs w:val="22"/>
              </w:rPr>
            </w:pPr>
          </w:p>
          <w:p w14:paraId="42DD3A76" w14:textId="77777777" w:rsidR="00624DDA" w:rsidRPr="002B33DF" w:rsidRDefault="00624DDA" w:rsidP="00B314C7">
            <w:pPr>
              <w:pStyle w:val="BodyText"/>
              <w:rPr>
                <w:szCs w:val="22"/>
              </w:rPr>
            </w:pPr>
          </w:p>
        </w:tc>
        <w:tc>
          <w:tcPr>
            <w:tcW w:w="528" w:type="pct"/>
          </w:tcPr>
          <w:p w14:paraId="3C189875" w14:textId="2086CAFF" w:rsidR="00624DDA" w:rsidRPr="002B33DF" w:rsidRDefault="00624DDA" w:rsidP="00B314C7">
            <w:pPr>
              <w:pStyle w:val="BodyText"/>
              <w:rPr>
                <w:szCs w:val="22"/>
              </w:rPr>
            </w:pPr>
            <w:r w:rsidRPr="002B33DF">
              <w:rPr>
                <w:szCs w:val="22"/>
              </w:rPr>
              <w:t>DABS</w:t>
            </w:r>
            <w:r w:rsidR="009A2C55">
              <w:rPr>
                <w:szCs w:val="22"/>
              </w:rPr>
              <w:t xml:space="preserve"> SFO</w:t>
            </w:r>
          </w:p>
        </w:tc>
        <w:tc>
          <w:tcPr>
            <w:tcW w:w="708" w:type="pct"/>
          </w:tcPr>
          <w:p w14:paraId="169DA74F" w14:textId="77777777" w:rsidR="00624DDA" w:rsidRPr="002B33DF" w:rsidRDefault="00624DDA" w:rsidP="00B314C7">
            <w:pPr>
              <w:pStyle w:val="BodyText"/>
              <w:rPr>
                <w:szCs w:val="22"/>
              </w:rPr>
            </w:pPr>
          </w:p>
        </w:tc>
      </w:tr>
      <w:tr w:rsidR="006812C3" w:rsidRPr="002B33DF" w14:paraId="2738A2B7" w14:textId="77777777" w:rsidTr="009A2C55">
        <w:tc>
          <w:tcPr>
            <w:tcW w:w="586" w:type="pct"/>
          </w:tcPr>
          <w:p w14:paraId="57C3430D" w14:textId="77777777" w:rsidR="00624DDA" w:rsidRPr="002B33DF" w:rsidRDefault="00624DDA" w:rsidP="00B314C7">
            <w:pPr>
              <w:autoSpaceDE w:val="0"/>
              <w:autoSpaceDN w:val="0"/>
              <w:adjustRightInd w:val="0"/>
              <w:rPr>
                <w:sz w:val="22"/>
                <w:szCs w:val="22"/>
                <w:lang w:val="en-US"/>
              </w:rPr>
            </w:pPr>
            <w:r w:rsidRPr="002B33DF">
              <w:rPr>
                <w:sz w:val="22"/>
                <w:szCs w:val="22"/>
                <w:lang w:val="en-US"/>
              </w:rPr>
              <w:t>Erection of</w:t>
            </w:r>
          </w:p>
          <w:p w14:paraId="78F03265" w14:textId="77777777" w:rsidR="00624DDA" w:rsidRPr="002B33DF" w:rsidRDefault="00624DDA" w:rsidP="00B314C7">
            <w:pPr>
              <w:autoSpaceDE w:val="0"/>
              <w:autoSpaceDN w:val="0"/>
              <w:adjustRightInd w:val="0"/>
              <w:rPr>
                <w:sz w:val="22"/>
                <w:szCs w:val="22"/>
                <w:lang w:val="en-US"/>
              </w:rPr>
            </w:pPr>
            <w:r w:rsidRPr="002B33DF">
              <w:rPr>
                <w:sz w:val="22"/>
                <w:szCs w:val="22"/>
                <w:lang w:val="en-US"/>
              </w:rPr>
              <w:t>contractor</w:t>
            </w:r>
          </w:p>
          <w:p w14:paraId="31CA4361" w14:textId="77777777" w:rsidR="00624DDA" w:rsidRPr="002B33DF" w:rsidRDefault="00624DDA" w:rsidP="00B314C7">
            <w:pPr>
              <w:autoSpaceDE w:val="0"/>
              <w:autoSpaceDN w:val="0"/>
              <w:adjustRightInd w:val="0"/>
              <w:rPr>
                <w:sz w:val="22"/>
                <w:szCs w:val="22"/>
                <w:lang w:val="en-US"/>
              </w:rPr>
            </w:pPr>
            <w:r w:rsidRPr="002B33DF">
              <w:rPr>
                <w:sz w:val="22"/>
                <w:szCs w:val="22"/>
                <w:lang w:val="en-US"/>
              </w:rPr>
              <w:t>construction</w:t>
            </w:r>
          </w:p>
          <w:p w14:paraId="3787AF4A" w14:textId="77777777" w:rsidR="00624DDA" w:rsidRPr="002B33DF" w:rsidRDefault="00624DDA" w:rsidP="00B314C7">
            <w:pPr>
              <w:pStyle w:val="BodyText"/>
              <w:rPr>
                <w:szCs w:val="22"/>
              </w:rPr>
            </w:pPr>
            <w:r w:rsidRPr="002B33DF">
              <w:rPr>
                <w:szCs w:val="22"/>
              </w:rPr>
              <w:t>camp</w:t>
            </w:r>
          </w:p>
        </w:tc>
        <w:tc>
          <w:tcPr>
            <w:tcW w:w="606" w:type="pct"/>
          </w:tcPr>
          <w:p w14:paraId="6B5C758F" w14:textId="77777777" w:rsidR="00624DDA" w:rsidRPr="002B33DF" w:rsidRDefault="00624DDA" w:rsidP="00B314C7">
            <w:pPr>
              <w:autoSpaceDE w:val="0"/>
              <w:autoSpaceDN w:val="0"/>
              <w:adjustRightInd w:val="0"/>
              <w:rPr>
                <w:sz w:val="22"/>
                <w:szCs w:val="22"/>
                <w:lang w:val="en-US"/>
              </w:rPr>
            </w:pPr>
            <w:r w:rsidRPr="002B33DF">
              <w:rPr>
                <w:sz w:val="22"/>
                <w:szCs w:val="22"/>
              </w:rPr>
              <w:t>Location in unsuitable site</w:t>
            </w:r>
          </w:p>
        </w:tc>
        <w:tc>
          <w:tcPr>
            <w:tcW w:w="467" w:type="pct"/>
          </w:tcPr>
          <w:p w14:paraId="5516DA52" w14:textId="77777777" w:rsidR="00624DDA" w:rsidRPr="002B33DF" w:rsidRDefault="00624DDA" w:rsidP="00B314C7">
            <w:pPr>
              <w:pStyle w:val="BodyText"/>
              <w:rPr>
                <w:szCs w:val="22"/>
              </w:rPr>
            </w:pPr>
            <w:r w:rsidRPr="002B33DF">
              <w:rPr>
                <w:szCs w:val="22"/>
              </w:rPr>
              <w:t>low</w:t>
            </w:r>
          </w:p>
        </w:tc>
        <w:tc>
          <w:tcPr>
            <w:tcW w:w="768" w:type="pct"/>
          </w:tcPr>
          <w:p w14:paraId="68C260DD" w14:textId="7D7D2BD5" w:rsidR="00624DDA" w:rsidRPr="002B33DF" w:rsidRDefault="00624DDA" w:rsidP="00B314C7">
            <w:pPr>
              <w:autoSpaceDE w:val="0"/>
              <w:autoSpaceDN w:val="0"/>
              <w:adjustRightInd w:val="0"/>
              <w:rPr>
                <w:sz w:val="22"/>
                <w:szCs w:val="22"/>
                <w:lang w:val="en-US"/>
              </w:rPr>
            </w:pPr>
            <w:r w:rsidRPr="002B33DF">
              <w:rPr>
                <w:sz w:val="22"/>
                <w:szCs w:val="22"/>
                <w:lang w:val="en-US"/>
              </w:rPr>
              <w:t>-Identify suitable camp site</w:t>
            </w:r>
            <w:r>
              <w:rPr>
                <w:sz w:val="22"/>
                <w:szCs w:val="22"/>
                <w:lang w:val="en-US"/>
              </w:rPr>
              <w:t xml:space="preserve"> in</w:t>
            </w:r>
            <w:r w:rsidR="00FD51F3">
              <w:rPr>
                <w:sz w:val="22"/>
                <w:szCs w:val="22"/>
                <w:lang w:val="en-US"/>
              </w:rPr>
              <w:t xml:space="preserve"> </w:t>
            </w:r>
            <w:r>
              <w:rPr>
                <w:sz w:val="22"/>
                <w:szCs w:val="22"/>
                <w:lang w:val="en-US"/>
              </w:rPr>
              <w:t xml:space="preserve">consultation with power plant and </w:t>
            </w:r>
            <w:proofErr w:type="spellStart"/>
            <w:r>
              <w:rPr>
                <w:sz w:val="22"/>
                <w:szCs w:val="22"/>
                <w:lang w:val="en-US"/>
              </w:rPr>
              <w:t>Sarobi</w:t>
            </w:r>
            <w:proofErr w:type="spellEnd"/>
            <w:r>
              <w:rPr>
                <w:sz w:val="22"/>
                <w:szCs w:val="22"/>
                <w:lang w:val="en-US"/>
              </w:rPr>
              <w:t xml:space="preserve"> district official</w:t>
            </w:r>
          </w:p>
          <w:p w14:paraId="040AFFC4" w14:textId="77777777" w:rsidR="00624DDA" w:rsidRPr="002B33DF" w:rsidRDefault="00624DDA" w:rsidP="00B314C7">
            <w:pPr>
              <w:autoSpaceDE w:val="0"/>
              <w:autoSpaceDN w:val="0"/>
              <w:adjustRightInd w:val="0"/>
              <w:rPr>
                <w:sz w:val="22"/>
                <w:szCs w:val="22"/>
              </w:rPr>
            </w:pPr>
            <w:r w:rsidRPr="002B33DF">
              <w:rPr>
                <w:sz w:val="22"/>
                <w:szCs w:val="22"/>
                <w:lang w:val="en-US"/>
              </w:rPr>
              <w:t>- Obtain relevant approvals for camp location</w:t>
            </w:r>
          </w:p>
        </w:tc>
        <w:tc>
          <w:tcPr>
            <w:tcW w:w="669" w:type="pct"/>
          </w:tcPr>
          <w:p w14:paraId="3502B0E2" w14:textId="77777777" w:rsidR="00624DDA" w:rsidRDefault="00624DDA" w:rsidP="00B314C7">
            <w:pPr>
              <w:autoSpaceDE w:val="0"/>
              <w:autoSpaceDN w:val="0"/>
              <w:adjustRightInd w:val="0"/>
              <w:rPr>
                <w:sz w:val="22"/>
                <w:szCs w:val="22"/>
                <w:lang w:val="en-US"/>
              </w:rPr>
            </w:pPr>
            <w:r>
              <w:rPr>
                <w:sz w:val="22"/>
                <w:szCs w:val="22"/>
                <w:lang w:val="en-US"/>
              </w:rPr>
              <w:t xml:space="preserve">Suitable camp site identified </w:t>
            </w:r>
          </w:p>
          <w:p w14:paraId="4348AE29" w14:textId="77777777" w:rsidR="00624DDA" w:rsidRDefault="00624DDA" w:rsidP="00B314C7">
            <w:pPr>
              <w:autoSpaceDE w:val="0"/>
              <w:autoSpaceDN w:val="0"/>
              <w:adjustRightInd w:val="0"/>
              <w:rPr>
                <w:sz w:val="22"/>
                <w:szCs w:val="22"/>
                <w:lang w:val="en-US"/>
              </w:rPr>
            </w:pPr>
          </w:p>
          <w:p w14:paraId="564E2F7D" w14:textId="77777777" w:rsidR="00624DDA" w:rsidRDefault="00624DDA" w:rsidP="00B314C7">
            <w:pPr>
              <w:autoSpaceDE w:val="0"/>
              <w:autoSpaceDN w:val="0"/>
              <w:adjustRightInd w:val="0"/>
              <w:rPr>
                <w:sz w:val="22"/>
                <w:szCs w:val="22"/>
                <w:lang w:val="en-US"/>
              </w:rPr>
            </w:pPr>
          </w:p>
          <w:p w14:paraId="1080AB06" w14:textId="77777777" w:rsidR="00624DDA" w:rsidRPr="002B33DF" w:rsidRDefault="00624DDA" w:rsidP="00B314C7">
            <w:pPr>
              <w:autoSpaceDE w:val="0"/>
              <w:autoSpaceDN w:val="0"/>
              <w:adjustRightInd w:val="0"/>
              <w:rPr>
                <w:sz w:val="22"/>
                <w:szCs w:val="22"/>
                <w:lang w:val="en-US"/>
              </w:rPr>
            </w:pPr>
            <w:r>
              <w:rPr>
                <w:sz w:val="22"/>
                <w:szCs w:val="22"/>
                <w:lang w:val="en-US"/>
              </w:rPr>
              <w:t>Relevant approvals obtained for camp site.</w:t>
            </w:r>
          </w:p>
        </w:tc>
        <w:tc>
          <w:tcPr>
            <w:tcW w:w="667" w:type="pct"/>
          </w:tcPr>
          <w:p w14:paraId="332DCC23" w14:textId="77777777" w:rsidR="00624DDA" w:rsidRDefault="00624DDA" w:rsidP="00B314C7">
            <w:pPr>
              <w:autoSpaceDE w:val="0"/>
              <w:autoSpaceDN w:val="0"/>
              <w:adjustRightInd w:val="0"/>
              <w:rPr>
                <w:sz w:val="22"/>
                <w:szCs w:val="22"/>
                <w:lang w:val="en-US"/>
              </w:rPr>
            </w:pPr>
            <w:r>
              <w:rPr>
                <w:sz w:val="22"/>
                <w:szCs w:val="22"/>
                <w:lang w:val="en-US"/>
              </w:rPr>
              <w:t>contractor</w:t>
            </w:r>
          </w:p>
          <w:p w14:paraId="7EFD3513" w14:textId="77777777" w:rsidR="00624DDA" w:rsidRDefault="00624DDA" w:rsidP="00B314C7">
            <w:pPr>
              <w:autoSpaceDE w:val="0"/>
              <w:autoSpaceDN w:val="0"/>
              <w:adjustRightInd w:val="0"/>
              <w:rPr>
                <w:sz w:val="22"/>
                <w:szCs w:val="22"/>
                <w:lang w:val="en-US"/>
              </w:rPr>
            </w:pPr>
          </w:p>
          <w:p w14:paraId="52EA1C5A" w14:textId="1905CF26" w:rsidR="00624DDA" w:rsidRPr="002B33DF" w:rsidRDefault="00624DDA" w:rsidP="00B314C7">
            <w:pPr>
              <w:autoSpaceDE w:val="0"/>
              <w:autoSpaceDN w:val="0"/>
              <w:adjustRightInd w:val="0"/>
              <w:rPr>
                <w:sz w:val="22"/>
                <w:szCs w:val="22"/>
              </w:rPr>
            </w:pPr>
            <w:r w:rsidRPr="002B33DF">
              <w:rPr>
                <w:sz w:val="22"/>
                <w:szCs w:val="22"/>
                <w:lang w:val="en-US"/>
              </w:rPr>
              <w:t xml:space="preserve"> </w:t>
            </w:r>
          </w:p>
          <w:p w14:paraId="7A4E8BAC" w14:textId="77777777" w:rsidR="00624DDA" w:rsidRPr="002B33DF" w:rsidRDefault="00624DDA" w:rsidP="00B314C7">
            <w:pPr>
              <w:pStyle w:val="BodyText"/>
              <w:rPr>
                <w:szCs w:val="22"/>
              </w:rPr>
            </w:pPr>
          </w:p>
        </w:tc>
        <w:tc>
          <w:tcPr>
            <w:tcW w:w="528" w:type="pct"/>
          </w:tcPr>
          <w:p w14:paraId="325143AA" w14:textId="0E520448" w:rsidR="00624DDA" w:rsidRPr="002B33DF" w:rsidRDefault="00624DDA" w:rsidP="00B314C7">
            <w:pPr>
              <w:autoSpaceDE w:val="0"/>
              <w:autoSpaceDN w:val="0"/>
              <w:adjustRightInd w:val="0"/>
              <w:rPr>
                <w:sz w:val="22"/>
                <w:szCs w:val="22"/>
              </w:rPr>
            </w:pPr>
            <w:r>
              <w:rPr>
                <w:sz w:val="22"/>
                <w:szCs w:val="22"/>
                <w:lang w:val="en-US"/>
              </w:rPr>
              <w:t xml:space="preserve">DABS </w:t>
            </w:r>
            <w:proofErr w:type="spellStart"/>
            <w:r>
              <w:rPr>
                <w:sz w:val="22"/>
                <w:szCs w:val="22"/>
                <w:lang w:val="en-US"/>
              </w:rPr>
              <w:t>Naghlu</w:t>
            </w:r>
            <w:proofErr w:type="spellEnd"/>
            <w:r>
              <w:rPr>
                <w:sz w:val="22"/>
                <w:szCs w:val="22"/>
                <w:lang w:val="en-US"/>
              </w:rPr>
              <w:t xml:space="preserve"> plant manager?</w:t>
            </w:r>
          </w:p>
          <w:p w14:paraId="729DA619" w14:textId="77777777" w:rsidR="00624DDA" w:rsidRPr="002B33DF" w:rsidRDefault="00624DDA" w:rsidP="00B314C7">
            <w:pPr>
              <w:autoSpaceDE w:val="0"/>
              <w:autoSpaceDN w:val="0"/>
              <w:adjustRightInd w:val="0"/>
              <w:rPr>
                <w:sz w:val="22"/>
                <w:szCs w:val="22"/>
              </w:rPr>
            </w:pPr>
          </w:p>
        </w:tc>
        <w:tc>
          <w:tcPr>
            <w:tcW w:w="708" w:type="pct"/>
          </w:tcPr>
          <w:p w14:paraId="24FA0904" w14:textId="77777777" w:rsidR="00624DDA" w:rsidRPr="002B33DF" w:rsidRDefault="00624DDA" w:rsidP="00B314C7">
            <w:pPr>
              <w:autoSpaceDE w:val="0"/>
              <w:autoSpaceDN w:val="0"/>
              <w:adjustRightInd w:val="0"/>
              <w:rPr>
                <w:sz w:val="22"/>
                <w:szCs w:val="22"/>
                <w:lang w:val="en-US"/>
              </w:rPr>
            </w:pPr>
          </w:p>
        </w:tc>
      </w:tr>
      <w:tr w:rsidR="006812C3" w:rsidRPr="002B33DF" w14:paraId="58BC457C" w14:textId="77777777" w:rsidTr="009A2C55">
        <w:tc>
          <w:tcPr>
            <w:tcW w:w="586" w:type="pct"/>
          </w:tcPr>
          <w:p w14:paraId="42C70C2A" w14:textId="77777777" w:rsidR="00624DDA" w:rsidRPr="002B33DF" w:rsidRDefault="00624DDA" w:rsidP="00B314C7">
            <w:pPr>
              <w:autoSpaceDE w:val="0"/>
              <w:autoSpaceDN w:val="0"/>
              <w:adjustRightInd w:val="0"/>
              <w:rPr>
                <w:sz w:val="22"/>
                <w:szCs w:val="22"/>
                <w:lang w:val="en-US"/>
              </w:rPr>
            </w:pPr>
            <w:r w:rsidRPr="002B33DF">
              <w:rPr>
                <w:sz w:val="22"/>
                <w:szCs w:val="22"/>
                <w:lang w:val="en-US"/>
              </w:rPr>
              <w:t>Contractor</w:t>
            </w:r>
          </w:p>
          <w:p w14:paraId="692A7E3F" w14:textId="77777777" w:rsidR="00624DDA" w:rsidRPr="002B33DF" w:rsidRDefault="00624DDA" w:rsidP="00B314C7">
            <w:pPr>
              <w:autoSpaceDE w:val="0"/>
              <w:autoSpaceDN w:val="0"/>
              <w:adjustRightInd w:val="0"/>
              <w:rPr>
                <w:sz w:val="22"/>
                <w:szCs w:val="22"/>
                <w:lang w:val="en-US"/>
              </w:rPr>
            </w:pPr>
            <w:r w:rsidRPr="002B33DF">
              <w:rPr>
                <w:sz w:val="22"/>
                <w:szCs w:val="22"/>
                <w:lang w:val="en-US"/>
              </w:rPr>
              <w:t>provide</w:t>
            </w:r>
          </w:p>
          <w:p w14:paraId="1E3A32AC" w14:textId="77777777" w:rsidR="00624DDA" w:rsidRPr="002B33DF" w:rsidRDefault="00624DDA" w:rsidP="00B314C7">
            <w:pPr>
              <w:autoSpaceDE w:val="0"/>
              <w:autoSpaceDN w:val="0"/>
              <w:adjustRightInd w:val="0"/>
              <w:rPr>
                <w:sz w:val="22"/>
                <w:szCs w:val="22"/>
                <w:lang w:val="en-US"/>
              </w:rPr>
            </w:pPr>
            <w:r w:rsidRPr="002B33DF">
              <w:rPr>
                <w:sz w:val="22"/>
                <w:szCs w:val="22"/>
                <w:lang w:val="en-US"/>
              </w:rPr>
              <w:t>evidence of key</w:t>
            </w:r>
          </w:p>
          <w:p w14:paraId="39B6A6A9" w14:textId="77777777" w:rsidR="00624DDA" w:rsidRPr="002B33DF" w:rsidRDefault="00624DDA" w:rsidP="00B314C7">
            <w:pPr>
              <w:autoSpaceDE w:val="0"/>
              <w:autoSpaceDN w:val="0"/>
              <w:adjustRightInd w:val="0"/>
              <w:rPr>
                <w:sz w:val="22"/>
                <w:szCs w:val="22"/>
                <w:lang w:val="en-US"/>
              </w:rPr>
            </w:pPr>
            <w:r w:rsidRPr="002B33DF">
              <w:rPr>
                <w:sz w:val="22"/>
                <w:szCs w:val="22"/>
                <w:lang w:val="en-US"/>
              </w:rPr>
              <w:t>staff</w:t>
            </w:r>
          </w:p>
          <w:p w14:paraId="2F246162" w14:textId="77777777" w:rsidR="00624DDA" w:rsidRPr="002B33DF" w:rsidRDefault="00624DDA" w:rsidP="00B314C7">
            <w:pPr>
              <w:autoSpaceDE w:val="0"/>
              <w:autoSpaceDN w:val="0"/>
              <w:adjustRightInd w:val="0"/>
              <w:rPr>
                <w:sz w:val="22"/>
                <w:szCs w:val="22"/>
                <w:lang w:val="en-US"/>
              </w:rPr>
            </w:pPr>
            <w:r w:rsidRPr="002B33DF">
              <w:rPr>
                <w:sz w:val="22"/>
                <w:szCs w:val="22"/>
                <w:lang w:val="en-US"/>
              </w:rPr>
              <w:t>qualifications</w:t>
            </w:r>
          </w:p>
        </w:tc>
        <w:tc>
          <w:tcPr>
            <w:tcW w:w="606" w:type="pct"/>
          </w:tcPr>
          <w:p w14:paraId="21B8CB17" w14:textId="77777777" w:rsidR="00624DDA" w:rsidRPr="002B33DF" w:rsidRDefault="00624DDA" w:rsidP="00B314C7">
            <w:pPr>
              <w:autoSpaceDE w:val="0"/>
              <w:autoSpaceDN w:val="0"/>
              <w:adjustRightInd w:val="0"/>
              <w:rPr>
                <w:sz w:val="22"/>
                <w:szCs w:val="22"/>
                <w:lang w:val="en-US"/>
              </w:rPr>
            </w:pPr>
            <w:r w:rsidRPr="002B33DF">
              <w:rPr>
                <w:sz w:val="22"/>
                <w:szCs w:val="22"/>
                <w:lang w:val="en-US"/>
              </w:rPr>
              <w:t>Low quality \ unacceptable</w:t>
            </w:r>
          </w:p>
          <w:p w14:paraId="4953E6B4" w14:textId="77777777" w:rsidR="00624DDA" w:rsidRPr="002B33DF" w:rsidRDefault="00624DDA" w:rsidP="00B314C7">
            <w:pPr>
              <w:autoSpaceDE w:val="0"/>
              <w:autoSpaceDN w:val="0"/>
              <w:adjustRightInd w:val="0"/>
              <w:rPr>
                <w:sz w:val="22"/>
                <w:szCs w:val="22"/>
                <w:lang w:val="en-US"/>
              </w:rPr>
            </w:pPr>
            <w:r w:rsidRPr="002B33DF">
              <w:rPr>
                <w:sz w:val="22"/>
                <w:szCs w:val="22"/>
                <w:lang w:val="en-US"/>
              </w:rPr>
              <w:t>work;</w:t>
            </w:r>
          </w:p>
          <w:p w14:paraId="32C66DD2" w14:textId="77777777" w:rsidR="00624DDA" w:rsidRPr="002B33DF" w:rsidRDefault="00624DDA" w:rsidP="00B314C7">
            <w:pPr>
              <w:autoSpaceDE w:val="0"/>
              <w:autoSpaceDN w:val="0"/>
              <w:adjustRightInd w:val="0"/>
              <w:rPr>
                <w:sz w:val="22"/>
                <w:szCs w:val="22"/>
                <w:lang w:val="en-US"/>
              </w:rPr>
            </w:pPr>
            <w:r w:rsidRPr="002B33DF">
              <w:rPr>
                <w:sz w:val="22"/>
                <w:szCs w:val="22"/>
                <w:lang w:val="en-US"/>
              </w:rPr>
              <w:t>- failure of Contractor to provide</w:t>
            </w:r>
          </w:p>
          <w:p w14:paraId="016FD062" w14:textId="77777777" w:rsidR="00624DDA" w:rsidRPr="002B33DF" w:rsidRDefault="00624DDA" w:rsidP="00B314C7">
            <w:pPr>
              <w:autoSpaceDE w:val="0"/>
              <w:autoSpaceDN w:val="0"/>
              <w:adjustRightInd w:val="0"/>
              <w:rPr>
                <w:sz w:val="22"/>
                <w:szCs w:val="22"/>
                <w:lang w:val="en-US"/>
              </w:rPr>
            </w:pPr>
            <w:r w:rsidRPr="002B33DF">
              <w:rPr>
                <w:sz w:val="22"/>
                <w:szCs w:val="22"/>
                <w:lang w:val="en-US"/>
              </w:rPr>
              <w:lastRenderedPageBreak/>
              <w:t>evidence of key staff</w:t>
            </w:r>
          </w:p>
          <w:p w14:paraId="3999F0D5" w14:textId="77777777" w:rsidR="00624DDA" w:rsidRPr="002B33DF" w:rsidRDefault="00624DDA" w:rsidP="00B314C7">
            <w:pPr>
              <w:autoSpaceDE w:val="0"/>
              <w:autoSpaceDN w:val="0"/>
              <w:adjustRightInd w:val="0"/>
              <w:rPr>
                <w:sz w:val="22"/>
                <w:szCs w:val="22"/>
              </w:rPr>
            </w:pPr>
            <w:r w:rsidRPr="002B33DF">
              <w:rPr>
                <w:sz w:val="22"/>
                <w:szCs w:val="22"/>
                <w:lang w:val="en-US"/>
              </w:rPr>
              <w:t>qualifications</w:t>
            </w:r>
          </w:p>
        </w:tc>
        <w:tc>
          <w:tcPr>
            <w:tcW w:w="467" w:type="pct"/>
          </w:tcPr>
          <w:p w14:paraId="61B8DBD1" w14:textId="77777777" w:rsidR="00624DDA" w:rsidRPr="002B33DF" w:rsidRDefault="00624DDA" w:rsidP="00B314C7">
            <w:pPr>
              <w:pStyle w:val="BodyText"/>
              <w:rPr>
                <w:szCs w:val="22"/>
              </w:rPr>
            </w:pPr>
            <w:r w:rsidRPr="002B33DF">
              <w:rPr>
                <w:szCs w:val="22"/>
              </w:rPr>
              <w:lastRenderedPageBreak/>
              <w:t>medium</w:t>
            </w:r>
          </w:p>
        </w:tc>
        <w:tc>
          <w:tcPr>
            <w:tcW w:w="768" w:type="pct"/>
          </w:tcPr>
          <w:p w14:paraId="0BD5CE53" w14:textId="77777777" w:rsidR="00624DDA" w:rsidRPr="002B33DF" w:rsidRDefault="00624DDA" w:rsidP="00B314C7">
            <w:pPr>
              <w:autoSpaceDE w:val="0"/>
              <w:autoSpaceDN w:val="0"/>
              <w:adjustRightInd w:val="0"/>
              <w:rPr>
                <w:sz w:val="22"/>
                <w:szCs w:val="22"/>
                <w:lang w:val="en-US"/>
              </w:rPr>
            </w:pPr>
            <w:r w:rsidRPr="002B33DF">
              <w:rPr>
                <w:sz w:val="22"/>
                <w:szCs w:val="22"/>
                <w:lang w:val="en-US"/>
              </w:rPr>
              <w:t>-Include requirements for key staff</w:t>
            </w:r>
          </w:p>
          <w:p w14:paraId="2459011F" w14:textId="77777777" w:rsidR="00624DDA" w:rsidRPr="002B33DF" w:rsidRDefault="00624DDA" w:rsidP="00B314C7">
            <w:pPr>
              <w:autoSpaceDE w:val="0"/>
              <w:autoSpaceDN w:val="0"/>
              <w:adjustRightInd w:val="0"/>
              <w:rPr>
                <w:sz w:val="22"/>
                <w:szCs w:val="22"/>
                <w:lang w:val="en-US"/>
              </w:rPr>
            </w:pPr>
            <w:r w:rsidRPr="002B33DF">
              <w:rPr>
                <w:sz w:val="22"/>
                <w:szCs w:val="22"/>
                <w:lang w:val="en-US"/>
              </w:rPr>
              <w:t>qualifications in bidding documents;</w:t>
            </w:r>
          </w:p>
          <w:p w14:paraId="058CDA3B" w14:textId="77777777" w:rsidR="00624DDA" w:rsidRPr="002B33DF" w:rsidRDefault="00624DDA" w:rsidP="00B314C7">
            <w:pPr>
              <w:autoSpaceDE w:val="0"/>
              <w:autoSpaceDN w:val="0"/>
              <w:adjustRightInd w:val="0"/>
              <w:rPr>
                <w:sz w:val="22"/>
                <w:szCs w:val="22"/>
                <w:lang w:val="en-US"/>
              </w:rPr>
            </w:pPr>
            <w:r w:rsidRPr="002B33DF">
              <w:rPr>
                <w:sz w:val="22"/>
                <w:szCs w:val="22"/>
                <w:lang w:val="en-US"/>
              </w:rPr>
              <w:lastRenderedPageBreak/>
              <w:t>- Non-acceptance of Contractor work plan until</w:t>
            </w:r>
          </w:p>
          <w:p w14:paraId="079CC65B" w14:textId="77777777" w:rsidR="00624DDA" w:rsidRPr="002B33DF" w:rsidRDefault="00624DDA" w:rsidP="00B314C7">
            <w:pPr>
              <w:autoSpaceDE w:val="0"/>
              <w:autoSpaceDN w:val="0"/>
              <w:adjustRightInd w:val="0"/>
              <w:rPr>
                <w:sz w:val="22"/>
                <w:szCs w:val="22"/>
                <w:lang w:val="en-US"/>
              </w:rPr>
            </w:pPr>
            <w:r w:rsidRPr="002B33DF">
              <w:rPr>
                <w:sz w:val="22"/>
                <w:szCs w:val="22"/>
                <w:lang w:val="en-US"/>
              </w:rPr>
              <w:t>evidence is provided</w:t>
            </w:r>
          </w:p>
        </w:tc>
        <w:tc>
          <w:tcPr>
            <w:tcW w:w="669" w:type="pct"/>
          </w:tcPr>
          <w:p w14:paraId="24723806" w14:textId="77777777" w:rsidR="00624DDA" w:rsidRPr="002B33DF" w:rsidRDefault="00624DDA" w:rsidP="00B314C7">
            <w:pPr>
              <w:autoSpaceDE w:val="0"/>
              <w:autoSpaceDN w:val="0"/>
              <w:adjustRightInd w:val="0"/>
              <w:rPr>
                <w:sz w:val="22"/>
                <w:szCs w:val="22"/>
                <w:lang w:val="en-US"/>
              </w:rPr>
            </w:pPr>
            <w:r>
              <w:rPr>
                <w:sz w:val="22"/>
                <w:szCs w:val="22"/>
                <w:lang w:val="en-US"/>
              </w:rPr>
              <w:lastRenderedPageBreak/>
              <w:t xml:space="preserve">Bidding documents include requirement for contractors to provide </w:t>
            </w:r>
            <w:r>
              <w:rPr>
                <w:sz w:val="22"/>
                <w:szCs w:val="22"/>
                <w:lang w:val="en-US"/>
              </w:rPr>
              <w:lastRenderedPageBreak/>
              <w:t xml:space="preserve">documentary evidence of key staff qualifications </w:t>
            </w:r>
          </w:p>
        </w:tc>
        <w:tc>
          <w:tcPr>
            <w:tcW w:w="667" w:type="pct"/>
          </w:tcPr>
          <w:p w14:paraId="1416486B" w14:textId="08CBCC35" w:rsidR="00624DDA" w:rsidRPr="002B33DF" w:rsidRDefault="00624DDA" w:rsidP="009A2C55">
            <w:pPr>
              <w:autoSpaceDE w:val="0"/>
              <w:autoSpaceDN w:val="0"/>
              <w:adjustRightInd w:val="0"/>
              <w:rPr>
                <w:sz w:val="22"/>
                <w:szCs w:val="22"/>
                <w:lang w:val="en-US"/>
              </w:rPr>
            </w:pPr>
            <w:r>
              <w:rPr>
                <w:sz w:val="22"/>
                <w:szCs w:val="22"/>
                <w:lang w:val="en-US"/>
              </w:rPr>
              <w:lastRenderedPageBreak/>
              <w:t xml:space="preserve">\DABS </w:t>
            </w:r>
            <w:r w:rsidR="009A2C55">
              <w:rPr>
                <w:sz w:val="22"/>
                <w:szCs w:val="22"/>
                <w:lang w:val="en-US"/>
              </w:rPr>
              <w:t>TEAM</w:t>
            </w:r>
          </w:p>
          <w:p w14:paraId="35E4E2ED" w14:textId="77777777" w:rsidR="00624DDA" w:rsidRPr="002B33DF" w:rsidRDefault="00624DDA" w:rsidP="00B314C7">
            <w:pPr>
              <w:autoSpaceDE w:val="0"/>
              <w:autoSpaceDN w:val="0"/>
              <w:adjustRightInd w:val="0"/>
              <w:rPr>
                <w:sz w:val="22"/>
                <w:szCs w:val="22"/>
                <w:lang w:val="en-US"/>
              </w:rPr>
            </w:pPr>
          </w:p>
        </w:tc>
        <w:tc>
          <w:tcPr>
            <w:tcW w:w="528" w:type="pct"/>
          </w:tcPr>
          <w:p w14:paraId="28E25E76" w14:textId="72B90F51" w:rsidR="00624DDA" w:rsidRPr="002B33DF" w:rsidRDefault="00624DDA" w:rsidP="009A2C55">
            <w:pPr>
              <w:autoSpaceDE w:val="0"/>
              <w:autoSpaceDN w:val="0"/>
              <w:adjustRightInd w:val="0"/>
              <w:rPr>
                <w:sz w:val="22"/>
                <w:szCs w:val="22"/>
                <w:lang w:val="en-US"/>
              </w:rPr>
            </w:pPr>
            <w:r w:rsidRPr="002B33DF">
              <w:rPr>
                <w:sz w:val="22"/>
                <w:szCs w:val="22"/>
                <w:lang w:val="en-US"/>
              </w:rPr>
              <w:t>DABS</w:t>
            </w:r>
            <w:r>
              <w:rPr>
                <w:sz w:val="22"/>
                <w:szCs w:val="22"/>
                <w:lang w:val="en-US"/>
              </w:rPr>
              <w:t xml:space="preserve"> </w:t>
            </w:r>
            <w:r w:rsidR="009A2C55">
              <w:rPr>
                <w:sz w:val="22"/>
                <w:szCs w:val="22"/>
                <w:lang w:val="en-US"/>
              </w:rPr>
              <w:t>SFO</w:t>
            </w:r>
          </w:p>
        </w:tc>
        <w:tc>
          <w:tcPr>
            <w:tcW w:w="708" w:type="pct"/>
          </w:tcPr>
          <w:p w14:paraId="0F4EAFD5" w14:textId="77777777" w:rsidR="00624DDA" w:rsidRPr="002B33DF" w:rsidRDefault="00624DDA" w:rsidP="00B314C7">
            <w:pPr>
              <w:autoSpaceDE w:val="0"/>
              <w:autoSpaceDN w:val="0"/>
              <w:adjustRightInd w:val="0"/>
              <w:rPr>
                <w:sz w:val="22"/>
                <w:szCs w:val="22"/>
                <w:lang w:val="en-US"/>
              </w:rPr>
            </w:pPr>
          </w:p>
        </w:tc>
      </w:tr>
    </w:tbl>
    <w:p w14:paraId="49C28E59" w14:textId="77777777" w:rsidR="00624DDA" w:rsidRDefault="00624DDA" w:rsidP="00624DDA">
      <w:pPr>
        <w:autoSpaceDE w:val="0"/>
        <w:autoSpaceDN w:val="0"/>
        <w:adjustRightInd w:val="0"/>
        <w:rPr>
          <w:rFonts w:ascii="Arial" w:hAnsi="Arial" w:cs="Arial"/>
          <w:b/>
          <w:bCs/>
          <w:lang w:val="en-US"/>
        </w:rPr>
      </w:pPr>
    </w:p>
    <w:p w14:paraId="47DBC02D" w14:textId="1D161267" w:rsidR="00624DDA" w:rsidRDefault="00A772DE" w:rsidP="00A772DE">
      <w:pPr>
        <w:pStyle w:val="Heading4"/>
        <w:numPr>
          <w:ilvl w:val="2"/>
          <w:numId w:val="13"/>
        </w:numPr>
        <w:rPr>
          <w:lang w:val="en-US"/>
        </w:rPr>
      </w:pPr>
      <w:bookmarkStart w:id="29" w:name="_Toc432079299"/>
      <w:r>
        <w:rPr>
          <w:lang w:val="en-US"/>
        </w:rPr>
        <w:t xml:space="preserve">Rehabilitation </w:t>
      </w:r>
      <w:r w:rsidR="00624DDA">
        <w:rPr>
          <w:lang w:val="en-US"/>
        </w:rPr>
        <w:t>Phase</w:t>
      </w:r>
      <w:bookmarkEnd w:id="29"/>
    </w:p>
    <w:p w14:paraId="54686200" w14:textId="06986FB3" w:rsidR="00624DDA" w:rsidRPr="002B33DF" w:rsidRDefault="00624DDA" w:rsidP="00C70836">
      <w:pPr>
        <w:autoSpaceDE w:val="0"/>
        <w:autoSpaceDN w:val="0"/>
        <w:adjustRightInd w:val="0"/>
        <w:jc w:val="both"/>
        <w:rPr>
          <w:lang w:val="en-US"/>
        </w:rPr>
      </w:pPr>
      <w:r w:rsidRPr="002B33DF">
        <w:rPr>
          <w:lang w:val="en-US"/>
        </w:rPr>
        <w:t>Table 1.</w:t>
      </w:r>
      <w:r w:rsidR="00C70836">
        <w:rPr>
          <w:lang w:val="en-US"/>
        </w:rPr>
        <w:t>2c</w:t>
      </w:r>
      <w:r w:rsidRPr="002B33DF">
        <w:rPr>
          <w:lang w:val="en-US"/>
        </w:rPr>
        <w:t xml:space="preserve"> – Implementation of Rehabilitation Phase Mitigation Measures</w:t>
      </w:r>
    </w:p>
    <w:p w14:paraId="43848A2B" w14:textId="77777777" w:rsidR="00624DDA" w:rsidRDefault="00624DDA" w:rsidP="00624DDA"/>
    <w:tbl>
      <w:tblPr>
        <w:tblStyle w:val="TableGrid"/>
        <w:tblW w:w="12055" w:type="dxa"/>
        <w:tblLayout w:type="fixed"/>
        <w:tblLook w:val="04A0" w:firstRow="1" w:lastRow="0" w:firstColumn="1" w:lastColumn="0" w:noHBand="0" w:noVBand="1"/>
      </w:tblPr>
      <w:tblGrid>
        <w:gridCol w:w="1365"/>
        <w:gridCol w:w="1548"/>
        <w:gridCol w:w="1042"/>
        <w:gridCol w:w="1980"/>
        <w:gridCol w:w="1530"/>
        <w:gridCol w:w="2070"/>
        <w:gridCol w:w="1350"/>
        <w:gridCol w:w="1170"/>
      </w:tblGrid>
      <w:tr w:rsidR="00624DDA" w:rsidRPr="006812C3" w14:paraId="42EB9267" w14:textId="18D4969C" w:rsidTr="006812C3">
        <w:tc>
          <w:tcPr>
            <w:tcW w:w="1365" w:type="dxa"/>
            <w:vMerge w:val="restart"/>
          </w:tcPr>
          <w:p w14:paraId="4EB56A3D" w14:textId="77777777" w:rsidR="00624DDA" w:rsidRPr="003E38A3" w:rsidRDefault="00624DDA" w:rsidP="00B314C7">
            <w:pPr>
              <w:pStyle w:val="BodyText"/>
              <w:rPr>
                <w:b/>
                <w:bCs/>
                <w:szCs w:val="22"/>
              </w:rPr>
            </w:pPr>
            <w:r w:rsidRPr="003E38A3">
              <w:rPr>
                <w:b/>
                <w:bCs/>
                <w:szCs w:val="22"/>
              </w:rPr>
              <w:t>Activities</w:t>
            </w:r>
          </w:p>
        </w:tc>
        <w:tc>
          <w:tcPr>
            <w:tcW w:w="1548" w:type="dxa"/>
            <w:vMerge w:val="restart"/>
          </w:tcPr>
          <w:p w14:paraId="20B97F1A" w14:textId="77777777" w:rsidR="00624DDA" w:rsidRPr="003E38A3" w:rsidRDefault="00624DDA" w:rsidP="00B314C7">
            <w:pPr>
              <w:autoSpaceDE w:val="0"/>
              <w:autoSpaceDN w:val="0"/>
              <w:adjustRightInd w:val="0"/>
              <w:rPr>
                <w:b/>
                <w:bCs/>
                <w:sz w:val="22"/>
                <w:szCs w:val="22"/>
                <w:lang w:val="en-US"/>
              </w:rPr>
            </w:pPr>
            <w:r w:rsidRPr="003E38A3">
              <w:rPr>
                <w:b/>
                <w:bCs/>
                <w:sz w:val="22"/>
                <w:szCs w:val="22"/>
              </w:rPr>
              <w:t>Potential impacts</w:t>
            </w:r>
          </w:p>
        </w:tc>
        <w:tc>
          <w:tcPr>
            <w:tcW w:w="1042" w:type="dxa"/>
            <w:vMerge w:val="restart"/>
          </w:tcPr>
          <w:p w14:paraId="074DD33A" w14:textId="77777777" w:rsidR="00624DDA" w:rsidRPr="003E38A3" w:rsidRDefault="00624DDA" w:rsidP="00B314C7">
            <w:pPr>
              <w:pStyle w:val="BodyText"/>
              <w:rPr>
                <w:b/>
                <w:bCs/>
                <w:szCs w:val="22"/>
              </w:rPr>
            </w:pPr>
            <w:r w:rsidRPr="003E38A3">
              <w:rPr>
                <w:b/>
                <w:bCs/>
                <w:szCs w:val="22"/>
              </w:rPr>
              <w:t>Assessed Risk level</w:t>
            </w:r>
          </w:p>
        </w:tc>
        <w:tc>
          <w:tcPr>
            <w:tcW w:w="1980" w:type="dxa"/>
            <w:vMerge w:val="restart"/>
          </w:tcPr>
          <w:p w14:paraId="4FAD162F" w14:textId="77777777" w:rsidR="00624DDA" w:rsidRPr="003E38A3" w:rsidRDefault="00624DDA" w:rsidP="00B314C7">
            <w:pPr>
              <w:autoSpaceDE w:val="0"/>
              <w:autoSpaceDN w:val="0"/>
              <w:adjustRightInd w:val="0"/>
              <w:rPr>
                <w:b/>
                <w:bCs/>
                <w:sz w:val="22"/>
                <w:szCs w:val="22"/>
                <w:lang w:val="en-US"/>
              </w:rPr>
            </w:pPr>
            <w:r w:rsidRPr="003E38A3">
              <w:rPr>
                <w:b/>
                <w:bCs/>
                <w:sz w:val="22"/>
                <w:szCs w:val="22"/>
              </w:rPr>
              <w:t>Mitigation measures</w:t>
            </w:r>
          </w:p>
        </w:tc>
        <w:tc>
          <w:tcPr>
            <w:tcW w:w="1530" w:type="dxa"/>
            <w:vMerge w:val="restart"/>
          </w:tcPr>
          <w:p w14:paraId="558B4F41" w14:textId="053E63CC" w:rsidR="00624DDA" w:rsidRPr="003E38A3" w:rsidRDefault="00624DDA" w:rsidP="00B314C7">
            <w:pPr>
              <w:autoSpaceDE w:val="0"/>
              <w:autoSpaceDN w:val="0"/>
              <w:adjustRightInd w:val="0"/>
              <w:rPr>
                <w:b/>
                <w:bCs/>
                <w:sz w:val="22"/>
                <w:szCs w:val="22"/>
                <w:lang w:val="en-US"/>
              </w:rPr>
            </w:pPr>
            <w:r>
              <w:rPr>
                <w:b/>
                <w:bCs/>
                <w:sz w:val="22"/>
                <w:szCs w:val="22"/>
                <w:lang w:val="en-US"/>
              </w:rPr>
              <w:t>Monitoring Indicators</w:t>
            </w:r>
          </w:p>
        </w:tc>
        <w:tc>
          <w:tcPr>
            <w:tcW w:w="3420" w:type="dxa"/>
            <w:gridSpan w:val="2"/>
          </w:tcPr>
          <w:p w14:paraId="61B3A9D3" w14:textId="648430A1" w:rsidR="00624DDA" w:rsidRPr="003E38A3" w:rsidRDefault="00624DDA" w:rsidP="009A2C55">
            <w:pPr>
              <w:autoSpaceDE w:val="0"/>
              <w:autoSpaceDN w:val="0"/>
              <w:adjustRightInd w:val="0"/>
              <w:jc w:val="center"/>
              <w:rPr>
                <w:b/>
                <w:bCs/>
                <w:sz w:val="22"/>
                <w:szCs w:val="22"/>
                <w:lang w:val="en-US"/>
              </w:rPr>
            </w:pPr>
            <w:r>
              <w:rPr>
                <w:b/>
                <w:bCs/>
                <w:sz w:val="22"/>
                <w:szCs w:val="22"/>
                <w:lang w:val="en-US"/>
              </w:rPr>
              <w:t>Institutional</w:t>
            </w:r>
          </w:p>
          <w:p w14:paraId="50F78664" w14:textId="5B906B4C" w:rsidR="00624DDA" w:rsidRPr="003E38A3" w:rsidRDefault="00624DDA" w:rsidP="00B314C7">
            <w:pPr>
              <w:pStyle w:val="BodyText"/>
              <w:rPr>
                <w:b/>
                <w:bCs/>
                <w:szCs w:val="22"/>
              </w:rPr>
            </w:pPr>
            <w:r w:rsidRPr="003E38A3">
              <w:rPr>
                <w:b/>
                <w:bCs/>
                <w:szCs w:val="22"/>
              </w:rPr>
              <w:t>Responsibilities</w:t>
            </w:r>
          </w:p>
        </w:tc>
        <w:tc>
          <w:tcPr>
            <w:tcW w:w="1170" w:type="dxa"/>
            <w:vMerge w:val="restart"/>
          </w:tcPr>
          <w:p w14:paraId="2EA29525" w14:textId="08A5CA08" w:rsidR="00624DDA" w:rsidRPr="006812C3" w:rsidRDefault="00624DDA" w:rsidP="00B314C7">
            <w:pPr>
              <w:autoSpaceDE w:val="0"/>
              <w:autoSpaceDN w:val="0"/>
              <w:adjustRightInd w:val="0"/>
              <w:rPr>
                <w:b/>
                <w:bCs/>
                <w:sz w:val="22"/>
                <w:szCs w:val="22"/>
                <w:lang w:val="en-US"/>
              </w:rPr>
            </w:pPr>
            <w:r w:rsidRPr="006812C3">
              <w:rPr>
                <w:b/>
                <w:bCs/>
                <w:sz w:val="22"/>
                <w:szCs w:val="22"/>
                <w:lang w:val="en-US"/>
              </w:rPr>
              <w:t>Estimated costs</w:t>
            </w:r>
          </w:p>
          <w:p w14:paraId="3510D7CA" w14:textId="77777777" w:rsidR="00624DDA" w:rsidRPr="009A2C55" w:rsidRDefault="00624DDA" w:rsidP="009A2C55">
            <w:pPr>
              <w:jc w:val="center"/>
              <w:rPr>
                <w:i/>
                <w:iCs/>
                <w:sz w:val="22"/>
                <w:szCs w:val="22"/>
                <w:lang w:val="en-US"/>
              </w:rPr>
            </w:pPr>
          </w:p>
        </w:tc>
      </w:tr>
      <w:tr w:rsidR="00624DDA" w:rsidRPr="006812C3" w14:paraId="2A5F454B" w14:textId="2E40884E" w:rsidTr="006812C3">
        <w:tc>
          <w:tcPr>
            <w:tcW w:w="1365" w:type="dxa"/>
            <w:vMerge/>
          </w:tcPr>
          <w:p w14:paraId="20442BCF" w14:textId="77777777" w:rsidR="00624DDA" w:rsidRPr="003E38A3" w:rsidRDefault="00624DDA" w:rsidP="00B314C7">
            <w:pPr>
              <w:pStyle w:val="BodyText"/>
              <w:rPr>
                <w:b/>
                <w:bCs/>
                <w:szCs w:val="22"/>
              </w:rPr>
            </w:pPr>
          </w:p>
        </w:tc>
        <w:tc>
          <w:tcPr>
            <w:tcW w:w="1548" w:type="dxa"/>
            <w:vMerge/>
          </w:tcPr>
          <w:p w14:paraId="725161B6" w14:textId="77777777" w:rsidR="00624DDA" w:rsidRPr="003E38A3" w:rsidRDefault="00624DDA" w:rsidP="00B314C7">
            <w:pPr>
              <w:autoSpaceDE w:val="0"/>
              <w:autoSpaceDN w:val="0"/>
              <w:adjustRightInd w:val="0"/>
              <w:rPr>
                <w:b/>
                <w:bCs/>
                <w:sz w:val="22"/>
                <w:szCs w:val="22"/>
              </w:rPr>
            </w:pPr>
          </w:p>
        </w:tc>
        <w:tc>
          <w:tcPr>
            <w:tcW w:w="1042" w:type="dxa"/>
            <w:vMerge/>
          </w:tcPr>
          <w:p w14:paraId="371E8831" w14:textId="77777777" w:rsidR="00624DDA" w:rsidRPr="003E38A3" w:rsidRDefault="00624DDA" w:rsidP="00B314C7">
            <w:pPr>
              <w:pStyle w:val="BodyText"/>
              <w:rPr>
                <w:b/>
                <w:bCs/>
                <w:szCs w:val="22"/>
              </w:rPr>
            </w:pPr>
          </w:p>
        </w:tc>
        <w:tc>
          <w:tcPr>
            <w:tcW w:w="1980" w:type="dxa"/>
            <w:vMerge/>
          </w:tcPr>
          <w:p w14:paraId="295B8A0E" w14:textId="77777777" w:rsidR="00624DDA" w:rsidRPr="003E38A3" w:rsidRDefault="00624DDA" w:rsidP="00B314C7">
            <w:pPr>
              <w:autoSpaceDE w:val="0"/>
              <w:autoSpaceDN w:val="0"/>
              <w:adjustRightInd w:val="0"/>
              <w:rPr>
                <w:b/>
                <w:bCs/>
                <w:sz w:val="22"/>
                <w:szCs w:val="22"/>
              </w:rPr>
            </w:pPr>
          </w:p>
        </w:tc>
        <w:tc>
          <w:tcPr>
            <w:tcW w:w="1530" w:type="dxa"/>
            <w:vMerge/>
          </w:tcPr>
          <w:p w14:paraId="37CC1527" w14:textId="77777777" w:rsidR="00624DDA" w:rsidRDefault="00624DDA" w:rsidP="00B314C7">
            <w:pPr>
              <w:autoSpaceDE w:val="0"/>
              <w:autoSpaceDN w:val="0"/>
              <w:adjustRightInd w:val="0"/>
              <w:rPr>
                <w:b/>
                <w:bCs/>
                <w:sz w:val="22"/>
                <w:szCs w:val="22"/>
                <w:lang w:val="en-US"/>
              </w:rPr>
            </w:pPr>
          </w:p>
        </w:tc>
        <w:tc>
          <w:tcPr>
            <w:tcW w:w="2070" w:type="dxa"/>
          </w:tcPr>
          <w:p w14:paraId="592A31A0" w14:textId="5B44592A" w:rsidR="00624DDA" w:rsidRPr="003E38A3" w:rsidRDefault="00624DDA" w:rsidP="00B314C7">
            <w:pPr>
              <w:autoSpaceDE w:val="0"/>
              <w:autoSpaceDN w:val="0"/>
              <w:adjustRightInd w:val="0"/>
              <w:rPr>
                <w:b/>
                <w:bCs/>
                <w:sz w:val="22"/>
                <w:szCs w:val="22"/>
                <w:lang w:val="en-US"/>
              </w:rPr>
            </w:pPr>
            <w:r>
              <w:rPr>
                <w:b/>
                <w:bCs/>
                <w:sz w:val="22"/>
                <w:szCs w:val="22"/>
                <w:lang w:val="en-US"/>
              </w:rPr>
              <w:t>Implementation</w:t>
            </w:r>
          </w:p>
        </w:tc>
        <w:tc>
          <w:tcPr>
            <w:tcW w:w="1350" w:type="dxa"/>
          </w:tcPr>
          <w:p w14:paraId="42BEBCD6" w14:textId="681D8C4D" w:rsidR="00624DDA" w:rsidRPr="003E38A3" w:rsidRDefault="00624DDA" w:rsidP="00B314C7">
            <w:pPr>
              <w:pStyle w:val="BodyText"/>
              <w:rPr>
                <w:b/>
                <w:bCs/>
                <w:szCs w:val="22"/>
              </w:rPr>
            </w:pPr>
            <w:r>
              <w:rPr>
                <w:b/>
                <w:bCs/>
                <w:szCs w:val="22"/>
              </w:rPr>
              <w:t>Supervision</w:t>
            </w:r>
          </w:p>
        </w:tc>
        <w:tc>
          <w:tcPr>
            <w:tcW w:w="1170" w:type="dxa"/>
            <w:vMerge/>
          </w:tcPr>
          <w:p w14:paraId="7CB9E655" w14:textId="77777777" w:rsidR="00624DDA" w:rsidRPr="006812C3" w:rsidRDefault="00624DDA" w:rsidP="00B314C7">
            <w:pPr>
              <w:pStyle w:val="BodyText"/>
              <w:rPr>
                <w:b/>
                <w:bCs/>
                <w:i/>
                <w:iCs/>
                <w:szCs w:val="22"/>
              </w:rPr>
            </w:pPr>
          </w:p>
        </w:tc>
      </w:tr>
      <w:tr w:rsidR="00624DDA" w:rsidRPr="003E38A3" w14:paraId="5ABD2812" w14:textId="02C64E75" w:rsidTr="009A2C55">
        <w:tc>
          <w:tcPr>
            <w:tcW w:w="1365" w:type="dxa"/>
          </w:tcPr>
          <w:p w14:paraId="625C5EB8" w14:textId="77777777" w:rsidR="00624DDA" w:rsidRPr="003E38A3" w:rsidRDefault="00624DDA" w:rsidP="00B314C7">
            <w:pPr>
              <w:autoSpaceDE w:val="0"/>
              <w:autoSpaceDN w:val="0"/>
              <w:adjustRightInd w:val="0"/>
              <w:rPr>
                <w:sz w:val="22"/>
                <w:szCs w:val="22"/>
                <w:lang w:val="en-US"/>
              </w:rPr>
            </w:pPr>
            <w:r w:rsidRPr="003E38A3">
              <w:rPr>
                <w:sz w:val="22"/>
                <w:szCs w:val="22"/>
                <w:lang w:val="en-US"/>
              </w:rPr>
              <w:t>Operation of</w:t>
            </w:r>
          </w:p>
          <w:p w14:paraId="0CAAA8DD"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contractor</w:t>
            </w:r>
          </w:p>
          <w:p w14:paraId="0A1CEEF8"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construction</w:t>
            </w:r>
          </w:p>
          <w:p w14:paraId="13085AEA" w14:textId="77777777" w:rsidR="00624DDA" w:rsidRPr="004B63A2" w:rsidRDefault="00624DDA" w:rsidP="00B314C7">
            <w:pPr>
              <w:pStyle w:val="BodyText"/>
              <w:rPr>
                <w:szCs w:val="22"/>
              </w:rPr>
            </w:pPr>
            <w:r w:rsidRPr="003E38A3">
              <w:rPr>
                <w:szCs w:val="22"/>
              </w:rPr>
              <w:t>camp</w:t>
            </w:r>
          </w:p>
        </w:tc>
        <w:tc>
          <w:tcPr>
            <w:tcW w:w="1548" w:type="dxa"/>
          </w:tcPr>
          <w:p w14:paraId="42948D0A" w14:textId="77777777" w:rsidR="00624DDA" w:rsidRPr="003E38A3" w:rsidRDefault="00624DDA" w:rsidP="00B314C7">
            <w:pPr>
              <w:autoSpaceDE w:val="0"/>
              <w:autoSpaceDN w:val="0"/>
              <w:adjustRightInd w:val="0"/>
              <w:rPr>
                <w:sz w:val="22"/>
                <w:szCs w:val="22"/>
                <w:lang w:val="en-US"/>
              </w:rPr>
            </w:pPr>
            <w:r w:rsidRPr="003E38A3">
              <w:rPr>
                <w:sz w:val="22"/>
                <w:szCs w:val="22"/>
                <w:lang w:val="en-US"/>
              </w:rPr>
              <w:t>Increased levels of PM10 in the</w:t>
            </w:r>
          </w:p>
          <w:p w14:paraId="57F37DCA" w14:textId="77777777" w:rsidR="00624DDA" w:rsidRPr="003E38A3" w:rsidRDefault="00624DDA" w:rsidP="00B314C7">
            <w:pPr>
              <w:autoSpaceDE w:val="0"/>
              <w:autoSpaceDN w:val="0"/>
              <w:adjustRightInd w:val="0"/>
              <w:rPr>
                <w:sz w:val="22"/>
                <w:szCs w:val="22"/>
                <w:lang w:val="en-US"/>
              </w:rPr>
            </w:pPr>
            <w:r w:rsidRPr="003E38A3">
              <w:rPr>
                <w:sz w:val="22"/>
                <w:szCs w:val="22"/>
                <w:lang w:val="en-US"/>
              </w:rPr>
              <w:t>Power plant site especially</w:t>
            </w:r>
          </w:p>
          <w:p w14:paraId="332DA153" w14:textId="77777777" w:rsidR="00624DDA" w:rsidRPr="003E38A3" w:rsidRDefault="00624DDA" w:rsidP="00B314C7">
            <w:pPr>
              <w:autoSpaceDE w:val="0"/>
              <w:autoSpaceDN w:val="0"/>
              <w:adjustRightInd w:val="0"/>
              <w:rPr>
                <w:sz w:val="22"/>
                <w:szCs w:val="22"/>
                <w:lang w:val="en-US"/>
              </w:rPr>
            </w:pPr>
            <w:r w:rsidRPr="003E38A3">
              <w:rPr>
                <w:sz w:val="22"/>
                <w:szCs w:val="22"/>
                <w:lang w:val="en-US"/>
              </w:rPr>
              <w:t>during summer</w:t>
            </w:r>
          </w:p>
          <w:p w14:paraId="7892B90D" w14:textId="77777777" w:rsidR="00624DDA" w:rsidRPr="003E38A3" w:rsidRDefault="00624DDA" w:rsidP="00B314C7">
            <w:pPr>
              <w:autoSpaceDE w:val="0"/>
              <w:autoSpaceDN w:val="0"/>
              <w:adjustRightInd w:val="0"/>
              <w:rPr>
                <w:sz w:val="22"/>
                <w:szCs w:val="22"/>
                <w:lang w:val="en-US"/>
              </w:rPr>
            </w:pPr>
            <w:r w:rsidRPr="003E38A3">
              <w:rPr>
                <w:sz w:val="22"/>
                <w:szCs w:val="22"/>
                <w:lang w:val="en-US"/>
              </w:rPr>
              <w:t>- Community inconvenience;</w:t>
            </w:r>
          </w:p>
          <w:p w14:paraId="2FD22800" w14:textId="77777777" w:rsidR="00624DDA" w:rsidRPr="003E38A3" w:rsidRDefault="00624DDA" w:rsidP="00B314C7">
            <w:pPr>
              <w:autoSpaceDE w:val="0"/>
              <w:autoSpaceDN w:val="0"/>
              <w:adjustRightInd w:val="0"/>
              <w:rPr>
                <w:sz w:val="22"/>
                <w:szCs w:val="22"/>
                <w:lang w:val="en-US"/>
              </w:rPr>
            </w:pPr>
          </w:p>
          <w:p w14:paraId="2C5560A4" w14:textId="77777777" w:rsidR="00624DDA" w:rsidRPr="003E38A3" w:rsidRDefault="00624DDA" w:rsidP="00B314C7">
            <w:pPr>
              <w:autoSpaceDE w:val="0"/>
              <w:autoSpaceDN w:val="0"/>
              <w:adjustRightInd w:val="0"/>
              <w:rPr>
                <w:sz w:val="22"/>
                <w:szCs w:val="22"/>
                <w:lang w:val="en-US"/>
              </w:rPr>
            </w:pPr>
            <w:r w:rsidRPr="003E38A3">
              <w:rPr>
                <w:sz w:val="22"/>
                <w:szCs w:val="22"/>
                <w:lang w:val="en-US"/>
              </w:rPr>
              <w:t>From;</w:t>
            </w:r>
          </w:p>
          <w:p w14:paraId="626948D8" w14:textId="77777777" w:rsidR="00624DDA" w:rsidRPr="003E38A3" w:rsidRDefault="00624DDA" w:rsidP="00B314C7">
            <w:pPr>
              <w:autoSpaceDE w:val="0"/>
              <w:autoSpaceDN w:val="0"/>
              <w:adjustRightInd w:val="0"/>
              <w:rPr>
                <w:sz w:val="22"/>
                <w:szCs w:val="22"/>
                <w:lang w:val="en-US"/>
              </w:rPr>
            </w:pPr>
            <w:r w:rsidRPr="003E38A3">
              <w:rPr>
                <w:sz w:val="22"/>
                <w:szCs w:val="22"/>
                <w:lang w:val="en-US"/>
              </w:rPr>
              <w:t>- uncontrolled dust generated</w:t>
            </w:r>
          </w:p>
          <w:p w14:paraId="7C1C7B6E" w14:textId="77777777" w:rsidR="00624DDA" w:rsidRPr="003E38A3" w:rsidRDefault="00624DDA" w:rsidP="00B314C7">
            <w:pPr>
              <w:autoSpaceDE w:val="0"/>
              <w:autoSpaceDN w:val="0"/>
              <w:adjustRightInd w:val="0"/>
              <w:rPr>
                <w:sz w:val="22"/>
                <w:szCs w:val="22"/>
                <w:lang w:val="en-US"/>
              </w:rPr>
            </w:pPr>
            <w:r w:rsidRPr="003E38A3">
              <w:rPr>
                <w:sz w:val="22"/>
                <w:szCs w:val="22"/>
                <w:lang w:val="en-US"/>
              </w:rPr>
              <w:t>from operation of Contractor</w:t>
            </w:r>
          </w:p>
          <w:p w14:paraId="6BB8198E" w14:textId="77777777" w:rsidR="00624DDA" w:rsidRPr="003E38A3" w:rsidRDefault="00624DDA" w:rsidP="00B314C7">
            <w:pPr>
              <w:autoSpaceDE w:val="0"/>
              <w:autoSpaceDN w:val="0"/>
              <w:adjustRightInd w:val="0"/>
              <w:rPr>
                <w:sz w:val="22"/>
                <w:szCs w:val="22"/>
                <w:lang w:val="en-US"/>
              </w:rPr>
            </w:pPr>
            <w:r w:rsidRPr="003E38A3">
              <w:rPr>
                <w:sz w:val="22"/>
                <w:szCs w:val="22"/>
                <w:lang w:val="en-US"/>
              </w:rPr>
              <w:t>camp</w:t>
            </w:r>
          </w:p>
        </w:tc>
        <w:tc>
          <w:tcPr>
            <w:tcW w:w="1042" w:type="dxa"/>
          </w:tcPr>
          <w:p w14:paraId="10B93A53" w14:textId="77777777" w:rsidR="00624DDA" w:rsidRPr="003E38A3" w:rsidRDefault="00624DDA" w:rsidP="006812C3">
            <w:pPr>
              <w:pStyle w:val="BodyText"/>
              <w:ind w:left="-236" w:firstLine="236"/>
              <w:rPr>
                <w:szCs w:val="22"/>
              </w:rPr>
            </w:pPr>
            <w:r w:rsidRPr="003E38A3">
              <w:rPr>
                <w:szCs w:val="22"/>
              </w:rPr>
              <w:t>medium</w:t>
            </w:r>
          </w:p>
        </w:tc>
        <w:tc>
          <w:tcPr>
            <w:tcW w:w="1980" w:type="dxa"/>
          </w:tcPr>
          <w:p w14:paraId="2CFF3E9F" w14:textId="77777777" w:rsidR="00624DDA" w:rsidRPr="003E38A3" w:rsidRDefault="00624DDA" w:rsidP="00B314C7">
            <w:pPr>
              <w:autoSpaceDE w:val="0"/>
              <w:autoSpaceDN w:val="0"/>
              <w:adjustRightInd w:val="0"/>
              <w:rPr>
                <w:sz w:val="22"/>
                <w:szCs w:val="22"/>
                <w:lang w:val="en-US"/>
              </w:rPr>
            </w:pPr>
            <w:r w:rsidRPr="003E38A3">
              <w:rPr>
                <w:sz w:val="22"/>
                <w:szCs w:val="22"/>
                <w:lang w:val="en-US"/>
              </w:rPr>
              <w:t>Undertake watering of camp site</w:t>
            </w:r>
          </w:p>
          <w:p w14:paraId="571223A4" w14:textId="77777777" w:rsidR="00624DDA" w:rsidRPr="003E38A3" w:rsidRDefault="00624DDA" w:rsidP="00B314C7">
            <w:pPr>
              <w:autoSpaceDE w:val="0"/>
              <w:autoSpaceDN w:val="0"/>
              <w:adjustRightInd w:val="0"/>
              <w:rPr>
                <w:sz w:val="22"/>
                <w:szCs w:val="22"/>
                <w:lang w:val="en-US"/>
              </w:rPr>
            </w:pPr>
            <w:r w:rsidRPr="003E38A3">
              <w:rPr>
                <w:sz w:val="22"/>
                <w:szCs w:val="22"/>
                <w:lang w:val="en-US"/>
              </w:rPr>
              <w:t>-Implement approved work plan</w:t>
            </w:r>
          </w:p>
          <w:p w14:paraId="6DEE2829" w14:textId="77777777" w:rsidR="00624DDA" w:rsidRPr="003E38A3" w:rsidRDefault="00624DDA" w:rsidP="00B314C7">
            <w:pPr>
              <w:pStyle w:val="BodyText"/>
              <w:rPr>
                <w:szCs w:val="22"/>
              </w:rPr>
            </w:pPr>
            <w:r w:rsidRPr="003E38A3">
              <w:rPr>
                <w:szCs w:val="22"/>
              </w:rPr>
              <w:t>-Submit regular monitoring reports</w:t>
            </w:r>
          </w:p>
        </w:tc>
        <w:tc>
          <w:tcPr>
            <w:tcW w:w="1530" w:type="dxa"/>
          </w:tcPr>
          <w:p w14:paraId="12FCFC4E" w14:textId="77777777" w:rsidR="00624DDA" w:rsidRDefault="009A2C55" w:rsidP="00B314C7">
            <w:pPr>
              <w:autoSpaceDE w:val="0"/>
              <w:autoSpaceDN w:val="0"/>
              <w:adjustRightInd w:val="0"/>
              <w:rPr>
                <w:sz w:val="22"/>
                <w:szCs w:val="22"/>
                <w:lang w:val="en-US"/>
              </w:rPr>
            </w:pPr>
            <w:r>
              <w:rPr>
                <w:sz w:val="22"/>
                <w:szCs w:val="22"/>
                <w:lang w:val="en-US"/>
              </w:rPr>
              <w:t>Existing of proper ventilation</w:t>
            </w:r>
          </w:p>
          <w:p w14:paraId="0E67FF7A" w14:textId="77777777" w:rsidR="009A2C55" w:rsidRDefault="009A2C55" w:rsidP="00B314C7">
            <w:pPr>
              <w:autoSpaceDE w:val="0"/>
              <w:autoSpaceDN w:val="0"/>
              <w:adjustRightInd w:val="0"/>
              <w:rPr>
                <w:sz w:val="22"/>
                <w:szCs w:val="22"/>
                <w:lang w:val="en-US"/>
              </w:rPr>
            </w:pPr>
          </w:p>
          <w:p w14:paraId="0C3FE902" w14:textId="77777777" w:rsidR="009A2C55" w:rsidRDefault="009A2C55" w:rsidP="009A2C55">
            <w:pPr>
              <w:autoSpaceDE w:val="0"/>
              <w:autoSpaceDN w:val="0"/>
              <w:adjustRightInd w:val="0"/>
              <w:rPr>
                <w:sz w:val="22"/>
                <w:szCs w:val="22"/>
                <w:lang w:val="en-US"/>
              </w:rPr>
            </w:pPr>
            <w:r>
              <w:rPr>
                <w:sz w:val="22"/>
                <w:szCs w:val="22"/>
                <w:lang w:val="en-US"/>
              </w:rPr>
              <w:t>Regular measurement of PM10</w:t>
            </w:r>
          </w:p>
          <w:p w14:paraId="0ADAAA00" w14:textId="77777777" w:rsidR="009A2C55" w:rsidRDefault="009A2C55" w:rsidP="009A2C55">
            <w:pPr>
              <w:autoSpaceDE w:val="0"/>
              <w:autoSpaceDN w:val="0"/>
              <w:adjustRightInd w:val="0"/>
              <w:rPr>
                <w:sz w:val="22"/>
                <w:szCs w:val="22"/>
                <w:lang w:val="en-US"/>
              </w:rPr>
            </w:pPr>
          </w:p>
          <w:p w14:paraId="44599451" w14:textId="1F3696B2" w:rsidR="009A2C55" w:rsidRPr="003E38A3" w:rsidRDefault="009A2C55" w:rsidP="009A2C55">
            <w:pPr>
              <w:autoSpaceDE w:val="0"/>
              <w:autoSpaceDN w:val="0"/>
              <w:adjustRightInd w:val="0"/>
              <w:rPr>
                <w:sz w:val="22"/>
                <w:szCs w:val="22"/>
                <w:lang w:val="en-US"/>
              </w:rPr>
            </w:pPr>
          </w:p>
        </w:tc>
        <w:tc>
          <w:tcPr>
            <w:tcW w:w="2070" w:type="dxa"/>
          </w:tcPr>
          <w:p w14:paraId="6487A813" w14:textId="7AFF3EC1" w:rsidR="00624DDA" w:rsidRPr="003E38A3" w:rsidRDefault="00624DDA" w:rsidP="00B314C7">
            <w:pPr>
              <w:autoSpaceDE w:val="0"/>
              <w:autoSpaceDN w:val="0"/>
              <w:adjustRightInd w:val="0"/>
              <w:rPr>
                <w:sz w:val="22"/>
                <w:szCs w:val="22"/>
                <w:lang w:val="en-US"/>
              </w:rPr>
            </w:pPr>
            <w:r w:rsidRPr="003E38A3">
              <w:rPr>
                <w:sz w:val="22"/>
                <w:szCs w:val="22"/>
                <w:lang w:val="en-US"/>
              </w:rPr>
              <w:t>-Include requirement for regular watering of</w:t>
            </w:r>
          </w:p>
          <w:p w14:paraId="4347D26B" w14:textId="77777777" w:rsidR="00624DDA" w:rsidRPr="003E38A3" w:rsidRDefault="00624DDA" w:rsidP="00B314C7">
            <w:pPr>
              <w:autoSpaceDE w:val="0"/>
              <w:autoSpaceDN w:val="0"/>
              <w:adjustRightInd w:val="0"/>
              <w:rPr>
                <w:sz w:val="22"/>
                <w:szCs w:val="22"/>
                <w:lang w:val="en-US"/>
              </w:rPr>
            </w:pPr>
            <w:r w:rsidRPr="003E38A3">
              <w:rPr>
                <w:sz w:val="22"/>
                <w:szCs w:val="22"/>
                <w:lang w:val="en-US"/>
              </w:rPr>
              <w:t>camp site and construction sites during</w:t>
            </w:r>
          </w:p>
          <w:p w14:paraId="356033D4" w14:textId="77777777" w:rsidR="00624DDA" w:rsidRPr="003E38A3" w:rsidRDefault="00624DDA" w:rsidP="00B314C7">
            <w:pPr>
              <w:autoSpaceDE w:val="0"/>
              <w:autoSpaceDN w:val="0"/>
              <w:adjustRightInd w:val="0"/>
              <w:rPr>
                <w:sz w:val="22"/>
                <w:szCs w:val="22"/>
                <w:lang w:val="en-US"/>
              </w:rPr>
            </w:pPr>
            <w:r w:rsidRPr="003E38A3">
              <w:rPr>
                <w:sz w:val="22"/>
                <w:szCs w:val="22"/>
                <w:lang w:val="en-US"/>
              </w:rPr>
              <w:t>summer in bidding documents</w:t>
            </w:r>
          </w:p>
          <w:p w14:paraId="46B12781" w14:textId="77777777" w:rsidR="00624DDA" w:rsidRPr="003E38A3" w:rsidRDefault="00624DDA" w:rsidP="00B314C7">
            <w:pPr>
              <w:autoSpaceDE w:val="0"/>
              <w:autoSpaceDN w:val="0"/>
              <w:adjustRightInd w:val="0"/>
              <w:rPr>
                <w:sz w:val="22"/>
                <w:szCs w:val="22"/>
                <w:lang w:val="en-US"/>
              </w:rPr>
            </w:pPr>
            <w:r w:rsidRPr="003E38A3">
              <w:rPr>
                <w:sz w:val="22"/>
                <w:szCs w:val="22"/>
                <w:lang w:val="en-US"/>
              </w:rPr>
              <w:t>- During summer Contractor to undertake</w:t>
            </w:r>
          </w:p>
          <w:p w14:paraId="15455163" w14:textId="77777777" w:rsidR="00624DDA" w:rsidRPr="003E38A3" w:rsidRDefault="00624DDA" w:rsidP="00B314C7">
            <w:pPr>
              <w:autoSpaceDE w:val="0"/>
              <w:autoSpaceDN w:val="0"/>
              <w:adjustRightInd w:val="0"/>
              <w:rPr>
                <w:sz w:val="22"/>
                <w:szCs w:val="22"/>
                <w:lang w:val="en-US"/>
              </w:rPr>
            </w:pPr>
            <w:r w:rsidRPr="003E38A3">
              <w:rPr>
                <w:sz w:val="22"/>
                <w:szCs w:val="22"/>
                <w:lang w:val="en-US"/>
              </w:rPr>
              <w:t>water spraying each day before start of work</w:t>
            </w:r>
          </w:p>
          <w:p w14:paraId="1F500E6C" w14:textId="77777777" w:rsidR="00624DDA" w:rsidRPr="003E38A3" w:rsidRDefault="00624DDA" w:rsidP="00B314C7">
            <w:pPr>
              <w:autoSpaceDE w:val="0"/>
              <w:autoSpaceDN w:val="0"/>
              <w:adjustRightInd w:val="0"/>
              <w:rPr>
                <w:sz w:val="22"/>
                <w:szCs w:val="22"/>
                <w:lang w:val="en-US"/>
              </w:rPr>
            </w:pPr>
            <w:r w:rsidRPr="003E38A3">
              <w:rPr>
                <w:sz w:val="22"/>
                <w:szCs w:val="22"/>
                <w:lang w:val="en-US"/>
              </w:rPr>
              <w:t>and regularly throughout the day thereafter</w:t>
            </w:r>
          </w:p>
          <w:p w14:paraId="5D45F556" w14:textId="77777777" w:rsidR="00624DDA" w:rsidRPr="003E38A3" w:rsidRDefault="00624DDA" w:rsidP="00B314C7">
            <w:pPr>
              <w:autoSpaceDE w:val="0"/>
              <w:autoSpaceDN w:val="0"/>
              <w:adjustRightInd w:val="0"/>
              <w:rPr>
                <w:sz w:val="22"/>
                <w:szCs w:val="22"/>
                <w:lang w:val="en-US"/>
              </w:rPr>
            </w:pPr>
            <w:r w:rsidRPr="003E38A3">
              <w:rPr>
                <w:sz w:val="22"/>
                <w:szCs w:val="22"/>
                <w:lang w:val="en-US"/>
              </w:rPr>
              <w:t>and as otherwise directed by the site</w:t>
            </w:r>
          </w:p>
          <w:p w14:paraId="5FE1D59B" w14:textId="77777777" w:rsidR="00624DDA" w:rsidRPr="003E38A3" w:rsidRDefault="00624DDA" w:rsidP="00B314C7">
            <w:pPr>
              <w:autoSpaceDE w:val="0"/>
              <w:autoSpaceDN w:val="0"/>
              <w:adjustRightInd w:val="0"/>
              <w:rPr>
                <w:sz w:val="22"/>
                <w:szCs w:val="22"/>
                <w:lang w:val="en-US"/>
              </w:rPr>
            </w:pPr>
            <w:r w:rsidRPr="003E38A3">
              <w:rPr>
                <w:sz w:val="22"/>
                <w:szCs w:val="22"/>
                <w:lang w:val="en-US"/>
              </w:rPr>
              <w:t>supervisor</w:t>
            </w:r>
          </w:p>
          <w:p w14:paraId="75CC94B1" w14:textId="77777777" w:rsidR="00624DDA" w:rsidRPr="003E38A3" w:rsidRDefault="00624DDA" w:rsidP="00B314C7">
            <w:pPr>
              <w:autoSpaceDE w:val="0"/>
              <w:autoSpaceDN w:val="0"/>
              <w:adjustRightInd w:val="0"/>
              <w:rPr>
                <w:sz w:val="22"/>
                <w:szCs w:val="22"/>
                <w:lang w:val="en-US"/>
              </w:rPr>
            </w:pPr>
            <w:r w:rsidRPr="003E38A3">
              <w:rPr>
                <w:sz w:val="22"/>
                <w:szCs w:val="22"/>
                <w:lang w:val="en-US"/>
              </w:rPr>
              <w:lastRenderedPageBreak/>
              <w:t>- Implement approved work plan</w:t>
            </w:r>
          </w:p>
          <w:p w14:paraId="44712E08" w14:textId="77777777" w:rsidR="00624DDA" w:rsidRPr="003E38A3" w:rsidRDefault="00624DDA" w:rsidP="00B314C7">
            <w:pPr>
              <w:autoSpaceDE w:val="0"/>
              <w:autoSpaceDN w:val="0"/>
              <w:adjustRightInd w:val="0"/>
              <w:rPr>
                <w:sz w:val="22"/>
                <w:szCs w:val="22"/>
                <w:lang w:val="en-US"/>
              </w:rPr>
            </w:pPr>
            <w:r w:rsidRPr="003E38A3">
              <w:rPr>
                <w:sz w:val="22"/>
                <w:szCs w:val="22"/>
                <w:lang w:val="en-US"/>
              </w:rPr>
              <w:t>- Monitor and submit monthly reports on</w:t>
            </w:r>
          </w:p>
          <w:p w14:paraId="44FFB9C1"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contractor implementation of approved work</w:t>
            </w:r>
          </w:p>
          <w:p w14:paraId="2185FA94" w14:textId="77777777" w:rsidR="00624DDA" w:rsidRPr="003E38A3" w:rsidRDefault="00624DDA" w:rsidP="00B314C7">
            <w:pPr>
              <w:pStyle w:val="BodyText"/>
              <w:rPr>
                <w:szCs w:val="22"/>
              </w:rPr>
            </w:pPr>
            <w:r w:rsidRPr="003E38A3">
              <w:rPr>
                <w:szCs w:val="22"/>
              </w:rPr>
              <w:t>plan and mitigation measures</w:t>
            </w:r>
          </w:p>
        </w:tc>
        <w:tc>
          <w:tcPr>
            <w:tcW w:w="1350" w:type="dxa"/>
          </w:tcPr>
          <w:p w14:paraId="2BEAD4F6" w14:textId="77777777" w:rsidR="00624DDA" w:rsidRPr="003E38A3" w:rsidRDefault="00624DDA" w:rsidP="00B314C7">
            <w:pPr>
              <w:pStyle w:val="BodyText"/>
              <w:rPr>
                <w:szCs w:val="22"/>
              </w:rPr>
            </w:pPr>
            <w:r w:rsidRPr="003E38A3">
              <w:rPr>
                <w:szCs w:val="22"/>
              </w:rPr>
              <w:lastRenderedPageBreak/>
              <w:t>DABS</w:t>
            </w:r>
          </w:p>
          <w:p w14:paraId="6AF8A8FF" w14:textId="77777777" w:rsidR="00624DDA" w:rsidRPr="003E38A3" w:rsidRDefault="00624DDA" w:rsidP="00B314C7">
            <w:pPr>
              <w:pStyle w:val="BodyText"/>
              <w:rPr>
                <w:szCs w:val="22"/>
              </w:rPr>
            </w:pPr>
          </w:p>
          <w:p w14:paraId="6078315A" w14:textId="77777777" w:rsidR="00624DDA" w:rsidRPr="003E38A3" w:rsidRDefault="00624DDA" w:rsidP="00B314C7">
            <w:pPr>
              <w:pStyle w:val="BodyText"/>
              <w:rPr>
                <w:szCs w:val="22"/>
              </w:rPr>
            </w:pPr>
          </w:p>
          <w:p w14:paraId="7E0A2721" w14:textId="77777777" w:rsidR="00624DDA" w:rsidRPr="003E38A3" w:rsidRDefault="00624DDA" w:rsidP="00B314C7">
            <w:pPr>
              <w:pStyle w:val="BodyText"/>
              <w:rPr>
                <w:szCs w:val="22"/>
              </w:rPr>
            </w:pPr>
          </w:p>
          <w:p w14:paraId="668C0A3B" w14:textId="77777777" w:rsidR="00624DDA" w:rsidRPr="003E38A3" w:rsidRDefault="00624DDA" w:rsidP="00B314C7">
            <w:pPr>
              <w:pStyle w:val="BodyText"/>
              <w:rPr>
                <w:szCs w:val="22"/>
              </w:rPr>
            </w:pPr>
          </w:p>
          <w:p w14:paraId="25717358" w14:textId="77777777" w:rsidR="00624DDA" w:rsidRPr="003E38A3" w:rsidRDefault="00624DDA" w:rsidP="00B314C7">
            <w:pPr>
              <w:pStyle w:val="BodyText"/>
              <w:rPr>
                <w:szCs w:val="22"/>
              </w:rPr>
            </w:pPr>
            <w:r w:rsidRPr="003E38A3">
              <w:rPr>
                <w:szCs w:val="22"/>
              </w:rPr>
              <w:t>Contractor</w:t>
            </w:r>
          </w:p>
          <w:p w14:paraId="0C62BEC1" w14:textId="77777777" w:rsidR="00624DDA" w:rsidRPr="003E38A3" w:rsidRDefault="00624DDA" w:rsidP="00B314C7">
            <w:pPr>
              <w:pStyle w:val="BodyText"/>
              <w:rPr>
                <w:szCs w:val="22"/>
              </w:rPr>
            </w:pPr>
          </w:p>
          <w:p w14:paraId="433CA60A" w14:textId="77777777" w:rsidR="00624DDA" w:rsidRPr="003E38A3" w:rsidRDefault="00624DDA" w:rsidP="00B314C7">
            <w:pPr>
              <w:pStyle w:val="BodyText"/>
              <w:rPr>
                <w:szCs w:val="22"/>
              </w:rPr>
            </w:pPr>
          </w:p>
          <w:p w14:paraId="08BAA2C1" w14:textId="77777777" w:rsidR="00624DDA" w:rsidRPr="003E38A3" w:rsidRDefault="00624DDA" w:rsidP="00B314C7">
            <w:pPr>
              <w:pStyle w:val="BodyText"/>
              <w:rPr>
                <w:szCs w:val="22"/>
              </w:rPr>
            </w:pPr>
          </w:p>
          <w:p w14:paraId="7B0286C6" w14:textId="77777777" w:rsidR="00624DDA" w:rsidRPr="003E38A3" w:rsidRDefault="00624DDA" w:rsidP="00B314C7">
            <w:pPr>
              <w:pStyle w:val="BodyText"/>
              <w:rPr>
                <w:szCs w:val="22"/>
              </w:rPr>
            </w:pPr>
          </w:p>
          <w:p w14:paraId="2AF950C5" w14:textId="77777777" w:rsidR="00624DDA" w:rsidRPr="003E38A3" w:rsidRDefault="00624DDA" w:rsidP="00B314C7">
            <w:pPr>
              <w:pStyle w:val="BodyText"/>
              <w:rPr>
                <w:szCs w:val="22"/>
              </w:rPr>
            </w:pPr>
          </w:p>
          <w:p w14:paraId="399C4C57" w14:textId="77777777" w:rsidR="00624DDA" w:rsidRPr="003E38A3" w:rsidRDefault="00624DDA" w:rsidP="00B314C7">
            <w:pPr>
              <w:pStyle w:val="BodyText"/>
              <w:rPr>
                <w:szCs w:val="22"/>
              </w:rPr>
            </w:pPr>
          </w:p>
          <w:p w14:paraId="3C2976FA" w14:textId="77777777" w:rsidR="00624DDA" w:rsidRPr="003E38A3" w:rsidRDefault="00624DDA" w:rsidP="00B314C7">
            <w:pPr>
              <w:pStyle w:val="BodyText"/>
              <w:rPr>
                <w:szCs w:val="22"/>
              </w:rPr>
            </w:pPr>
            <w:r w:rsidRPr="003E38A3">
              <w:rPr>
                <w:szCs w:val="22"/>
              </w:rPr>
              <w:t>Contractor</w:t>
            </w:r>
          </w:p>
          <w:p w14:paraId="1DC638B4" w14:textId="77777777" w:rsidR="00624DDA" w:rsidRPr="003E38A3" w:rsidRDefault="00624DDA" w:rsidP="00B314C7">
            <w:pPr>
              <w:pStyle w:val="BodyText"/>
              <w:rPr>
                <w:szCs w:val="22"/>
              </w:rPr>
            </w:pPr>
          </w:p>
          <w:p w14:paraId="587A09BC" w14:textId="77777777" w:rsidR="00624DDA" w:rsidRPr="003E38A3" w:rsidRDefault="00624DDA" w:rsidP="00B314C7">
            <w:pPr>
              <w:pStyle w:val="BodyText"/>
              <w:rPr>
                <w:szCs w:val="22"/>
              </w:rPr>
            </w:pPr>
          </w:p>
          <w:p w14:paraId="5CD461EA" w14:textId="77777777" w:rsidR="00624DDA" w:rsidRPr="003E38A3" w:rsidRDefault="00624DDA" w:rsidP="00B314C7">
            <w:pPr>
              <w:pStyle w:val="BodyText"/>
              <w:rPr>
                <w:szCs w:val="22"/>
              </w:rPr>
            </w:pPr>
            <w:r w:rsidRPr="003E38A3">
              <w:rPr>
                <w:szCs w:val="22"/>
              </w:rPr>
              <w:t>Consultant firm</w:t>
            </w:r>
          </w:p>
        </w:tc>
        <w:tc>
          <w:tcPr>
            <w:tcW w:w="1170" w:type="dxa"/>
          </w:tcPr>
          <w:p w14:paraId="0CBC907C" w14:textId="77777777" w:rsidR="00624DDA" w:rsidRPr="003E38A3" w:rsidRDefault="00624DDA" w:rsidP="00B314C7">
            <w:pPr>
              <w:pStyle w:val="BodyText"/>
              <w:rPr>
                <w:szCs w:val="22"/>
              </w:rPr>
            </w:pPr>
          </w:p>
        </w:tc>
      </w:tr>
      <w:tr w:rsidR="00624DDA" w:rsidRPr="003E38A3" w14:paraId="1ABCCC84" w14:textId="3F4505BC" w:rsidTr="009A2C55">
        <w:tc>
          <w:tcPr>
            <w:tcW w:w="1365" w:type="dxa"/>
          </w:tcPr>
          <w:p w14:paraId="25B7211E" w14:textId="6528DA55" w:rsidR="00624DDA" w:rsidRPr="003E38A3" w:rsidRDefault="00624DDA" w:rsidP="00B314C7">
            <w:pPr>
              <w:autoSpaceDE w:val="0"/>
              <w:autoSpaceDN w:val="0"/>
              <w:adjustRightInd w:val="0"/>
              <w:rPr>
                <w:sz w:val="22"/>
                <w:szCs w:val="22"/>
                <w:lang w:val="en-US"/>
              </w:rPr>
            </w:pPr>
            <w:r w:rsidRPr="003E38A3">
              <w:rPr>
                <w:sz w:val="22"/>
                <w:szCs w:val="22"/>
                <w:lang w:val="en-US"/>
              </w:rPr>
              <w:lastRenderedPageBreak/>
              <w:t>Operation of</w:t>
            </w:r>
          </w:p>
          <w:p w14:paraId="7D7E48EC"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contractor</w:t>
            </w:r>
          </w:p>
          <w:p w14:paraId="70C07B72"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construction</w:t>
            </w:r>
          </w:p>
          <w:p w14:paraId="234CAC0B" w14:textId="77777777" w:rsidR="00624DDA" w:rsidRPr="003E38A3" w:rsidRDefault="00624DDA" w:rsidP="00B314C7">
            <w:pPr>
              <w:pStyle w:val="BodyText"/>
              <w:rPr>
                <w:szCs w:val="22"/>
              </w:rPr>
            </w:pPr>
            <w:r w:rsidRPr="003E38A3">
              <w:rPr>
                <w:szCs w:val="22"/>
              </w:rPr>
              <w:t>camp</w:t>
            </w:r>
          </w:p>
        </w:tc>
        <w:tc>
          <w:tcPr>
            <w:tcW w:w="1548" w:type="dxa"/>
          </w:tcPr>
          <w:p w14:paraId="4F70DD90"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-Contamination of soil, surface</w:t>
            </w:r>
          </w:p>
          <w:p w14:paraId="37F0C6AA" w14:textId="77777777" w:rsidR="00624DDA" w:rsidRPr="003E38A3" w:rsidRDefault="00624DDA" w:rsidP="00B314C7">
            <w:pPr>
              <w:autoSpaceDE w:val="0"/>
              <w:autoSpaceDN w:val="0"/>
              <w:adjustRightInd w:val="0"/>
              <w:rPr>
                <w:sz w:val="22"/>
                <w:szCs w:val="22"/>
                <w:lang w:val="en-US"/>
              </w:rPr>
            </w:pPr>
            <w:r w:rsidRPr="003E38A3">
              <w:rPr>
                <w:sz w:val="22"/>
                <w:szCs w:val="22"/>
                <w:lang w:val="en-US"/>
              </w:rPr>
              <w:t>and groundwater;</w:t>
            </w:r>
          </w:p>
          <w:p w14:paraId="2B022A12" w14:textId="77777777" w:rsidR="00624DDA" w:rsidRPr="003E38A3" w:rsidRDefault="00624DDA" w:rsidP="00B314C7">
            <w:pPr>
              <w:autoSpaceDE w:val="0"/>
              <w:autoSpaceDN w:val="0"/>
              <w:adjustRightInd w:val="0"/>
              <w:rPr>
                <w:sz w:val="22"/>
                <w:szCs w:val="22"/>
                <w:lang w:val="en-US"/>
              </w:rPr>
            </w:pPr>
            <w:r w:rsidRPr="003E38A3">
              <w:rPr>
                <w:sz w:val="22"/>
                <w:szCs w:val="22"/>
                <w:lang w:val="en-US"/>
              </w:rPr>
              <w:t>From:</w:t>
            </w:r>
          </w:p>
          <w:p w14:paraId="0D14C4DE" w14:textId="77777777" w:rsidR="00624DDA" w:rsidRPr="003E38A3" w:rsidRDefault="00624DDA" w:rsidP="00B314C7">
            <w:pPr>
              <w:autoSpaceDE w:val="0"/>
              <w:autoSpaceDN w:val="0"/>
              <w:adjustRightInd w:val="0"/>
              <w:rPr>
                <w:sz w:val="22"/>
                <w:szCs w:val="22"/>
                <w:lang w:val="en-US"/>
              </w:rPr>
            </w:pPr>
            <w:r w:rsidRPr="003E38A3">
              <w:rPr>
                <w:sz w:val="22"/>
                <w:szCs w:val="22"/>
                <w:lang w:val="en-US"/>
              </w:rPr>
              <w:t>- pollution and nuisance to the</w:t>
            </w:r>
          </w:p>
          <w:p w14:paraId="70D12155"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community from lack of latrines,</w:t>
            </w:r>
          </w:p>
          <w:p w14:paraId="21F8ABEC" w14:textId="77777777" w:rsidR="00624DDA" w:rsidRPr="003E38A3" w:rsidRDefault="00624DDA" w:rsidP="00B314C7">
            <w:pPr>
              <w:autoSpaceDE w:val="0"/>
              <w:autoSpaceDN w:val="0"/>
              <w:adjustRightInd w:val="0"/>
              <w:rPr>
                <w:sz w:val="22"/>
                <w:szCs w:val="22"/>
                <w:lang w:val="en-US"/>
              </w:rPr>
            </w:pPr>
            <w:proofErr w:type="gramStart"/>
            <w:r w:rsidRPr="003E38A3">
              <w:rPr>
                <w:sz w:val="22"/>
                <w:szCs w:val="22"/>
                <w:lang w:val="en-US"/>
              </w:rPr>
              <w:t>bathrooms</w:t>
            </w:r>
            <w:proofErr w:type="gramEnd"/>
            <w:r w:rsidRPr="003E38A3">
              <w:rPr>
                <w:sz w:val="22"/>
                <w:szCs w:val="22"/>
                <w:lang w:val="en-US"/>
              </w:rPr>
              <w:t>, potable water and medical equipment.</w:t>
            </w:r>
          </w:p>
        </w:tc>
        <w:tc>
          <w:tcPr>
            <w:tcW w:w="1042" w:type="dxa"/>
          </w:tcPr>
          <w:p w14:paraId="5BE841E4" w14:textId="77777777" w:rsidR="00624DDA" w:rsidRPr="003E38A3" w:rsidRDefault="00624DDA" w:rsidP="00B314C7">
            <w:pPr>
              <w:pStyle w:val="BodyText"/>
              <w:rPr>
                <w:szCs w:val="22"/>
              </w:rPr>
            </w:pPr>
            <w:r w:rsidRPr="003E38A3">
              <w:rPr>
                <w:szCs w:val="22"/>
              </w:rPr>
              <w:t>medium</w:t>
            </w:r>
          </w:p>
        </w:tc>
        <w:tc>
          <w:tcPr>
            <w:tcW w:w="1980" w:type="dxa"/>
          </w:tcPr>
          <w:p w14:paraId="7834BAC4" w14:textId="77777777" w:rsidR="00624DDA" w:rsidRPr="003E38A3" w:rsidRDefault="00624DDA" w:rsidP="00B314C7">
            <w:pPr>
              <w:autoSpaceDE w:val="0"/>
              <w:autoSpaceDN w:val="0"/>
              <w:adjustRightInd w:val="0"/>
              <w:rPr>
                <w:sz w:val="22"/>
                <w:szCs w:val="22"/>
                <w:lang w:val="en-US"/>
              </w:rPr>
            </w:pPr>
            <w:r w:rsidRPr="003E38A3">
              <w:rPr>
                <w:sz w:val="22"/>
                <w:szCs w:val="22"/>
                <w:lang w:val="en-US"/>
              </w:rPr>
              <w:t>Include requirement for implementation of</w:t>
            </w:r>
          </w:p>
          <w:p w14:paraId="19EDE379" w14:textId="77777777" w:rsidR="00624DDA" w:rsidRPr="003E38A3" w:rsidRDefault="00624DDA" w:rsidP="00B314C7">
            <w:pPr>
              <w:autoSpaceDE w:val="0"/>
              <w:autoSpaceDN w:val="0"/>
              <w:adjustRightInd w:val="0"/>
              <w:rPr>
                <w:sz w:val="22"/>
                <w:szCs w:val="22"/>
                <w:lang w:val="en-US"/>
              </w:rPr>
            </w:pPr>
            <w:r w:rsidRPr="003E38A3">
              <w:rPr>
                <w:sz w:val="22"/>
                <w:szCs w:val="22"/>
                <w:lang w:val="en-US"/>
              </w:rPr>
              <w:t>mitigation measures in the bidding</w:t>
            </w:r>
          </w:p>
          <w:p w14:paraId="563C4C95" w14:textId="77777777" w:rsidR="00624DDA" w:rsidRPr="003E38A3" w:rsidRDefault="00624DDA" w:rsidP="00B314C7">
            <w:pPr>
              <w:autoSpaceDE w:val="0"/>
              <w:autoSpaceDN w:val="0"/>
              <w:adjustRightInd w:val="0"/>
              <w:rPr>
                <w:sz w:val="22"/>
                <w:szCs w:val="22"/>
                <w:lang w:val="en-US"/>
              </w:rPr>
            </w:pPr>
            <w:r w:rsidRPr="003E38A3">
              <w:rPr>
                <w:sz w:val="22"/>
                <w:szCs w:val="22"/>
                <w:lang w:val="en-US"/>
              </w:rPr>
              <w:t>documents;</w:t>
            </w:r>
          </w:p>
          <w:p w14:paraId="6252CFBC" w14:textId="77777777" w:rsidR="00624DDA" w:rsidRPr="003E38A3" w:rsidRDefault="00624DDA" w:rsidP="00B314C7">
            <w:pPr>
              <w:autoSpaceDE w:val="0"/>
              <w:autoSpaceDN w:val="0"/>
              <w:adjustRightInd w:val="0"/>
              <w:rPr>
                <w:sz w:val="22"/>
                <w:szCs w:val="22"/>
                <w:lang w:val="en-US"/>
              </w:rPr>
            </w:pPr>
            <w:r w:rsidRPr="003E38A3">
              <w:rPr>
                <w:sz w:val="22"/>
                <w:szCs w:val="22"/>
                <w:lang w:val="en-US"/>
              </w:rPr>
              <w:t>- Provide workers with appropriate facilities;</w:t>
            </w:r>
          </w:p>
          <w:p w14:paraId="1DF856CF" w14:textId="77777777" w:rsidR="00624DDA" w:rsidRPr="003E38A3" w:rsidRDefault="00624DDA" w:rsidP="00B314C7">
            <w:pPr>
              <w:autoSpaceDE w:val="0"/>
              <w:autoSpaceDN w:val="0"/>
              <w:adjustRightInd w:val="0"/>
              <w:rPr>
                <w:sz w:val="22"/>
                <w:szCs w:val="22"/>
                <w:lang w:val="en-US"/>
              </w:rPr>
            </w:pPr>
            <w:r w:rsidRPr="003E38A3">
              <w:rPr>
                <w:sz w:val="22"/>
                <w:szCs w:val="22"/>
                <w:lang w:val="en-US"/>
              </w:rPr>
              <w:t>-Undertake regular monitoring;</w:t>
            </w:r>
          </w:p>
          <w:p w14:paraId="5B27122C" w14:textId="77777777" w:rsidR="00624DDA" w:rsidRPr="003E38A3" w:rsidRDefault="00624DDA" w:rsidP="00B314C7">
            <w:pPr>
              <w:autoSpaceDE w:val="0"/>
              <w:autoSpaceDN w:val="0"/>
              <w:adjustRightInd w:val="0"/>
              <w:rPr>
                <w:sz w:val="22"/>
                <w:szCs w:val="22"/>
              </w:rPr>
            </w:pPr>
            <w:r w:rsidRPr="003E38A3">
              <w:rPr>
                <w:sz w:val="22"/>
                <w:szCs w:val="22"/>
                <w:lang w:val="en-US"/>
              </w:rPr>
              <w:t>- Implement QA requirements</w:t>
            </w:r>
          </w:p>
        </w:tc>
        <w:tc>
          <w:tcPr>
            <w:tcW w:w="1530" w:type="dxa"/>
          </w:tcPr>
          <w:p w14:paraId="4A732298" w14:textId="77777777" w:rsidR="00624DDA" w:rsidRDefault="009A2C55" w:rsidP="00B314C7">
            <w:pPr>
              <w:autoSpaceDE w:val="0"/>
              <w:autoSpaceDN w:val="0"/>
              <w:adjustRightInd w:val="0"/>
              <w:rPr>
                <w:sz w:val="22"/>
                <w:szCs w:val="22"/>
                <w:lang w:val="en-US"/>
              </w:rPr>
            </w:pPr>
            <w:r>
              <w:rPr>
                <w:sz w:val="22"/>
                <w:szCs w:val="22"/>
                <w:lang w:val="en-US"/>
              </w:rPr>
              <w:t>Check of data collection and log book for leakage</w:t>
            </w:r>
          </w:p>
          <w:p w14:paraId="15744875" w14:textId="77777777" w:rsidR="009A2C55" w:rsidRDefault="009A2C55" w:rsidP="00B314C7">
            <w:pPr>
              <w:autoSpaceDE w:val="0"/>
              <w:autoSpaceDN w:val="0"/>
              <w:adjustRightInd w:val="0"/>
              <w:rPr>
                <w:sz w:val="22"/>
                <w:szCs w:val="22"/>
                <w:lang w:val="en-US"/>
              </w:rPr>
            </w:pPr>
          </w:p>
          <w:p w14:paraId="2AC939C6" w14:textId="77777777" w:rsidR="009A2C55" w:rsidRDefault="009A2C55" w:rsidP="00B314C7">
            <w:pPr>
              <w:autoSpaceDE w:val="0"/>
              <w:autoSpaceDN w:val="0"/>
              <w:adjustRightInd w:val="0"/>
              <w:rPr>
                <w:sz w:val="22"/>
                <w:szCs w:val="22"/>
                <w:lang w:val="en-US"/>
              </w:rPr>
            </w:pPr>
            <w:r>
              <w:rPr>
                <w:sz w:val="22"/>
                <w:szCs w:val="22"/>
                <w:lang w:val="en-US"/>
              </w:rPr>
              <w:t>Number of sanitation facilities in the site</w:t>
            </w:r>
          </w:p>
          <w:p w14:paraId="725D1A90" w14:textId="77777777" w:rsidR="009A2C55" w:rsidRDefault="009A2C55" w:rsidP="00B314C7">
            <w:pPr>
              <w:autoSpaceDE w:val="0"/>
              <w:autoSpaceDN w:val="0"/>
              <w:adjustRightInd w:val="0"/>
              <w:rPr>
                <w:sz w:val="22"/>
                <w:szCs w:val="22"/>
                <w:lang w:val="en-US"/>
              </w:rPr>
            </w:pPr>
          </w:p>
          <w:p w14:paraId="62467461" w14:textId="78D10E28" w:rsidR="009A2C55" w:rsidRPr="003E38A3" w:rsidRDefault="009A2C55" w:rsidP="00B314C7">
            <w:pPr>
              <w:autoSpaceDE w:val="0"/>
              <w:autoSpaceDN w:val="0"/>
              <w:adjustRightInd w:val="0"/>
              <w:rPr>
                <w:sz w:val="22"/>
                <w:szCs w:val="22"/>
                <w:lang w:val="en-US"/>
              </w:rPr>
            </w:pPr>
            <w:r>
              <w:rPr>
                <w:sz w:val="22"/>
                <w:szCs w:val="22"/>
                <w:lang w:val="en-US"/>
              </w:rPr>
              <w:t>Quality and quantity of water point in the site</w:t>
            </w:r>
          </w:p>
        </w:tc>
        <w:tc>
          <w:tcPr>
            <w:tcW w:w="2070" w:type="dxa"/>
          </w:tcPr>
          <w:p w14:paraId="04F10D10" w14:textId="796F293D" w:rsidR="00624DDA" w:rsidRPr="003E38A3" w:rsidRDefault="00624DDA" w:rsidP="00B314C7">
            <w:pPr>
              <w:autoSpaceDE w:val="0"/>
              <w:autoSpaceDN w:val="0"/>
              <w:adjustRightInd w:val="0"/>
              <w:rPr>
                <w:sz w:val="22"/>
                <w:szCs w:val="22"/>
                <w:lang w:val="en-US"/>
              </w:rPr>
            </w:pPr>
            <w:r w:rsidRPr="003E38A3">
              <w:rPr>
                <w:sz w:val="22"/>
                <w:szCs w:val="22"/>
                <w:lang w:val="en-US"/>
              </w:rPr>
              <w:t>Bidding documents to include requirements</w:t>
            </w:r>
          </w:p>
          <w:p w14:paraId="2E8EC195" w14:textId="77777777" w:rsidR="00624DDA" w:rsidRPr="003E38A3" w:rsidRDefault="00624DDA" w:rsidP="00B314C7">
            <w:pPr>
              <w:autoSpaceDE w:val="0"/>
              <w:autoSpaceDN w:val="0"/>
              <w:adjustRightInd w:val="0"/>
              <w:rPr>
                <w:sz w:val="22"/>
                <w:szCs w:val="22"/>
                <w:lang w:val="en-US"/>
              </w:rPr>
            </w:pPr>
            <w:r w:rsidRPr="003E38A3">
              <w:rPr>
                <w:sz w:val="22"/>
                <w:szCs w:val="22"/>
                <w:lang w:val="en-US"/>
              </w:rPr>
              <w:t>for workers to be provided with the following</w:t>
            </w:r>
          </w:p>
          <w:p w14:paraId="35A52F65" w14:textId="77777777" w:rsidR="00624DDA" w:rsidRPr="003E38A3" w:rsidRDefault="00624DDA" w:rsidP="00B314C7">
            <w:pPr>
              <w:autoSpaceDE w:val="0"/>
              <w:autoSpaceDN w:val="0"/>
              <w:adjustRightInd w:val="0"/>
              <w:rPr>
                <w:sz w:val="22"/>
                <w:szCs w:val="22"/>
                <w:lang w:val="en-US"/>
              </w:rPr>
            </w:pPr>
            <w:r w:rsidRPr="003E38A3">
              <w:rPr>
                <w:sz w:val="22"/>
                <w:szCs w:val="22"/>
                <w:lang w:val="en-US"/>
              </w:rPr>
              <w:t>facilities:</w:t>
            </w:r>
          </w:p>
          <w:p w14:paraId="1D180D5C" w14:textId="77777777" w:rsidR="00624DDA" w:rsidRPr="003E38A3" w:rsidRDefault="00624DDA" w:rsidP="00B314C7">
            <w:pPr>
              <w:autoSpaceDE w:val="0"/>
              <w:autoSpaceDN w:val="0"/>
              <w:adjustRightInd w:val="0"/>
              <w:rPr>
                <w:sz w:val="22"/>
                <w:szCs w:val="22"/>
                <w:lang w:val="en-US"/>
              </w:rPr>
            </w:pPr>
            <w:r w:rsidRPr="003E38A3">
              <w:rPr>
                <w:sz w:val="22"/>
                <w:szCs w:val="22"/>
                <w:lang w:val="en-US"/>
              </w:rPr>
              <w:t>− Adequate numbers of functional</w:t>
            </w:r>
          </w:p>
          <w:p w14:paraId="3EC549D4" w14:textId="77777777" w:rsidR="00624DDA" w:rsidRPr="003E38A3" w:rsidRDefault="00624DDA" w:rsidP="00B314C7">
            <w:pPr>
              <w:autoSpaceDE w:val="0"/>
              <w:autoSpaceDN w:val="0"/>
              <w:adjustRightInd w:val="0"/>
              <w:rPr>
                <w:sz w:val="22"/>
                <w:szCs w:val="22"/>
                <w:lang w:val="en-US"/>
              </w:rPr>
            </w:pPr>
            <w:r w:rsidRPr="003E38A3">
              <w:rPr>
                <w:sz w:val="22"/>
                <w:szCs w:val="22"/>
                <w:lang w:val="en-US"/>
              </w:rPr>
              <w:t>bathrooms and latrines (latrines may</w:t>
            </w:r>
          </w:p>
          <w:p w14:paraId="31AE27D4" w14:textId="77777777" w:rsidR="00624DDA" w:rsidRPr="003E38A3" w:rsidRDefault="00624DDA" w:rsidP="00B314C7">
            <w:pPr>
              <w:autoSpaceDE w:val="0"/>
              <w:autoSpaceDN w:val="0"/>
              <w:adjustRightInd w:val="0"/>
              <w:rPr>
                <w:sz w:val="22"/>
                <w:szCs w:val="22"/>
                <w:lang w:val="en-US"/>
              </w:rPr>
            </w:pPr>
            <w:r w:rsidRPr="003E38A3">
              <w:rPr>
                <w:sz w:val="22"/>
                <w:szCs w:val="22"/>
                <w:lang w:val="en-US"/>
              </w:rPr>
              <w:t>be portable)</w:t>
            </w:r>
          </w:p>
          <w:p w14:paraId="013AB361" w14:textId="77777777" w:rsidR="00624DDA" w:rsidRPr="003E38A3" w:rsidRDefault="00624DDA" w:rsidP="00B314C7">
            <w:pPr>
              <w:autoSpaceDE w:val="0"/>
              <w:autoSpaceDN w:val="0"/>
              <w:adjustRightInd w:val="0"/>
              <w:rPr>
                <w:sz w:val="22"/>
                <w:szCs w:val="22"/>
                <w:lang w:val="en-US"/>
              </w:rPr>
            </w:pPr>
            <w:r w:rsidRPr="003E38A3">
              <w:rPr>
                <w:sz w:val="22"/>
                <w:szCs w:val="22"/>
                <w:lang w:val="en-US"/>
              </w:rPr>
              <w:t>− Covered rubbish bins for scraps</w:t>
            </w:r>
          </w:p>
          <w:p w14:paraId="44004F07" w14:textId="77777777" w:rsidR="00624DDA" w:rsidRPr="003E38A3" w:rsidRDefault="00624DDA" w:rsidP="00B314C7">
            <w:pPr>
              <w:autoSpaceDE w:val="0"/>
              <w:autoSpaceDN w:val="0"/>
              <w:adjustRightInd w:val="0"/>
              <w:rPr>
                <w:sz w:val="22"/>
                <w:szCs w:val="22"/>
                <w:lang w:val="en-US"/>
              </w:rPr>
            </w:pPr>
            <w:r w:rsidRPr="003E38A3">
              <w:rPr>
                <w:sz w:val="22"/>
                <w:szCs w:val="22"/>
                <w:lang w:val="en-US"/>
              </w:rPr>
              <w:t>− Adequately stocked first aid medical kit</w:t>
            </w:r>
          </w:p>
          <w:p w14:paraId="5AE4A1A0" w14:textId="77777777" w:rsidR="00624DDA" w:rsidRPr="003E38A3" w:rsidRDefault="00624DDA" w:rsidP="00B314C7">
            <w:pPr>
              <w:autoSpaceDE w:val="0"/>
              <w:autoSpaceDN w:val="0"/>
              <w:adjustRightInd w:val="0"/>
              <w:rPr>
                <w:sz w:val="22"/>
                <w:szCs w:val="22"/>
                <w:lang w:val="en-US"/>
              </w:rPr>
            </w:pPr>
            <w:r w:rsidRPr="003E38A3">
              <w:rPr>
                <w:sz w:val="22"/>
                <w:szCs w:val="22"/>
                <w:lang w:val="en-US"/>
              </w:rPr>
              <w:t>− Trained person to provide first aid</w:t>
            </w:r>
          </w:p>
          <w:p w14:paraId="10195384" w14:textId="77777777" w:rsidR="00624DDA" w:rsidRPr="003E38A3" w:rsidRDefault="00624DDA" w:rsidP="00B314C7">
            <w:pPr>
              <w:autoSpaceDE w:val="0"/>
              <w:autoSpaceDN w:val="0"/>
              <w:adjustRightInd w:val="0"/>
              <w:rPr>
                <w:sz w:val="22"/>
                <w:szCs w:val="22"/>
                <w:lang w:val="en-US"/>
              </w:rPr>
            </w:pPr>
            <w:r w:rsidRPr="003E38A3">
              <w:rPr>
                <w:sz w:val="22"/>
                <w:szCs w:val="22"/>
                <w:lang w:val="en-US"/>
              </w:rPr>
              <w:t>assistance if required</w:t>
            </w:r>
          </w:p>
          <w:p w14:paraId="36A5A102" w14:textId="77777777" w:rsidR="00624DDA" w:rsidRPr="003E38A3" w:rsidRDefault="00624DDA" w:rsidP="00B314C7">
            <w:pPr>
              <w:autoSpaceDE w:val="0"/>
              <w:autoSpaceDN w:val="0"/>
              <w:adjustRightInd w:val="0"/>
              <w:rPr>
                <w:sz w:val="22"/>
                <w:szCs w:val="22"/>
                <w:lang w:val="en-US"/>
              </w:rPr>
            </w:pPr>
            <w:r w:rsidRPr="003E38A3">
              <w:rPr>
                <w:sz w:val="22"/>
                <w:szCs w:val="22"/>
                <w:lang w:val="en-US"/>
              </w:rPr>
              <w:t xml:space="preserve">- Bidding documents to include </w:t>
            </w:r>
            <w:r w:rsidRPr="003E38A3">
              <w:rPr>
                <w:sz w:val="22"/>
                <w:szCs w:val="22"/>
                <w:lang w:val="en-US"/>
              </w:rPr>
              <w:lastRenderedPageBreak/>
              <w:t>requirement for</w:t>
            </w:r>
          </w:p>
          <w:p w14:paraId="0B1E8A18" w14:textId="77777777" w:rsidR="00624DDA" w:rsidRPr="003E38A3" w:rsidRDefault="00624DDA" w:rsidP="00B314C7">
            <w:pPr>
              <w:autoSpaceDE w:val="0"/>
              <w:autoSpaceDN w:val="0"/>
              <w:adjustRightInd w:val="0"/>
              <w:rPr>
                <w:sz w:val="22"/>
                <w:szCs w:val="22"/>
                <w:lang w:val="en-US"/>
              </w:rPr>
            </w:pPr>
            <w:r w:rsidRPr="003E38A3">
              <w:rPr>
                <w:sz w:val="22"/>
                <w:szCs w:val="22"/>
                <w:lang w:val="en-US"/>
              </w:rPr>
              <w:t>provision of facilities for collection and</w:t>
            </w:r>
          </w:p>
          <w:p w14:paraId="2DA46F52" w14:textId="77777777" w:rsidR="00624DDA" w:rsidRPr="003E38A3" w:rsidRDefault="00624DDA" w:rsidP="00B314C7">
            <w:pPr>
              <w:autoSpaceDE w:val="0"/>
              <w:autoSpaceDN w:val="0"/>
              <w:adjustRightInd w:val="0"/>
              <w:rPr>
                <w:sz w:val="22"/>
                <w:szCs w:val="22"/>
                <w:lang w:val="en-US"/>
              </w:rPr>
            </w:pPr>
            <w:r w:rsidRPr="003E38A3">
              <w:rPr>
                <w:sz w:val="22"/>
                <w:szCs w:val="22"/>
                <w:lang w:val="en-US"/>
              </w:rPr>
              <w:t>regular disposal of solid and liquid wastes</w:t>
            </w:r>
          </w:p>
          <w:p w14:paraId="184F63E6" w14:textId="77777777" w:rsidR="00624DDA" w:rsidRPr="003E38A3" w:rsidRDefault="00624DDA" w:rsidP="00B314C7">
            <w:pPr>
              <w:autoSpaceDE w:val="0"/>
              <w:autoSpaceDN w:val="0"/>
              <w:adjustRightInd w:val="0"/>
              <w:rPr>
                <w:sz w:val="22"/>
                <w:szCs w:val="22"/>
                <w:lang w:val="en-US"/>
              </w:rPr>
            </w:pPr>
            <w:r w:rsidRPr="003E38A3">
              <w:rPr>
                <w:sz w:val="22"/>
                <w:szCs w:val="22"/>
                <w:lang w:val="en-US"/>
              </w:rPr>
              <w:t>- Undertake regular disposal of solid &amp; liquid</w:t>
            </w:r>
          </w:p>
          <w:p w14:paraId="38B8307E" w14:textId="77777777" w:rsidR="00624DDA" w:rsidRPr="003E38A3" w:rsidRDefault="00624DDA" w:rsidP="00B314C7">
            <w:pPr>
              <w:autoSpaceDE w:val="0"/>
              <w:autoSpaceDN w:val="0"/>
              <w:adjustRightInd w:val="0"/>
              <w:rPr>
                <w:sz w:val="22"/>
                <w:szCs w:val="22"/>
                <w:lang w:val="en-US"/>
              </w:rPr>
            </w:pPr>
            <w:r w:rsidRPr="003E38A3">
              <w:rPr>
                <w:sz w:val="22"/>
                <w:szCs w:val="22"/>
                <w:lang w:val="en-US"/>
              </w:rPr>
              <w:t>wastes</w:t>
            </w:r>
          </w:p>
          <w:p w14:paraId="0D29259F" w14:textId="77777777" w:rsidR="00624DDA" w:rsidRPr="003E38A3" w:rsidRDefault="00624DDA" w:rsidP="00B314C7">
            <w:pPr>
              <w:autoSpaceDE w:val="0"/>
              <w:autoSpaceDN w:val="0"/>
              <w:adjustRightInd w:val="0"/>
              <w:rPr>
                <w:sz w:val="22"/>
                <w:szCs w:val="22"/>
                <w:lang w:val="en-US"/>
              </w:rPr>
            </w:pPr>
            <w:r w:rsidRPr="003E38A3">
              <w:rPr>
                <w:sz w:val="22"/>
                <w:szCs w:val="22"/>
                <w:lang w:val="en-US"/>
              </w:rPr>
              <w:t>- Undertake regular monitoring to ensure</w:t>
            </w:r>
          </w:p>
          <w:p w14:paraId="7E95020D"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compliance with requirements</w:t>
            </w:r>
          </w:p>
          <w:p w14:paraId="357C9CE4" w14:textId="77777777" w:rsidR="00624DDA" w:rsidRPr="003E38A3" w:rsidRDefault="00624DDA" w:rsidP="00B314C7">
            <w:pPr>
              <w:autoSpaceDE w:val="0"/>
              <w:autoSpaceDN w:val="0"/>
              <w:adjustRightInd w:val="0"/>
              <w:rPr>
                <w:sz w:val="22"/>
                <w:szCs w:val="22"/>
                <w:lang w:val="en-US"/>
              </w:rPr>
            </w:pPr>
            <w:r w:rsidRPr="003E38A3">
              <w:rPr>
                <w:sz w:val="22"/>
                <w:szCs w:val="22"/>
                <w:lang w:val="en-US"/>
              </w:rPr>
              <w:t>- Issue NCR and CAR for non-compliances</w:t>
            </w:r>
          </w:p>
          <w:p w14:paraId="089BAD86" w14:textId="77777777" w:rsidR="00624DDA" w:rsidRPr="003E38A3" w:rsidRDefault="00624DDA" w:rsidP="00B314C7">
            <w:pPr>
              <w:autoSpaceDE w:val="0"/>
              <w:autoSpaceDN w:val="0"/>
              <w:adjustRightInd w:val="0"/>
              <w:rPr>
                <w:sz w:val="22"/>
                <w:szCs w:val="22"/>
                <w:lang w:val="en-US"/>
              </w:rPr>
            </w:pPr>
            <w:r w:rsidRPr="003E38A3">
              <w:rPr>
                <w:sz w:val="22"/>
                <w:szCs w:val="22"/>
                <w:lang w:val="en-US"/>
              </w:rPr>
              <w:t>- CAR not to be released until non-compliance</w:t>
            </w:r>
          </w:p>
          <w:p w14:paraId="575CA739" w14:textId="77777777" w:rsidR="00624DDA" w:rsidRPr="003E38A3" w:rsidRDefault="00624DDA" w:rsidP="00B314C7">
            <w:pPr>
              <w:pStyle w:val="BodyText"/>
              <w:rPr>
                <w:szCs w:val="22"/>
              </w:rPr>
            </w:pPr>
            <w:r w:rsidRPr="003E38A3">
              <w:rPr>
                <w:szCs w:val="22"/>
              </w:rPr>
              <w:t>is addressed</w:t>
            </w:r>
          </w:p>
        </w:tc>
        <w:tc>
          <w:tcPr>
            <w:tcW w:w="1350" w:type="dxa"/>
          </w:tcPr>
          <w:p w14:paraId="188822BB" w14:textId="77777777" w:rsidR="00624DDA" w:rsidRPr="003E38A3" w:rsidRDefault="00624DDA" w:rsidP="00B314C7">
            <w:pPr>
              <w:autoSpaceDE w:val="0"/>
              <w:autoSpaceDN w:val="0"/>
              <w:adjustRightInd w:val="0"/>
              <w:rPr>
                <w:sz w:val="22"/>
                <w:szCs w:val="22"/>
              </w:rPr>
            </w:pPr>
            <w:r w:rsidRPr="003E38A3">
              <w:rPr>
                <w:sz w:val="22"/>
                <w:szCs w:val="22"/>
              </w:rPr>
              <w:lastRenderedPageBreak/>
              <w:t>DABS</w:t>
            </w:r>
          </w:p>
          <w:p w14:paraId="39A91E6D" w14:textId="77777777" w:rsidR="00624DDA" w:rsidRPr="003E38A3" w:rsidRDefault="00624DDA" w:rsidP="00B314C7">
            <w:pPr>
              <w:autoSpaceDE w:val="0"/>
              <w:autoSpaceDN w:val="0"/>
              <w:adjustRightInd w:val="0"/>
              <w:rPr>
                <w:sz w:val="22"/>
                <w:szCs w:val="22"/>
              </w:rPr>
            </w:pPr>
          </w:p>
          <w:p w14:paraId="280101CF" w14:textId="77777777" w:rsidR="00624DDA" w:rsidRPr="003E38A3" w:rsidRDefault="00624DDA" w:rsidP="00B314C7">
            <w:pPr>
              <w:autoSpaceDE w:val="0"/>
              <w:autoSpaceDN w:val="0"/>
              <w:adjustRightInd w:val="0"/>
              <w:rPr>
                <w:sz w:val="22"/>
                <w:szCs w:val="22"/>
              </w:rPr>
            </w:pPr>
          </w:p>
          <w:p w14:paraId="49AF1D3E" w14:textId="77777777" w:rsidR="00624DDA" w:rsidRPr="003E38A3" w:rsidRDefault="00624DDA" w:rsidP="00B314C7">
            <w:pPr>
              <w:autoSpaceDE w:val="0"/>
              <w:autoSpaceDN w:val="0"/>
              <w:adjustRightInd w:val="0"/>
              <w:rPr>
                <w:sz w:val="22"/>
                <w:szCs w:val="22"/>
              </w:rPr>
            </w:pPr>
          </w:p>
          <w:p w14:paraId="5E01B275" w14:textId="77777777" w:rsidR="00624DDA" w:rsidRPr="003E38A3" w:rsidRDefault="00624DDA" w:rsidP="00B314C7">
            <w:pPr>
              <w:autoSpaceDE w:val="0"/>
              <w:autoSpaceDN w:val="0"/>
              <w:adjustRightInd w:val="0"/>
              <w:rPr>
                <w:sz w:val="22"/>
                <w:szCs w:val="22"/>
              </w:rPr>
            </w:pPr>
            <w:r w:rsidRPr="003E38A3">
              <w:rPr>
                <w:sz w:val="22"/>
                <w:szCs w:val="22"/>
              </w:rPr>
              <w:t>Contractor</w:t>
            </w:r>
          </w:p>
          <w:p w14:paraId="022811AB" w14:textId="77777777" w:rsidR="00624DDA" w:rsidRPr="003E38A3" w:rsidRDefault="00624DDA" w:rsidP="00B314C7">
            <w:pPr>
              <w:autoSpaceDE w:val="0"/>
              <w:autoSpaceDN w:val="0"/>
              <w:adjustRightInd w:val="0"/>
              <w:rPr>
                <w:sz w:val="22"/>
                <w:szCs w:val="22"/>
              </w:rPr>
            </w:pPr>
          </w:p>
          <w:p w14:paraId="563A7475" w14:textId="77777777" w:rsidR="00624DDA" w:rsidRPr="003E38A3" w:rsidRDefault="00624DDA" w:rsidP="00B314C7">
            <w:pPr>
              <w:autoSpaceDE w:val="0"/>
              <w:autoSpaceDN w:val="0"/>
              <w:adjustRightInd w:val="0"/>
              <w:rPr>
                <w:sz w:val="22"/>
                <w:szCs w:val="22"/>
              </w:rPr>
            </w:pPr>
          </w:p>
          <w:p w14:paraId="1B929436" w14:textId="77777777" w:rsidR="00624DDA" w:rsidRPr="003E38A3" w:rsidRDefault="00624DDA" w:rsidP="00B314C7">
            <w:pPr>
              <w:autoSpaceDE w:val="0"/>
              <w:autoSpaceDN w:val="0"/>
              <w:adjustRightInd w:val="0"/>
              <w:rPr>
                <w:sz w:val="22"/>
                <w:szCs w:val="22"/>
              </w:rPr>
            </w:pPr>
          </w:p>
          <w:p w14:paraId="614C8EB7" w14:textId="77777777" w:rsidR="00624DDA" w:rsidRPr="003E38A3" w:rsidRDefault="00624DDA" w:rsidP="00B314C7">
            <w:pPr>
              <w:autoSpaceDE w:val="0"/>
              <w:autoSpaceDN w:val="0"/>
              <w:adjustRightInd w:val="0"/>
              <w:rPr>
                <w:sz w:val="22"/>
                <w:szCs w:val="22"/>
              </w:rPr>
            </w:pPr>
            <w:r w:rsidRPr="003E38A3">
              <w:rPr>
                <w:sz w:val="22"/>
                <w:szCs w:val="22"/>
              </w:rPr>
              <w:t>Contractor</w:t>
            </w:r>
          </w:p>
          <w:p w14:paraId="510BFE09" w14:textId="77777777" w:rsidR="00624DDA" w:rsidRPr="003E38A3" w:rsidRDefault="00624DDA" w:rsidP="00B314C7">
            <w:pPr>
              <w:autoSpaceDE w:val="0"/>
              <w:autoSpaceDN w:val="0"/>
              <w:adjustRightInd w:val="0"/>
              <w:rPr>
                <w:sz w:val="22"/>
                <w:szCs w:val="22"/>
              </w:rPr>
            </w:pPr>
          </w:p>
          <w:p w14:paraId="541D8D43" w14:textId="77777777" w:rsidR="00624DDA" w:rsidRPr="003E38A3" w:rsidRDefault="00624DDA" w:rsidP="00B314C7">
            <w:pPr>
              <w:autoSpaceDE w:val="0"/>
              <w:autoSpaceDN w:val="0"/>
              <w:adjustRightInd w:val="0"/>
              <w:rPr>
                <w:sz w:val="22"/>
                <w:szCs w:val="22"/>
              </w:rPr>
            </w:pPr>
            <w:r w:rsidRPr="003E38A3">
              <w:rPr>
                <w:sz w:val="22"/>
                <w:szCs w:val="22"/>
              </w:rPr>
              <w:t>Contractor</w:t>
            </w:r>
          </w:p>
          <w:p w14:paraId="0CC1360F" w14:textId="77777777" w:rsidR="00624DDA" w:rsidRPr="003E38A3" w:rsidRDefault="00624DDA" w:rsidP="00B314C7">
            <w:pPr>
              <w:autoSpaceDE w:val="0"/>
              <w:autoSpaceDN w:val="0"/>
              <w:adjustRightInd w:val="0"/>
              <w:rPr>
                <w:sz w:val="22"/>
                <w:szCs w:val="22"/>
              </w:rPr>
            </w:pPr>
          </w:p>
          <w:p w14:paraId="6B439472" w14:textId="77777777" w:rsidR="00624DDA" w:rsidRPr="003E38A3" w:rsidRDefault="00624DDA" w:rsidP="00B314C7">
            <w:pPr>
              <w:autoSpaceDE w:val="0"/>
              <w:autoSpaceDN w:val="0"/>
              <w:adjustRightInd w:val="0"/>
              <w:rPr>
                <w:sz w:val="22"/>
                <w:szCs w:val="22"/>
              </w:rPr>
            </w:pPr>
          </w:p>
          <w:p w14:paraId="1AA2BFB2" w14:textId="77777777" w:rsidR="00624DDA" w:rsidRPr="003E38A3" w:rsidRDefault="00624DDA" w:rsidP="00B314C7">
            <w:pPr>
              <w:autoSpaceDE w:val="0"/>
              <w:autoSpaceDN w:val="0"/>
              <w:adjustRightInd w:val="0"/>
              <w:rPr>
                <w:sz w:val="22"/>
                <w:szCs w:val="22"/>
              </w:rPr>
            </w:pPr>
            <w:r w:rsidRPr="003E38A3">
              <w:rPr>
                <w:sz w:val="22"/>
                <w:szCs w:val="22"/>
              </w:rPr>
              <w:t>DABS</w:t>
            </w:r>
          </w:p>
          <w:p w14:paraId="70A0C0E4" w14:textId="77777777" w:rsidR="00624DDA" w:rsidRPr="003E38A3" w:rsidRDefault="00624DDA" w:rsidP="00B314C7">
            <w:pPr>
              <w:autoSpaceDE w:val="0"/>
              <w:autoSpaceDN w:val="0"/>
              <w:adjustRightInd w:val="0"/>
              <w:rPr>
                <w:sz w:val="22"/>
                <w:szCs w:val="22"/>
              </w:rPr>
            </w:pPr>
          </w:p>
          <w:p w14:paraId="6214D1A1" w14:textId="77777777" w:rsidR="00624DDA" w:rsidRPr="003E38A3" w:rsidRDefault="00624DDA" w:rsidP="00B314C7">
            <w:pPr>
              <w:autoSpaceDE w:val="0"/>
              <w:autoSpaceDN w:val="0"/>
              <w:adjustRightInd w:val="0"/>
              <w:rPr>
                <w:sz w:val="22"/>
                <w:szCs w:val="22"/>
              </w:rPr>
            </w:pPr>
          </w:p>
          <w:p w14:paraId="53BAEF6B" w14:textId="77777777" w:rsidR="00624DDA" w:rsidRPr="003E38A3" w:rsidRDefault="00624DDA" w:rsidP="00B314C7">
            <w:pPr>
              <w:autoSpaceDE w:val="0"/>
              <w:autoSpaceDN w:val="0"/>
              <w:adjustRightInd w:val="0"/>
              <w:rPr>
                <w:sz w:val="22"/>
                <w:szCs w:val="22"/>
              </w:rPr>
            </w:pPr>
          </w:p>
          <w:p w14:paraId="457FC538" w14:textId="77777777" w:rsidR="00624DDA" w:rsidRPr="003E38A3" w:rsidRDefault="00624DDA" w:rsidP="00B314C7">
            <w:pPr>
              <w:autoSpaceDE w:val="0"/>
              <w:autoSpaceDN w:val="0"/>
              <w:adjustRightInd w:val="0"/>
              <w:rPr>
                <w:sz w:val="22"/>
                <w:szCs w:val="22"/>
              </w:rPr>
            </w:pPr>
          </w:p>
          <w:p w14:paraId="51BDDE05" w14:textId="77777777" w:rsidR="00624DDA" w:rsidRPr="003E38A3" w:rsidRDefault="00624DDA" w:rsidP="00B314C7">
            <w:pPr>
              <w:autoSpaceDE w:val="0"/>
              <w:autoSpaceDN w:val="0"/>
              <w:adjustRightInd w:val="0"/>
              <w:rPr>
                <w:sz w:val="22"/>
                <w:szCs w:val="22"/>
              </w:rPr>
            </w:pPr>
            <w:r w:rsidRPr="003E38A3">
              <w:rPr>
                <w:sz w:val="22"/>
                <w:szCs w:val="22"/>
              </w:rPr>
              <w:t>Contractor</w:t>
            </w:r>
          </w:p>
          <w:p w14:paraId="7BFB3623" w14:textId="77777777" w:rsidR="00624DDA" w:rsidRPr="003E38A3" w:rsidRDefault="00624DDA" w:rsidP="00B314C7">
            <w:pPr>
              <w:autoSpaceDE w:val="0"/>
              <w:autoSpaceDN w:val="0"/>
              <w:adjustRightInd w:val="0"/>
              <w:rPr>
                <w:sz w:val="22"/>
                <w:szCs w:val="22"/>
              </w:rPr>
            </w:pPr>
          </w:p>
          <w:p w14:paraId="6F58D220" w14:textId="77777777" w:rsidR="00624DDA" w:rsidRPr="003E38A3" w:rsidRDefault="00624DDA" w:rsidP="00B314C7">
            <w:pPr>
              <w:autoSpaceDE w:val="0"/>
              <w:autoSpaceDN w:val="0"/>
              <w:adjustRightInd w:val="0"/>
              <w:rPr>
                <w:sz w:val="22"/>
                <w:szCs w:val="22"/>
              </w:rPr>
            </w:pPr>
          </w:p>
          <w:p w14:paraId="3D8207BE" w14:textId="77777777" w:rsidR="00624DDA" w:rsidRPr="003E38A3" w:rsidRDefault="00624DDA" w:rsidP="00B314C7">
            <w:pPr>
              <w:autoSpaceDE w:val="0"/>
              <w:autoSpaceDN w:val="0"/>
              <w:adjustRightInd w:val="0"/>
              <w:rPr>
                <w:sz w:val="22"/>
                <w:szCs w:val="22"/>
              </w:rPr>
            </w:pPr>
            <w:r w:rsidRPr="003E38A3">
              <w:rPr>
                <w:sz w:val="22"/>
                <w:szCs w:val="22"/>
              </w:rPr>
              <w:t>DABS- consultant firm</w:t>
            </w:r>
          </w:p>
          <w:p w14:paraId="406FD013" w14:textId="77777777" w:rsidR="00624DDA" w:rsidRPr="003E38A3" w:rsidRDefault="00624DDA" w:rsidP="00B314C7">
            <w:pPr>
              <w:autoSpaceDE w:val="0"/>
              <w:autoSpaceDN w:val="0"/>
              <w:adjustRightInd w:val="0"/>
              <w:rPr>
                <w:sz w:val="22"/>
                <w:szCs w:val="22"/>
              </w:rPr>
            </w:pPr>
          </w:p>
          <w:p w14:paraId="1C8E50C1" w14:textId="77777777" w:rsidR="00624DDA" w:rsidRPr="003E38A3" w:rsidRDefault="00624DDA" w:rsidP="00B314C7">
            <w:pPr>
              <w:autoSpaceDE w:val="0"/>
              <w:autoSpaceDN w:val="0"/>
              <w:adjustRightInd w:val="0"/>
              <w:rPr>
                <w:sz w:val="22"/>
                <w:szCs w:val="22"/>
              </w:rPr>
            </w:pPr>
          </w:p>
        </w:tc>
        <w:tc>
          <w:tcPr>
            <w:tcW w:w="1170" w:type="dxa"/>
          </w:tcPr>
          <w:p w14:paraId="55F9C17B" w14:textId="77777777" w:rsidR="00624DDA" w:rsidRPr="003E38A3" w:rsidRDefault="00624DDA" w:rsidP="00B314C7">
            <w:pPr>
              <w:autoSpaceDE w:val="0"/>
              <w:autoSpaceDN w:val="0"/>
              <w:adjustRightInd w:val="0"/>
              <w:rPr>
                <w:sz w:val="22"/>
                <w:szCs w:val="22"/>
              </w:rPr>
            </w:pPr>
          </w:p>
        </w:tc>
      </w:tr>
      <w:tr w:rsidR="00624DDA" w:rsidRPr="003E38A3" w14:paraId="1D01211A" w14:textId="698070C2" w:rsidTr="009A2C55">
        <w:tc>
          <w:tcPr>
            <w:tcW w:w="1365" w:type="dxa"/>
          </w:tcPr>
          <w:p w14:paraId="57FE939B" w14:textId="04BA18FB" w:rsidR="00624DDA" w:rsidRPr="003E38A3" w:rsidRDefault="00624DDA" w:rsidP="00B314C7">
            <w:pPr>
              <w:autoSpaceDE w:val="0"/>
              <w:autoSpaceDN w:val="0"/>
              <w:adjustRightInd w:val="0"/>
              <w:rPr>
                <w:sz w:val="22"/>
                <w:szCs w:val="22"/>
                <w:lang w:val="en-US"/>
              </w:rPr>
            </w:pPr>
            <w:r w:rsidRPr="003E38A3">
              <w:rPr>
                <w:sz w:val="22"/>
                <w:szCs w:val="22"/>
                <w:lang w:val="en-US"/>
              </w:rPr>
              <w:lastRenderedPageBreak/>
              <w:t>Management of</w:t>
            </w:r>
          </w:p>
          <w:p w14:paraId="5C718F3A" w14:textId="77777777" w:rsidR="00624DDA" w:rsidRPr="003E38A3" w:rsidRDefault="00624DDA" w:rsidP="00B314C7">
            <w:pPr>
              <w:autoSpaceDE w:val="0"/>
              <w:autoSpaceDN w:val="0"/>
              <w:adjustRightInd w:val="0"/>
              <w:rPr>
                <w:sz w:val="22"/>
                <w:szCs w:val="22"/>
                <w:lang w:val="en-US"/>
              </w:rPr>
            </w:pPr>
            <w:r w:rsidRPr="003E38A3">
              <w:rPr>
                <w:sz w:val="22"/>
                <w:szCs w:val="22"/>
                <w:lang w:val="en-US"/>
              </w:rPr>
              <w:t>spills and</w:t>
            </w:r>
          </w:p>
          <w:p w14:paraId="0B908FD2"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construction</w:t>
            </w:r>
          </w:p>
          <w:p w14:paraId="43EA2668" w14:textId="77777777" w:rsidR="00624DDA" w:rsidRPr="003E38A3" w:rsidRDefault="00624DDA" w:rsidP="00B314C7">
            <w:pPr>
              <w:autoSpaceDE w:val="0"/>
              <w:autoSpaceDN w:val="0"/>
              <w:adjustRightInd w:val="0"/>
              <w:rPr>
                <w:sz w:val="22"/>
                <w:szCs w:val="22"/>
                <w:lang w:val="en-US"/>
              </w:rPr>
            </w:pPr>
            <w:r w:rsidRPr="003E38A3">
              <w:rPr>
                <w:sz w:val="22"/>
                <w:szCs w:val="22"/>
                <w:lang w:val="en-US"/>
              </w:rPr>
              <w:t>debris</w:t>
            </w:r>
          </w:p>
        </w:tc>
        <w:tc>
          <w:tcPr>
            <w:tcW w:w="1548" w:type="dxa"/>
          </w:tcPr>
          <w:p w14:paraId="08D049B0" w14:textId="77777777" w:rsidR="00624DDA" w:rsidRPr="003E38A3" w:rsidRDefault="00624DDA" w:rsidP="00B314C7">
            <w:pPr>
              <w:autoSpaceDE w:val="0"/>
              <w:autoSpaceDN w:val="0"/>
              <w:adjustRightInd w:val="0"/>
              <w:rPr>
                <w:sz w:val="22"/>
                <w:szCs w:val="22"/>
                <w:lang w:val="en-US"/>
              </w:rPr>
            </w:pPr>
            <w:r w:rsidRPr="003E38A3">
              <w:rPr>
                <w:sz w:val="22"/>
                <w:szCs w:val="22"/>
                <w:lang w:val="en-US"/>
              </w:rPr>
              <w:t>- Contamination of soil, surface</w:t>
            </w:r>
          </w:p>
          <w:p w14:paraId="39A7999D" w14:textId="77777777" w:rsidR="00624DDA" w:rsidRPr="003E38A3" w:rsidRDefault="00624DDA" w:rsidP="00B314C7">
            <w:pPr>
              <w:autoSpaceDE w:val="0"/>
              <w:autoSpaceDN w:val="0"/>
              <w:adjustRightInd w:val="0"/>
              <w:rPr>
                <w:sz w:val="22"/>
                <w:szCs w:val="22"/>
                <w:lang w:val="en-US"/>
              </w:rPr>
            </w:pPr>
            <w:r w:rsidRPr="003E38A3">
              <w:rPr>
                <w:sz w:val="22"/>
                <w:szCs w:val="22"/>
                <w:lang w:val="en-US"/>
              </w:rPr>
              <w:t>water and groundwater;</w:t>
            </w:r>
          </w:p>
          <w:p w14:paraId="6DBCEA1C" w14:textId="77777777" w:rsidR="00624DDA" w:rsidRPr="003E38A3" w:rsidRDefault="00624DDA" w:rsidP="00B314C7">
            <w:pPr>
              <w:autoSpaceDE w:val="0"/>
              <w:autoSpaceDN w:val="0"/>
              <w:adjustRightInd w:val="0"/>
              <w:rPr>
                <w:sz w:val="22"/>
                <w:szCs w:val="22"/>
                <w:lang w:val="en-US"/>
              </w:rPr>
            </w:pPr>
            <w:r w:rsidRPr="003E38A3">
              <w:rPr>
                <w:sz w:val="22"/>
                <w:szCs w:val="22"/>
                <w:lang w:val="en-US"/>
              </w:rPr>
              <w:t>- Increased risk of injury;</w:t>
            </w:r>
          </w:p>
          <w:p w14:paraId="036E185B" w14:textId="77777777" w:rsidR="00624DDA" w:rsidRPr="003E38A3" w:rsidRDefault="00624DDA" w:rsidP="00B314C7">
            <w:pPr>
              <w:autoSpaceDE w:val="0"/>
              <w:autoSpaceDN w:val="0"/>
              <w:adjustRightInd w:val="0"/>
              <w:rPr>
                <w:sz w:val="22"/>
                <w:szCs w:val="22"/>
                <w:lang w:val="en-US"/>
              </w:rPr>
            </w:pPr>
            <w:r w:rsidRPr="003E38A3">
              <w:rPr>
                <w:sz w:val="22"/>
                <w:szCs w:val="22"/>
                <w:lang w:val="en-US"/>
              </w:rPr>
              <w:t>From:</w:t>
            </w:r>
          </w:p>
          <w:p w14:paraId="31A908FE" w14:textId="77777777" w:rsidR="00624DDA" w:rsidRPr="003E38A3" w:rsidRDefault="00624DDA" w:rsidP="00B314C7">
            <w:pPr>
              <w:autoSpaceDE w:val="0"/>
              <w:autoSpaceDN w:val="0"/>
              <w:adjustRightInd w:val="0"/>
              <w:rPr>
                <w:sz w:val="22"/>
                <w:szCs w:val="22"/>
                <w:lang w:val="en-US"/>
              </w:rPr>
            </w:pPr>
            <w:r w:rsidRPr="003E38A3">
              <w:rPr>
                <w:sz w:val="22"/>
                <w:szCs w:val="22"/>
                <w:lang w:val="en-US"/>
              </w:rPr>
              <w:t>- failure to promptly attend to spills;</w:t>
            </w:r>
          </w:p>
          <w:p w14:paraId="3CCAB903" w14:textId="77777777" w:rsidR="00624DDA" w:rsidRPr="003E38A3" w:rsidRDefault="00624DDA" w:rsidP="00B314C7">
            <w:pPr>
              <w:autoSpaceDE w:val="0"/>
              <w:autoSpaceDN w:val="0"/>
              <w:adjustRightInd w:val="0"/>
              <w:rPr>
                <w:sz w:val="22"/>
                <w:szCs w:val="22"/>
                <w:lang w:val="en-US"/>
              </w:rPr>
            </w:pPr>
            <w:r w:rsidRPr="003E38A3">
              <w:rPr>
                <w:sz w:val="22"/>
                <w:szCs w:val="22"/>
                <w:lang w:val="en-US"/>
              </w:rPr>
              <w:lastRenderedPageBreak/>
              <w:t>- failure to appropriately dispose</w:t>
            </w:r>
          </w:p>
          <w:p w14:paraId="48287F88" w14:textId="77777777" w:rsidR="00624DDA" w:rsidRPr="003E38A3" w:rsidRDefault="00624DDA" w:rsidP="00B314C7">
            <w:pPr>
              <w:autoSpaceDE w:val="0"/>
              <w:autoSpaceDN w:val="0"/>
              <w:adjustRightInd w:val="0"/>
              <w:rPr>
                <w:sz w:val="22"/>
                <w:szCs w:val="22"/>
              </w:rPr>
            </w:pPr>
            <w:r w:rsidRPr="003E38A3">
              <w:rPr>
                <w:sz w:val="22"/>
                <w:szCs w:val="22"/>
                <w:lang w:val="en-US"/>
              </w:rPr>
              <w:t>of construction debris/ spare parts</w:t>
            </w:r>
          </w:p>
        </w:tc>
        <w:tc>
          <w:tcPr>
            <w:tcW w:w="1042" w:type="dxa"/>
          </w:tcPr>
          <w:p w14:paraId="54B15D45" w14:textId="77777777" w:rsidR="00624DDA" w:rsidRPr="003E38A3" w:rsidRDefault="00624DDA" w:rsidP="00B314C7">
            <w:pPr>
              <w:pStyle w:val="BodyText"/>
              <w:rPr>
                <w:szCs w:val="22"/>
              </w:rPr>
            </w:pPr>
            <w:r w:rsidRPr="003E38A3">
              <w:rPr>
                <w:szCs w:val="22"/>
              </w:rPr>
              <w:lastRenderedPageBreak/>
              <w:t>medium</w:t>
            </w:r>
          </w:p>
        </w:tc>
        <w:tc>
          <w:tcPr>
            <w:tcW w:w="1980" w:type="dxa"/>
          </w:tcPr>
          <w:p w14:paraId="33540A3E" w14:textId="77777777" w:rsidR="00624DDA" w:rsidRPr="003E38A3" w:rsidRDefault="00624DDA" w:rsidP="00B314C7">
            <w:pPr>
              <w:autoSpaceDE w:val="0"/>
              <w:autoSpaceDN w:val="0"/>
              <w:adjustRightInd w:val="0"/>
              <w:rPr>
                <w:sz w:val="22"/>
                <w:szCs w:val="22"/>
                <w:lang w:val="en-US"/>
              </w:rPr>
            </w:pPr>
            <w:r w:rsidRPr="003E38A3">
              <w:rPr>
                <w:sz w:val="22"/>
                <w:szCs w:val="22"/>
                <w:lang w:val="en-US"/>
              </w:rPr>
              <w:t>Include requirements relating to spill</w:t>
            </w:r>
          </w:p>
          <w:p w14:paraId="3A19AEC3" w14:textId="77777777" w:rsidR="00624DDA" w:rsidRPr="003E38A3" w:rsidRDefault="00624DDA" w:rsidP="00B314C7">
            <w:pPr>
              <w:autoSpaceDE w:val="0"/>
              <w:autoSpaceDN w:val="0"/>
              <w:adjustRightInd w:val="0"/>
              <w:rPr>
                <w:sz w:val="22"/>
                <w:szCs w:val="22"/>
                <w:lang w:val="en-US"/>
              </w:rPr>
            </w:pPr>
            <w:r w:rsidRPr="003E38A3">
              <w:rPr>
                <w:sz w:val="22"/>
                <w:szCs w:val="22"/>
                <w:lang w:val="en-US"/>
              </w:rPr>
              <w:t>management and debris- old spare parts removal in bidding</w:t>
            </w:r>
          </w:p>
          <w:p w14:paraId="06523833" w14:textId="77777777" w:rsidR="00624DDA" w:rsidRPr="003E38A3" w:rsidRDefault="00624DDA" w:rsidP="00B314C7">
            <w:pPr>
              <w:autoSpaceDE w:val="0"/>
              <w:autoSpaceDN w:val="0"/>
              <w:adjustRightInd w:val="0"/>
              <w:rPr>
                <w:sz w:val="22"/>
                <w:szCs w:val="22"/>
                <w:lang w:val="en-US"/>
              </w:rPr>
            </w:pPr>
            <w:r w:rsidRPr="003E38A3">
              <w:rPr>
                <w:sz w:val="22"/>
                <w:szCs w:val="22"/>
                <w:lang w:val="en-US"/>
              </w:rPr>
              <w:t>documents;</w:t>
            </w:r>
          </w:p>
          <w:p w14:paraId="1B42A956" w14:textId="77777777" w:rsidR="00624DDA" w:rsidRPr="003E38A3" w:rsidRDefault="00624DDA" w:rsidP="00B314C7">
            <w:pPr>
              <w:autoSpaceDE w:val="0"/>
              <w:autoSpaceDN w:val="0"/>
              <w:adjustRightInd w:val="0"/>
              <w:rPr>
                <w:sz w:val="22"/>
                <w:szCs w:val="22"/>
                <w:lang w:val="en-US"/>
              </w:rPr>
            </w:pPr>
            <w:r w:rsidRPr="003E38A3">
              <w:rPr>
                <w:sz w:val="22"/>
                <w:szCs w:val="22"/>
                <w:lang w:val="en-US"/>
              </w:rPr>
              <w:t>- Include spill and debris/waste removal in Contractor</w:t>
            </w:r>
          </w:p>
          <w:p w14:paraId="6767138B" w14:textId="77777777" w:rsidR="00624DDA" w:rsidRPr="003E38A3" w:rsidRDefault="00624DDA" w:rsidP="00B314C7">
            <w:pPr>
              <w:autoSpaceDE w:val="0"/>
              <w:autoSpaceDN w:val="0"/>
              <w:adjustRightInd w:val="0"/>
              <w:rPr>
                <w:sz w:val="22"/>
                <w:szCs w:val="22"/>
                <w:lang w:val="en-US"/>
              </w:rPr>
            </w:pPr>
            <w:r w:rsidRPr="003E38A3">
              <w:rPr>
                <w:sz w:val="22"/>
                <w:szCs w:val="22"/>
                <w:lang w:val="en-US"/>
              </w:rPr>
              <w:lastRenderedPageBreak/>
              <w:t>work plan;</w:t>
            </w:r>
          </w:p>
          <w:p w14:paraId="7865AA63" w14:textId="77777777" w:rsidR="00624DDA" w:rsidRPr="003E38A3" w:rsidRDefault="00624DDA" w:rsidP="00B314C7">
            <w:pPr>
              <w:autoSpaceDE w:val="0"/>
              <w:autoSpaceDN w:val="0"/>
              <w:adjustRightInd w:val="0"/>
              <w:rPr>
                <w:sz w:val="22"/>
                <w:szCs w:val="22"/>
                <w:lang w:val="en-US"/>
              </w:rPr>
            </w:pPr>
            <w:r w:rsidRPr="003E38A3">
              <w:rPr>
                <w:sz w:val="22"/>
                <w:szCs w:val="22"/>
                <w:lang w:val="en-US"/>
              </w:rPr>
              <w:t>- Promptly attend to oil spill</w:t>
            </w:r>
          </w:p>
          <w:p w14:paraId="6F469192" w14:textId="77777777" w:rsidR="00624DDA" w:rsidRPr="003E38A3" w:rsidRDefault="00624DDA" w:rsidP="00B314C7">
            <w:pPr>
              <w:autoSpaceDE w:val="0"/>
              <w:autoSpaceDN w:val="0"/>
              <w:adjustRightInd w:val="0"/>
              <w:rPr>
                <w:sz w:val="22"/>
                <w:szCs w:val="22"/>
                <w:lang w:val="en-US"/>
              </w:rPr>
            </w:pPr>
            <w:r w:rsidRPr="003E38A3">
              <w:rPr>
                <w:sz w:val="22"/>
                <w:szCs w:val="22"/>
                <w:lang w:val="en-US"/>
              </w:rPr>
              <w:t>- Collect and dispose of construction debris in designated locations</w:t>
            </w:r>
          </w:p>
          <w:p w14:paraId="014B86C1" w14:textId="77777777" w:rsidR="00624DDA" w:rsidRPr="003E38A3" w:rsidRDefault="00624DDA" w:rsidP="00B314C7">
            <w:pPr>
              <w:autoSpaceDE w:val="0"/>
              <w:autoSpaceDN w:val="0"/>
              <w:adjustRightInd w:val="0"/>
              <w:rPr>
                <w:sz w:val="22"/>
                <w:szCs w:val="22"/>
                <w:lang w:val="en-US"/>
              </w:rPr>
            </w:pPr>
            <w:r w:rsidRPr="003E38A3">
              <w:rPr>
                <w:sz w:val="22"/>
                <w:szCs w:val="22"/>
                <w:lang w:val="en-US"/>
              </w:rPr>
              <w:t>- Monitor performance in accordance with QA</w:t>
            </w:r>
          </w:p>
          <w:p w14:paraId="497D3F34" w14:textId="77777777" w:rsidR="00624DDA" w:rsidRPr="003E38A3" w:rsidRDefault="00624DDA" w:rsidP="00B314C7">
            <w:pPr>
              <w:autoSpaceDE w:val="0"/>
              <w:autoSpaceDN w:val="0"/>
              <w:adjustRightInd w:val="0"/>
              <w:rPr>
                <w:sz w:val="22"/>
                <w:szCs w:val="22"/>
                <w:lang w:val="en-US"/>
              </w:rPr>
            </w:pPr>
            <w:r w:rsidRPr="003E38A3">
              <w:rPr>
                <w:sz w:val="22"/>
                <w:szCs w:val="22"/>
                <w:lang w:val="en-US"/>
              </w:rPr>
              <w:t>provisions</w:t>
            </w:r>
          </w:p>
        </w:tc>
        <w:tc>
          <w:tcPr>
            <w:tcW w:w="1530" w:type="dxa"/>
          </w:tcPr>
          <w:p w14:paraId="0718FA83" w14:textId="77777777" w:rsidR="00624DDA" w:rsidRDefault="009A2C55" w:rsidP="00B314C7">
            <w:pPr>
              <w:autoSpaceDE w:val="0"/>
              <w:autoSpaceDN w:val="0"/>
              <w:adjustRightInd w:val="0"/>
              <w:rPr>
                <w:sz w:val="22"/>
                <w:szCs w:val="22"/>
                <w:lang w:val="en-US"/>
              </w:rPr>
            </w:pPr>
            <w:r>
              <w:rPr>
                <w:sz w:val="22"/>
                <w:szCs w:val="22"/>
                <w:lang w:val="en-US"/>
              </w:rPr>
              <w:lastRenderedPageBreak/>
              <w:t>Existing of the primary and secondary collection point</w:t>
            </w:r>
          </w:p>
          <w:p w14:paraId="4CD6BA9F" w14:textId="77777777" w:rsidR="009A2C55" w:rsidRDefault="009A2C55" w:rsidP="00B314C7">
            <w:pPr>
              <w:autoSpaceDE w:val="0"/>
              <w:autoSpaceDN w:val="0"/>
              <w:adjustRightInd w:val="0"/>
              <w:rPr>
                <w:sz w:val="22"/>
                <w:szCs w:val="22"/>
                <w:lang w:val="en-US"/>
              </w:rPr>
            </w:pPr>
          </w:p>
          <w:p w14:paraId="55D25B73" w14:textId="77777777" w:rsidR="009A2C55" w:rsidRDefault="009A2C55" w:rsidP="00B314C7">
            <w:pPr>
              <w:autoSpaceDE w:val="0"/>
              <w:autoSpaceDN w:val="0"/>
              <w:adjustRightInd w:val="0"/>
              <w:rPr>
                <w:sz w:val="22"/>
                <w:szCs w:val="22"/>
                <w:lang w:val="en-US"/>
              </w:rPr>
            </w:pPr>
            <w:r>
              <w:rPr>
                <w:sz w:val="22"/>
                <w:szCs w:val="22"/>
                <w:lang w:val="en-US"/>
              </w:rPr>
              <w:t>Availability of First Aid kit</w:t>
            </w:r>
          </w:p>
          <w:p w14:paraId="03B8EE59" w14:textId="77777777" w:rsidR="009A2C55" w:rsidRDefault="009A2C55" w:rsidP="00B314C7">
            <w:pPr>
              <w:autoSpaceDE w:val="0"/>
              <w:autoSpaceDN w:val="0"/>
              <w:adjustRightInd w:val="0"/>
              <w:rPr>
                <w:sz w:val="22"/>
                <w:szCs w:val="22"/>
                <w:lang w:val="en-US"/>
              </w:rPr>
            </w:pPr>
          </w:p>
          <w:p w14:paraId="4297C32A" w14:textId="689C6BE1" w:rsidR="009A2C55" w:rsidRPr="003E38A3" w:rsidRDefault="009A2C55" w:rsidP="00B314C7">
            <w:pPr>
              <w:autoSpaceDE w:val="0"/>
              <w:autoSpaceDN w:val="0"/>
              <w:adjustRightInd w:val="0"/>
              <w:rPr>
                <w:sz w:val="22"/>
                <w:szCs w:val="22"/>
                <w:lang w:val="en-US"/>
              </w:rPr>
            </w:pPr>
            <w:r>
              <w:rPr>
                <w:sz w:val="22"/>
                <w:szCs w:val="22"/>
                <w:lang w:val="en-US"/>
              </w:rPr>
              <w:t xml:space="preserve">Availability of trained First Aid provider </w:t>
            </w:r>
            <w:r>
              <w:rPr>
                <w:sz w:val="22"/>
                <w:szCs w:val="22"/>
                <w:lang w:val="en-US"/>
              </w:rPr>
              <w:lastRenderedPageBreak/>
              <w:t>in the work force</w:t>
            </w:r>
          </w:p>
        </w:tc>
        <w:tc>
          <w:tcPr>
            <w:tcW w:w="2070" w:type="dxa"/>
          </w:tcPr>
          <w:p w14:paraId="2D5893E4" w14:textId="0C1DF8A2" w:rsidR="00624DDA" w:rsidRPr="003E38A3" w:rsidRDefault="00624DDA" w:rsidP="006812C3">
            <w:pPr>
              <w:autoSpaceDE w:val="0"/>
              <w:autoSpaceDN w:val="0"/>
              <w:adjustRightInd w:val="0"/>
              <w:rPr>
                <w:sz w:val="22"/>
                <w:szCs w:val="22"/>
                <w:lang w:val="en-US"/>
              </w:rPr>
            </w:pPr>
            <w:r w:rsidRPr="003E38A3">
              <w:rPr>
                <w:sz w:val="22"/>
                <w:szCs w:val="22"/>
                <w:lang w:val="en-US"/>
              </w:rPr>
              <w:lastRenderedPageBreak/>
              <w:t>-Ensure that requirements relating to spill management and debris are included in</w:t>
            </w:r>
            <w:r w:rsidR="006812C3">
              <w:rPr>
                <w:sz w:val="22"/>
                <w:szCs w:val="22"/>
                <w:lang w:val="en-US"/>
              </w:rPr>
              <w:t xml:space="preserve"> </w:t>
            </w:r>
            <w:r w:rsidRPr="003E38A3">
              <w:rPr>
                <w:sz w:val="22"/>
                <w:szCs w:val="22"/>
                <w:lang w:val="en-US"/>
              </w:rPr>
              <w:t>bidding documents;</w:t>
            </w:r>
          </w:p>
          <w:p w14:paraId="3A2E5CD5" w14:textId="77777777" w:rsidR="00624DDA" w:rsidRPr="003E38A3" w:rsidRDefault="00624DDA" w:rsidP="00B314C7">
            <w:pPr>
              <w:autoSpaceDE w:val="0"/>
              <w:autoSpaceDN w:val="0"/>
              <w:adjustRightInd w:val="0"/>
              <w:rPr>
                <w:sz w:val="22"/>
                <w:szCs w:val="22"/>
                <w:lang w:val="en-US"/>
              </w:rPr>
            </w:pPr>
            <w:r w:rsidRPr="003E38A3">
              <w:rPr>
                <w:sz w:val="22"/>
                <w:szCs w:val="22"/>
                <w:lang w:val="en-US"/>
              </w:rPr>
              <w:t>- Ensure that the Contractor addresses spill</w:t>
            </w:r>
          </w:p>
          <w:p w14:paraId="1FAC2A67" w14:textId="77777777" w:rsidR="00624DDA" w:rsidRPr="003E38A3" w:rsidRDefault="00624DDA" w:rsidP="00B314C7">
            <w:pPr>
              <w:autoSpaceDE w:val="0"/>
              <w:autoSpaceDN w:val="0"/>
              <w:adjustRightInd w:val="0"/>
              <w:rPr>
                <w:sz w:val="22"/>
                <w:szCs w:val="22"/>
                <w:lang w:val="en-US"/>
              </w:rPr>
            </w:pPr>
            <w:r w:rsidRPr="003E38A3">
              <w:rPr>
                <w:sz w:val="22"/>
                <w:szCs w:val="22"/>
                <w:lang w:val="en-US"/>
              </w:rPr>
              <w:t>management and debris removal as</w:t>
            </w:r>
          </w:p>
          <w:p w14:paraId="2AE36EC9" w14:textId="77777777" w:rsidR="00624DDA" w:rsidRPr="003E38A3" w:rsidRDefault="00624DDA" w:rsidP="00B314C7">
            <w:pPr>
              <w:autoSpaceDE w:val="0"/>
              <w:autoSpaceDN w:val="0"/>
              <w:adjustRightInd w:val="0"/>
              <w:rPr>
                <w:sz w:val="22"/>
                <w:szCs w:val="22"/>
                <w:lang w:val="en-US"/>
              </w:rPr>
            </w:pPr>
            <w:r w:rsidRPr="003E38A3">
              <w:rPr>
                <w:sz w:val="22"/>
                <w:szCs w:val="22"/>
                <w:lang w:val="en-US"/>
              </w:rPr>
              <w:lastRenderedPageBreak/>
              <w:t>inclusions in acceptable Contractor work</w:t>
            </w:r>
          </w:p>
          <w:p w14:paraId="721DE5CA" w14:textId="77777777" w:rsidR="00624DDA" w:rsidRPr="003E38A3" w:rsidRDefault="00624DDA" w:rsidP="00B314C7">
            <w:pPr>
              <w:autoSpaceDE w:val="0"/>
              <w:autoSpaceDN w:val="0"/>
              <w:adjustRightInd w:val="0"/>
              <w:rPr>
                <w:sz w:val="22"/>
                <w:szCs w:val="22"/>
                <w:lang w:val="en-US"/>
              </w:rPr>
            </w:pPr>
            <w:r w:rsidRPr="003E38A3">
              <w:rPr>
                <w:sz w:val="22"/>
                <w:szCs w:val="22"/>
                <w:lang w:val="en-US"/>
              </w:rPr>
              <w:t>plan;</w:t>
            </w:r>
          </w:p>
          <w:p w14:paraId="00056F3F" w14:textId="77777777" w:rsidR="00624DDA" w:rsidRPr="003E38A3" w:rsidRDefault="00624DDA" w:rsidP="00B314C7">
            <w:pPr>
              <w:autoSpaceDE w:val="0"/>
              <w:autoSpaceDN w:val="0"/>
              <w:adjustRightInd w:val="0"/>
              <w:rPr>
                <w:sz w:val="22"/>
                <w:szCs w:val="22"/>
                <w:lang w:val="en-US"/>
              </w:rPr>
            </w:pPr>
            <w:r w:rsidRPr="003E38A3">
              <w:rPr>
                <w:sz w:val="22"/>
                <w:szCs w:val="22"/>
                <w:lang w:val="en-US"/>
              </w:rPr>
              <w:t>- Include requirement for Contractor to</w:t>
            </w:r>
          </w:p>
          <w:p w14:paraId="6B8976E9" w14:textId="77777777" w:rsidR="00624DDA" w:rsidRPr="003E38A3" w:rsidRDefault="00624DDA" w:rsidP="00B314C7">
            <w:pPr>
              <w:autoSpaceDE w:val="0"/>
              <w:autoSpaceDN w:val="0"/>
              <w:adjustRightInd w:val="0"/>
              <w:rPr>
                <w:sz w:val="22"/>
                <w:szCs w:val="22"/>
                <w:lang w:val="en-US"/>
              </w:rPr>
            </w:pPr>
            <w:r w:rsidRPr="003E38A3">
              <w:rPr>
                <w:sz w:val="22"/>
                <w:szCs w:val="22"/>
                <w:lang w:val="en-US"/>
              </w:rPr>
              <w:t>promptly attend to oil spills in bidding</w:t>
            </w:r>
          </w:p>
          <w:p w14:paraId="13A3BD3D" w14:textId="77777777" w:rsidR="00624DDA" w:rsidRPr="003E38A3" w:rsidRDefault="00624DDA" w:rsidP="00B314C7">
            <w:pPr>
              <w:autoSpaceDE w:val="0"/>
              <w:autoSpaceDN w:val="0"/>
              <w:adjustRightInd w:val="0"/>
              <w:rPr>
                <w:sz w:val="22"/>
                <w:szCs w:val="22"/>
                <w:lang w:val="en-US"/>
              </w:rPr>
            </w:pPr>
            <w:r w:rsidRPr="003E38A3">
              <w:rPr>
                <w:sz w:val="22"/>
                <w:szCs w:val="22"/>
                <w:lang w:val="en-US"/>
              </w:rPr>
              <w:t>documents</w:t>
            </w:r>
          </w:p>
          <w:p w14:paraId="0B9F807D" w14:textId="77777777" w:rsidR="00624DDA" w:rsidRPr="003E38A3" w:rsidRDefault="00624DDA" w:rsidP="00B314C7">
            <w:pPr>
              <w:autoSpaceDE w:val="0"/>
              <w:autoSpaceDN w:val="0"/>
              <w:adjustRightInd w:val="0"/>
              <w:rPr>
                <w:sz w:val="22"/>
                <w:szCs w:val="22"/>
                <w:lang w:val="en-US"/>
              </w:rPr>
            </w:pPr>
            <w:r w:rsidRPr="003E38A3">
              <w:rPr>
                <w:sz w:val="22"/>
                <w:szCs w:val="22"/>
                <w:lang w:val="en-US"/>
              </w:rPr>
              <w:t>-Ensure any oil spills are attended to promptly</w:t>
            </w:r>
          </w:p>
          <w:p w14:paraId="0110FF26" w14:textId="77777777" w:rsidR="00624DDA" w:rsidRPr="003E38A3" w:rsidRDefault="00624DDA" w:rsidP="00B314C7">
            <w:pPr>
              <w:autoSpaceDE w:val="0"/>
              <w:autoSpaceDN w:val="0"/>
              <w:adjustRightInd w:val="0"/>
              <w:rPr>
                <w:sz w:val="22"/>
                <w:szCs w:val="22"/>
                <w:lang w:val="en-US"/>
              </w:rPr>
            </w:pPr>
            <w:r w:rsidRPr="003E38A3">
              <w:rPr>
                <w:sz w:val="22"/>
                <w:szCs w:val="22"/>
                <w:lang w:val="en-US"/>
              </w:rPr>
              <w:t>- Ensure Contractor collects and disposes of</w:t>
            </w:r>
          </w:p>
          <w:p w14:paraId="04191014"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construction debris in designated locations</w:t>
            </w:r>
          </w:p>
          <w:p w14:paraId="508A7661" w14:textId="77777777" w:rsidR="00624DDA" w:rsidRPr="003E38A3" w:rsidRDefault="00624DDA" w:rsidP="00B314C7">
            <w:pPr>
              <w:autoSpaceDE w:val="0"/>
              <w:autoSpaceDN w:val="0"/>
              <w:adjustRightInd w:val="0"/>
              <w:rPr>
                <w:sz w:val="22"/>
                <w:szCs w:val="22"/>
                <w:lang w:val="en-US"/>
              </w:rPr>
            </w:pPr>
            <w:r w:rsidRPr="003E38A3">
              <w:rPr>
                <w:sz w:val="22"/>
                <w:szCs w:val="22"/>
                <w:lang w:val="en-US"/>
              </w:rPr>
              <w:t>- Monitor Contractor performance in</w:t>
            </w:r>
          </w:p>
          <w:p w14:paraId="6AEC4587" w14:textId="77777777" w:rsidR="00624DDA" w:rsidRPr="003E38A3" w:rsidRDefault="00624DDA" w:rsidP="00B314C7">
            <w:pPr>
              <w:autoSpaceDE w:val="0"/>
              <w:autoSpaceDN w:val="0"/>
              <w:adjustRightInd w:val="0"/>
              <w:rPr>
                <w:sz w:val="22"/>
                <w:szCs w:val="22"/>
                <w:lang w:val="en-US"/>
              </w:rPr>
            </w:pPr>
            <w:r w:rsidRPr="003E38A3">
              <w:rPr>
                <w:sz w:val="22"/>
                <w:szCs w:val="22"/>
                <w:lang w:val="en-US"/>
              </w:rPr>
              <w:t>accordance with QA requirements</w:t>
            </w:r>
          </w:p>
        </w:tc>
        <w:tc>
          <w:tcPr>
            <w:tcW w:w="1350" w:type="dxa"/>
          </w:tcPr>
          <w:p w14:paraId="05344847" w14:textId="77777777" w:rsidR="00624DDA" w:rsidRPr="003E38A3" w:rsidRDefault="00624DDA" w:rsidP="00B314C7">
            <w:pPr>
              <w:autoSpaceDE w:val="0"/>
              <w:autoSpaceDN w:val="0"/>
              <w:adjustRightInd w:val="0"/>
              <w:rPr>
                <w:sz w:val="22"/>
                <w:szCs w:val="22"/>
                <w:lang w:val="en-US"/>
              </w:rPr>
            </w:pPr>
            <w:r w:rsidRPr="003E38A3">
              <w:rPr>
                <w:sz w:val="22"/>
                <w:szCs w:val="22"/>
                <w:lang w:val="en-US"/>
              </w:rPr>
              <w:lastRenderedPageBreak/>
              <w:t>DABS</w:t>
            </w:r>
          </w:p>
          <w:p w14:paraId="41C58590" w14:textId="77777777" w:rsidR="00624DDA" w:rsidRPr="003E38A3" w:rsidRDefault="00624DDA" w:rsidP="00B314C7">
            <w:pPr>
              <w:autoSpaceDE w:val="0"/>
              <w:autoSpaceDN w:val="0"/>
              <w:adjustRightInd w:val="0"/>
              <w:rPr>
                <w:sz w:val="22"/>
                <w:szCs w:val="22"/>
                <w:lang w:val="en-US"/>
              </w:rPr>
            </w:pPr>
          </w:p>
          <w:p w14:paraId="51A1C0E0" w14:textId="77777777" w:rsidR="00624DDA" w:rsidRPr="003E38A3" w:rsidRDefault="00624DDA" w:rsidP="00B314C7">
            <w:pPr>
              <w:autoSpaceDE w:val="0"/>
              <w:autoSpaceDN w:val="0"/>
              <w:adjustRightInd w:val="0"/>
              <w:rPr>
                <w:sz w:val="22"/>
                <w:szCs w:val="22"/>
                <w:lang w:val="en-US"/>
              </w:rPr>
            </w:pPr>
          </w:p>
          <w:p w14:paraId="457129DE" w14:textId="77777777" w:rsidR="00624DDA" w:rsidRPr="003E38A3" w:rsidRDefault="00624DDA" w:rsidP="00B314C7">
            <w:pPr>
              <w:autoSpaceDE w:val="0"/>
              <w:autoSpaceDN w:val="0"/>
              <w:adjustRightInd w:val="0"/>
              <w:rPr>
                <w:sz w:val="22"/>
                <w:szCs w:val="22"/>
                <w:lang w:val="en-US"/>
              </w:rPr>
            </w:pPr>
          </w:p>
          <w:p w14:paraId="215FF0FB" w14:textId="77777777" w:rsidR="00624DDA" w:rsidRPr="003E38A3" w:rsidRDefault="00624DDA" w:rsidP="00B314C7">
            <w:pPr>
              <w:autoSpaceDE w:val="0"/>
              <w:autoSpaceDN w:val="0"/>
              <w:adjustRightInd w:val="0"/>
              <w:rPr>
                <w:sz w:val="22"/>
                <w:szCs w:val="22"/>
                <w:lang w:val="en-US"/>
              </w:rPr>
            </w:pPr>
          </w:p>
          <w:p w14:paraId="78ACA406" w14:textId="77777777" w:rsidR="00624DDA" w:rsidRPr="003E38A3" w:rsidRDefault="00624DDA" w:rsidP="00B314C7">
            <w:pPr>
              <w:autoSpaceDE w:val="0"/>
              <w:autoSpaceDN w:val="0"/>
              <w:adjustRightInd w:val="0"/>
              <w:rPr>
                <w:sz w:val="22"/>
                <w:szCs w:val="22"/>
                <w:lang w:val="en-US"/>
              </w:rPr>
            </w:pPr>
          </w:p>
          <w:p w14:paraId="121D6807"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Consultant firm with SFO from DABS</w:t>
            </w:r>
          </w:p>
          <w:p w14:paraId="0D2C931D" w14:textId="77777777" w:rsidR="00624DDA" w:rsidRPr="003E38A3" w:rsidRDefault="00624DDA" w:rsidP="00B314C7">
            <w:pPr>
              <w:autoSpaceDE w:val="0"/>
              <w:autoSpaceDN w:val="0"/>
              <w:adjustRightInd w:val="0"/>
              <w:rPr>
                <w:sz w:val="22"/>
                <w:szCs w:val="22"/>
                <w:lang w:val="en-US"/>
              </w:rPr>
            </w:pPr>
          </w:p>
          <w:p w14:paraId="0214665A" w14:textId="77777777" w:rsidR="00624DDA" w:rsidRPr="003E38A3" w:rsidRDefault="00624DDA" w:rsidP="00B314C7">
            <w:pPr>
              <w:autoSpaceDE w:val="0"/>
              <w:autoSpaceDN w:val="0"/>
              <w:adjustRightInd w:val="0"/>
              <w:rPr>
                <w:sz w:val="22"/>
                <w:szCs w:val="22"/>
                <w:lang w:val="en-US"/>
              </w:rPr>
            </w:pPr>
          </w:p>
          <w:p w14:paraId="63A7419E" w14:textId="77777777" w:rsidR="00624DDA" w:rsidRPr="003E38A3" w:rsidRDefault="00624DDA" w:rsidP="00B314C7">
            <w:pPr>
              <w:autoSpaceDE w:val="0"/>
              <w:autoSpaceDN w:val="0"/>
              <w:adjustRightInd w:val="0"/>
              <w:rPr>
                <w:sz w:val="22"/>
                <w:szCs w:val="22"/>
                <w:lang w:val="en-US"/>
              </w:rPr>
            </w:pPr>
          </w:p>
          <w:p w14:paraId="228D29B6" w14:textId="77777777" w:rsidR="00624DDA" w:rsidRPr="003E38A3" w:rsidRDefault="00624DDA" w:rsidP="00B314C7">
            <w:pPr>
              <w:autoSpaceDE w:val="0"/>
              <w:autoSpaceDN w:val="0"/>
              <w:adjustRightInd w:val="0"/>
              <w:rPr>
                <w:sz w:val="22"/>
                <w:szCs w:val="22"/>
                <w:lang w:val="en-US"/>
              </w:rPr>
            </w:pPr>
          </w:p>
          <w:p w14:paraId="1C85F766" w14:textId="77777777" w:rsidR="00624DDA" w:rsidRPr="003E38A3" w:rsidRDefault="00624DDA" w:rsidP="00B314C7">
            <w:pPr>
              <w:autoSpaceDE w:val="0"/>
              <w:autoSpaceDN w:val="0"/>
              <w:adjustRightInd w:val="0"/>
              <w:rPr>
                <w:sz w:val="22"/>
                <w:szCs w:val="22"/>
                <w:lang w:val="en-US"/>
              </w:rPr>
            </w:pPr>
            <w:r w:rsidRPr="003E38A3">
              <w:rPr>
                <w:sz w:val="22"/>
                <w:szCs w:val="22"/>
                <w:lang w:val="en-US"/>
              </w:rPr>
              <w:t>DABS</w:t>
            </w:r>
          </w:p>
          <w:p w14:paraId="5A70B415" w14:textId="77777777" w:rsidR="00624DDA" w:rsidRPr="003E38A3" w:rsidRDefault="00624DDA" w:rsidP="00B314C7">
            <w:pPr>
              <w:autoSpaceDE w:val="0"/>
              <w:autoSpaceDN w:val="0"/>
              <w:adjustRightInd w:val="0"/>
              <w:rPr>
                <w:sz w:val="22"/>
                <w:szCs w:val="22"/>
                <w:lang w:val="en-US"/>
              </w:rPr>
            </w:pPr>
          </w:p>
          <w:p w14:paraId="30B97407" w14:textId="77777777" w:rsidR="00624DDA" w:rsidRPr="003E38A3" w:rsidRDefault="00624DDA" w:rsidP="00B314C7">
            <w:pPr>
              <w:autoSpaceDE w:val="0"/>
              <w:autoSpaceDN w:val="0"/>
              <w:adjustRightInd w:val="0"/>
              <w:rPr>
                <w:sz w:val="22"/>
                <w:szCs w:val="22"/>
                <w:lang w:val="en-US"/>
              </w:rPr>
            </w:pPr>
          </w:p>
          <w:p w14:paraId="55A507AF" w14:textId="77777777" w:rsidR="00624DDA" w:rsidRPr="003E38A3" w:rsidRDefault="00624DDA" w:rsidP="00B314C7">
            <w:pPr>
              <w:autoSpaceDE w:val="0"/>
              <w:autoSpaceDN w:val="0"/>
              <w:adjustRightInd w:val="0"/>
              <w:rPr>
                <w:sz w:val="22"/>
                <w:szCs w:val="22"/>
                <w:lang w:val="en-US"/>
              </w:rPr>
            </w:pPr>
          </w:p>
          <w:p w14:paraId="3724A7EE" w14:textId="77777777" w:rsidR="00624DDA" w:rsidRPr="003E38A3" w:rsidRDefault="00624DDA" w:rsidP="00B314C7">
            <w:pPr>
              <w:autoSpaceDE w:val="0"/>
              <w:autoSpaceDN w:val="0"/>
              <w:adjustRightInd w:val="0"/>
              <w:rPr>
                <w:sz w:val="22"/>
                <w:szCs w:val="22"/>
                <w:lang w:val="en-US"/>
              </w:rPr>
            </w:pPr>
          </w:p>
          <w:p w14:paraId="144B29C2"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Contractor</w:t>
            </w:r>
          </w:p>
          <w:p w14:paraId="228DB837" w14:textId="77777777" w:rsidR="00624DDA" w:rsidRPr="003E38A3" w:rsidRDefault="00624DDA" w:rsidP="00B314C7">
            <w:pPr>
              <w:autoSpaceDE w:val="0"/>
              <w:autoSpaceDN w:val="0"/>
              <w:adjustRightInd w:val="0"/>
              <w:rPr>
                <w:sz w:val="22"/>
                <w:szCs w:val="22"/>
                <w:lang w:val="en-US"/>
              </w:rPr>
            </w:pPr>
          </w:p>
          <w:p w14:paraId="31E0ED6C"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Consultant firm with SFO from DABS</w:t>
            </w:r>
          </w:p>
        </w:tc>
        <w:tc>
          <w:tcPr>
            <w:tcW w:w="1170" w:type="dxa"/>
          </w:tcPr>
          <w:p w14:paraId="7F72C3F3" w14:textId="77777777" w:rsidR="00624DDA" w:rsidRPr="003E38A3" w:rsidRDefault="00624DDA" w:rsidP="00B314C7">
            <w:pPr>
              <w:autoSpaceDE w:val="0"/>
              <w:autoSpaceDN w:val="0"/>
              <w:adjustRightInd w:val="0"/>
              <w:rPr>
                <w:sz w:val="22"/>
                <w:szCs w:val="22"/>
                <w:lang w:val="en-US"/>
              </w:rPr>
            </w:pPr>
          </w:p>
        </w:tc>
      </w:tr>
      <w:tr w:rsidR="00624DDA" w:rsidRPr="003E38A3" w14:paraId="51BDD440" w14:textId="70D43CAE" w:rsidTr="009A2C55">
        <w:trPr>
          <w:trHeight w:val="5564"/>
        </w:trPr>
        <w:tc>
          <w:tcPr>
            <w:tcW w:w="1365" w:type="dxa"/>
          </w:tcPr>
          <w:p w14:paraId="4F5FA641" w14:textId="020B39E6" w:rsidR="00624DDA" w:rsidRPr="003E38A3" w:rsidRDefault="00624DDA" w:rsidP="00B314C7">
            <w:pPr>
              <w:autoSpaceDE w:val="0"/>
              <w:autoSpaceDN w:val="0"/>
              <w:adjustRightInd w:val="0"/>
              <w:rPr>
                <w:sz w:val="22"/>
                <w:szCs w:val="22"/>
                <w:lang w:val="en-US"/>
              </w:rPr>
            </w:pPr>
            <w:r w:rsidRPr="003E38A3">
              <w:rPr>
                <w:sz w:val="22"/>
                <w:szCs w:val="22"/>
              </w:rPr>
              <w:lastRenderedPageBreak/>
              <w:t>Replacement and installation of new shop for unit one</w:t>
            </w:r>
          </w:p>
        </w:tc>
        <w:tc>
          <w:tcPr>
            <w:tcW w:w="1548" w:type="dxa"/>
          </w:tcPr>
          <w:p w14:paraId="2379F437" w14:textId="77777777" w:rsidR="00624DDA" w:rsidRPr="003E38A3" w:rsidRDefault="00624DDA" w:rsidP="00B314C7">
            <w:pPr>
              <w:autoSpaceDE w:val="0"/>
              <w:autoSpaceDN w:val="0"/>
              <w:adjustRightInd w:val="0"/>
              <w:rPr>
                <w:sz w:val="22"/>
                <w:szCs w:val="22"/>
                <w:lang w:val="en-US"/>
              </w:rPr>
            </w:pPr>
            <w:r w:rsidRPr="003E38A3">
              <w:rPr>
                <w:sz w:val="22"/>
                <w:szCs w:val="22"/>
                <w:lang w:val="en-US"/>
              </w:rPr>
              <w:t xml:space="preserve">Risk of injury </w:t>
            </w:r>
          </w:p>
          <w:p w14:paraId="189AAB57" w14:textId="77777777" w:rsidR="00624DDA" w:rsidRPr="003E38A3" w:rsidRDefault="00624DDA" w:rsidP="00B314C7">
            <w:pPr>
              <w:autoSpaceDE w:val="0"/>
              <w:autoSpaceDN w:val="0"/>
              <w:adjustRightInd w:val="0"/>
              <w:rPr>
                <w:sz w:val="22"/>
                <w:szCs w:val="22"/>
              </w:rPr>
            </w:pPr>
            <w:r w:rsidRPr="003E38A3">
              <w:rPr>
                <w:sz w:val="22"/>
                <w:szCs w:val="22"/>
                <w:lang w:val="en-US"/>
              </w:rPr>
              <w:t xml:space="preserve">-the </w:t>
            </w:r>
            <w:r w:rsidRPr="00E20684">
              <w:rPr>
                <w:sz w:val="22"/>
                <w:szCs w:val="22"/>
                <w:lang w:val="en-US"/>
              </w:rPr>
              <w:t>newly hired workers face a higher injury rate</w:t>
            </w:r>
          </w:p>
        </w:tc>
        <w:tc>
          <w:tcPr>
            <w:tcW w:w="1042" w:type="dxa"/>
          </w:tcPr>
          <w:p w14:paraId="00ABD56B" w14:textId="77777777" w:rsidR="00624DDA" w:rsidRPr="003E38A3" w:rsidRDefault="00624DDA" w:rsidP="00B314C7">
            <w:pPr>
              <w:pStyle w:val="BodyText"/>
              <w:rPr>
                <w:szCs w:val="22"/>
              </w:rPr>
            </w:pPr>
            <w:r w:rsidRPr="003E38A3">
              <w:rPr>
                <w:szCs w:val="22"/>
              </w:rPr>
              <w:t>medium</w:t>
            </w:r>
          </w:p>
        </w:tc>
        <w:tc>
          <w:tcPr>
            <w:tcW w:w="1980" w:type="dxa"/>
          </w:tcPr>
          <w:p w14:paraId="5B270ECF" w14:textId="77777777" w:rsidR="00624DDA" w:rsidRPr="003E38A3" w:rsidRDefault="00624DDA" w:rsidP="00B314C7">
            <w:pPr>
              <w:autoSpaceDE w:val="0"/>
              <w:autoSpaceDN w:val="0"/>
              <w:adjustRightInd w:val="0"/>
              <w:rPr>
                <w:sz w:val="22"/>
                <w:szCs w:val="22"/>
                <w:lang w:val="en-US"/>
              </w:rPr>
            </w:pPr>
            <w:r w:rsidRPr="003E38A3">
              <w:rPr>
                <w:sz w:val="22"/>
                <w:szCs w:val="22"/>
                <w:lang w:val="en-US"/>
              </w:rPr>
              <w:t xml:space="preserve">Contractor to comply with health, safety requirements of </w:t>
            </w:r>
            <w:proofErr w:type="spellStart"/>
            <w:r w:rsidRPr="003E38A3">
              <w:rPr>
                <w:sz w:val="22"/>
                <w:szCs w:val="22"/>
                <w:lang w:val="en-US"/>
              </w:rPr>
              <w:t>GoA</w:t>
            </w:r>
            <w:proofErr w:type="spellEnd"/>
            <w:r w:rsidRPr="003E38A3">
              <w:rPr>
                <w:sz w:val="22"/>
                <w:szCs w:val="22"/>
                <w:lang w:val="en-US"/>
              </w:rPr>
              <w:t xml:space="preserve"> and the IFC/WB.</w:t>
            </w:r>
          </w:p>
          <w:p w14:paraId="04700A19" w14:textId="77777777" w:rsidR="00624DDA" w:rsidRPr="003E38A3" w:rsidRDefault="00624DDA" w:rsidP="00B314C7">
            <w:pPr>
              <w:autoSpaceDE w:val="0"/>
              <w:autoSpaceDN w:val="0"/>
              <w:adjustRightInd w:val="0"/>
              <w:rPr>
                <w:sz w:val="22"/>
                <w:szCs w:val="22"/>
                <w:lang w:val="en-US"/>
              </w:rPr>
            </w:pPr>
          </w:p>
          <w:p w14:paraId="5940196D" w14:textId="77777777" w:rsidR="00624DDA" w:rsidRPr="003E38A3" w:rsidRDefault="00624DDA" w:rsidP="00B314C7">
            <w:pPr>
              <w:autoSpaceDE w:val="0"/>
              <w:autoSpaceDN w:val="0"/>
              <w:adjustRightInd w:val="0"/>
              <w:rPr>
                <w:sz w:val="22"/>
                <w:szCs w:val="22"/>
                <w:lang w:val="en-US"/>
              </w:rPr>
            </w:pPr>
            <w:r w:rsidRPr="003E38A3">
              <w:rPr>
                <w:sz w:val="22"/>
                <w:szCs w:val="22"/>
                <w:lang w:val="en-US"/>
              </w:rPr>
              <w:t xml:space="preserve">-Contractor to ensure to ensure that </w:t>
            </w:r>
            <w:r w:rsidRPr="00E20684">
              <w:rPr>
                <w:sz w:val="22"/>
                <w:szCs w:val="22"/>
                <w:lang w:val="en-US"/>
              </w:rPr>
              <w:t xml:space="preserve">All </w:t>
            </w:r>
            <w:r w:rsidRPr="003E38A3">
              <w:rPr>
                <w:sz w:val="22"/>
                <w:szCs w:val="22"/>
                <w:lang w:val="en-US"/>
              </w:rPr>
              <w:t>employees</w:t>
            </w:r>
            <w:r w:rsidRPr="00E20684">
              <w:rPr>
                <w:sz w:val="22"/>
                <w:szCs w:val="22"/>
                <w:lang w:val="en-US"/>
              </w:rPr>
              <w:t xml:space="preserve"> </w:t>
            </w:r>
            <w:r w:rsidRPr="004B63A2">
              <w:rPr>
                <w:sz w:val="22"/>
                <w:szCs w:val="22"/>
                <w:lang w:val="en-US"/>
              </w:rPr>
              <w:t>practice</w:t>
            </w:r>
            <w:r w:rsidRPr="00E20684">
              <w:rPr>
                <w:sz w:val="22"/>
                <w:szCs w:val="22"/>
                <w:lang w:val="en-US"/>
              </w:rPr>
              <w:t xml:space="preserve"> and demonstrate a high standard of personal safety and hygiene</w:t>
            </w:r>
            <w:r w:rsidRPr="003E38A3">
              <w:rPr>
                <w:sz w:val="22"/>
                <w:szCs w:val="22"/>
                <w:lang w:val="en-US"/>
              </w:rPr>
              <w:t>.</w:t>
            </w:r>
          </w:p>
          <w:p w14:paraId="0B1C5B38" w14:textId="77777777" w:rsidR="00624DDA" w:rsidRPr="003E38A3" w:rsidRDefault="00624DDA" w:rsidP="00B314C7">
            <w:pPr>
              <w:autoSpaceDE w:val="0"/>
              <w:autoSpaceDN w:val="0"/>
              <w:adjustRightInd w:val="0"/>
              <w:rPr>
                <w:sz w:val="22"/>
                <w:szCs w:val="22"/>
                <w:lang w:val="en-US"/>
              </w:rPr>
            </w:pPr>
          </w:p>
          <w:p w14:paraId="59E4270B" w14:textId="77777777" w:rsidR="00624DDA" w:rsidRPr="003E38A3" w:rsidRDefault="00624DDA" w:rsidP="00B314C7">
            <w:pPr>
              <w:autoSpaceDE w:val="0"/>
              <w:autoSpaceDN w:val="0"/>
              <w:adjustRightInd w:val="0"/>
              <w:rPr>
                <w:sz w:val="22"/>
                <w:szCs w:val="22"/>
                <w:lang w:val="en-US"/>
              </w:rPr>
            </w:pPr>
            <w:r w:rsidRPr="003E38A3">
              <w:rPr>
                <w:sz w:val="22"/>
                <w:szCs w:val="22"/>
                <w:lang w:val="en-US"/>
              </w:rPr>
              <w:t>-DABS’s SFO with consultant firm to monitor Contractor</w:t>
            </w:r>
          </w:p>
          <w:p w14:paraId="20BAB793" w14:textId="77777777" w:rsidR="00624DDA" w:rsidRPr="003E38A3" w:rsidRDefault="00624DDA" w:rsidP="00B314C7">
            <w:pPr>
              <w:autoSpaceDE w:val="0"/>
              <w:autoSpaceDN w:val="0"/>
              <w:adjustRightInd w:val="0"/>
              <w:rPr>
                <w:sz w:val="22"/>
                <w:szCs w:val="22"/>
                <w:lang w:val="en-US"/>
              </w:rPr>
            </w:pPr>
            <w:r w:rsidRPr="003E38A3">
              <w:rPr>
                <w:sz w:val="22"/>
                <w:szCs w:val="22"/>
                <w:lang w:val="en-US"/>
              </w:rPr>
              <w:t>performance and implement</w:t>
            </w:r>
          </w:p>
          <w:p w14:paraId="36F0FE50" w14:textId="119DD910" w:rsidR="00624DDA" w:rsidRPr="003E38A3" w:rsidRDefault="00624DDA" w:rsidP="006812C3">
            <w:pPr>
              <w:autoSpaceDE w:val="0"/>
              <w:autoSpaceDN w:val="0"/>
              <w:adjustRightInd w:val="0"/>
              <w:rPr>
                <w:sz w:val="22"/>
                <w:szCs w:val="22"/>
                <w:lang w:val="en-US"/>
              </w:rPr>
            </w:pPr>
            <w:r w:rsidRPr="003E38A3">
              <w:rPr>
                <w:sz w:val="22"/>
                <w:szCs w:val="22"/>
                <w:lang w:val="en-US"/>
              </w:rPr>
              <w:t>-</w:t>
            </w:r>
            <w:r w:rsidRPr="003E38A3">
              <w:rPr>
                <w:sz w:val="22"/>
                <w:szCs w:val="22"/>
              </w:rPr>
              <w:t xml:space="preserve"> QA provisions as required</w:t>
            </w:r>
          </w:p>
        </w:tc>
        <w:tc>
          <w:tcPr>
            <w:tcW w:w="1530" w:type="dxa"/>
          </w:tcPr>
          <w:p w14:paraId="53E37344" w14:textId="77777777" w:rsidR="00624DDA" w:rsidRDefault="009A2C55" w:rsidP="00B314C7">
            <w:pPr>
              <w:autoSpaceDE w:val="0"/>
              <w:autoSpaceDN w:val="0"/>
              <w:adjustRightInd w:val="0"/>
              <w:rPr>
                <w:sz w:val="22"/>
                <w:szCs w:val="22"/>
                <w:lang w:val="en-US"/>
              </w:rPr>
            </w:pPr>
            <w:r>
              <w:rPr>
                <w:sz w:val="22"/>
                <w:szCs w:val="22"/>
                <w:lang w:val="en-US"/>
              </w:rPr>
              <w:t>Signage and rout definition</w:t>
            </w:r>
          </w:p>
          <w:p w14:paraId="740E37F3" w14:textId="77777777" w:rsidR="009A2C55" w:rsidRDefault="009A2C55" w:rsidP="00B314C7">
            <w:pPr>
              <w:autoSpaceDE w:val="0"/>
              <w:autoSpaceDN w:val="0"/>
              <w:adjustRightInd w:val="0"/>
              <w:rPr>
                <w:sz w:val="22"/>
                <w:szCs w:val="22"/>
                <w:lang w:val="en-US"/>
              </w:rPr>
            </w:pPr>
          </w:p>
          <w:p w14:paraId="18A80802" w14:textId="100668D9" w:rsidR="009A2C55" w:rsidRPr="003E38A3" w:rsidRDefault="009A2C55" w:rsidP="009A2C55">
            <w:pPr>
              <w:autoSpaceDE w:val="0"/>
              <w:autoSpaceDN w:val="0"/>
              <w:adjustRightInd w:val="0"/>
              <w:rPr>
                <w:sz w:val="22"/>
                <w:szCs w:val="22"/>
                <w:lang w:val="en-US"/>
              </w:rPr>
            </w:pPr>
            <w:r>
              <w:rPr>
                <w:sz w:val="22"/>
                <w:szCs w:val="22"/>
                <w:lang w:val="en-US"/>
              </w:rPr>
              <w:t>EHS guideline are provided and staff are trained</w:t>
            </w:r>
          </w:p>
        </w:tc>
        <w:tc>
          <w:tcPr>
            <w:tcW w:w="2070" w:type="dxa"/>
          </w:tcPr>
          <w:p w14:paraId="56590440" w14:textId="402144F7" w:rsidR="00624DDA" w:rsidRPr="003E38A3" w:rsidRDefault="00624DDA" w:rsidP="00B314C7">
            <w:pPr>
              <w:autoSpaceDE w:val="0"/>
              <w:autoSpaceDN w:val="0"/>
              <w:adjustRightInd w:val="0"/>
              <w:rPr>
                <w:sz w:val="22"/>
                <w:szCs w:val="22"/>
                <w:lang w:val="en-US"/>
              </w:rPr>
            </w:pPr>
            <w:r w:rsidRPr="003E38A3">
              <w:rPr>
                <w:sz w:val="22"/>
                <w:szCs w:val="22"/>
                <w:lang w:val="en-US"/>
              </w:rPr>
              <w:t>Ensure that requirements of relating to safety and hygienic included in bidding documents.</w:t>
            </w:r>
          </w:p>
          <w:p w14:paraId="3004E624" w14:textId="77777777" w:rsidR="00624DDA" w:rsidRPr="003E38A3" w:rsidRDefault="00624DDA" w:rsidP="00B314C7">
            <w:pPr>
              <w:autoSpaceDE w:val="0"/>
              <w:autoSpaceDN w:val="0"/>
              <w:adjustRightInd w:val="0"/>
              <w:rPr>
                <w:sz w:val="22"/>
                <w:szCs w:val="22"/>
                <w:lang w:val="en-US"/>
              </w:rPr>
            </w:pPr>
            <w:r w:rsidRPr="003E38A3">
              <w:rPr>
                <w:sz w:val="22"/>
                <w:szCs w:val="22"/>
                <w:lang w:val="en-US"/>
              </w:rPr>
              <w:t xml:space="preserve"> </w:t>
            </w:r>
          </w:p>
          <w:p w14:paraId="7FAB5EA3" w14:textId="77777777" w:rsidR="00624DDA" w:rsidRPr="003E38A3" w:rsidRDefault="00624DDA" w:rsidP="00B314C7">
            <w:pPr>
              <w:autoSpaceDE w:val="0"/>
              <w:autoSpaceDN w:val="0"/>
              <w:adjustRightInd w:val="0"/>
              <w:rPr>
                <w:sz w:val="22"/>
                <w:szCs w:val="22"/>
                <w:lang w:val="en-US"/>
              </w:rPr>
            </w:pPr>
            <w:r w:rsidRPr="003E38A3">
              <w:rPr>
                <w:sz w:val="22"/>
                <w:szCs w:val="22"/>
                <w:lang w:val="en-US"/>
              </w:rPr>
              <w:t>Ensure that all project staff follow safety measures.</w:t>
            </w:r>
          </w:p>
          <w:p w14:paraId="6C5A97FC" w14:textId="77777777" w:rsidR="00624DDA" w:rsidRPr="003E38A3" w:rsidRDefault="00624DDA" w:rsidP="00B314C7">
            <w:pPr>
              <w:autoSpaceDE w:val="0"/>
              <w:autoSpaceDN w:val="0"/>
              <w:adjustRightInd w:val="0"/>
              <w:rPr>
                <w:sz w:val="22"/>
                <w:szCs w:val="22"/>
                <w:lang w:val="en-US"/>
              </w:rPr>
            </w:pPr>
          </w:p>
          <w:p w14:paraId="6A8599A7" w14:textId="77777777" w:rsidR="00624DDA" w:rsidRPr="003E38A3" w:rsidRDefault="00624DDA" w:rsidP="00B314C7">
            <w:pPr>
              <w:autoSpaceDE w:val="0"/>
              <w:autoSpaceDN w:val="0"/>
              <w:adjustRightInd w:val="0"/>
              <w:rPr>
                <w:sz w:val="22"/>
                <w:szCs w:val="22"/>
              </w:rPr>
            </w:pPr>
            <w:r w:rsidRPr="003E38A3">
              <w:rPr>
                <w:sz w:val="22"/>
                <w:szCs w:val="22"/>
                <w:lang w:val="en-US"/>
              </w:rPr>
              <w:t>-ensure all newly hired staff received training on safety and health issue.</w:t>
            </w:r>
          </w:p>
          <w:p w14:paraId="2D4BBD2F" w14:textId="77777777" w:rsidR="006812C3" w:rsidRDefault="006812C3" w:rsidP="00B314C7">
            <w:pPr>
              <w:autoSpaceDE w:val="0"/>
              <w:autoSpaceDN w:val="0"/>
              <w:adjustRightInd w:val="0"/>
              <w:rPr>
                <w:sz w:val="22"/>
                <w:szCs w:val="22"/>
                <w:lang w:val="en-US"/>
              </w:rPr>
            </w:pPr>
          </w:p>
          <w:p w14:paraId="52DD448F" w14:textId="77777777" w:rsidR="00624DDA" w:rsidRPr="003E38A3" w:rsidRDefault="00624DDA" w:rsidP="00B314C7">
            <w:pPr>
              <w:autoSpaceDE w:val="0"/>
              <w:autoSpaceDN w:val="0"/>
              <w:adjustRightInd w:val="0"/>
              <w:rPr>
                <w:sz w:val="22"/>
                <w:szCs w:val="22"/>
                <w:lang w:val="en-US"/>
              </w:rPr>
            </w:pPr>
            <w:r w:rsidRPr="003E38A3">
              <w:rPr>
                <w:sz w:val="22"/>
                <w:szCs w:val="22"/>
                <w:lang w:val="en-US"/>
              </w:rPr>
              <w:t>Monitor contractor performance related to safety and health issue.</w:t>
            </w:r>
          </w:p>
          <w:p w14:paraId="0D9BFE7D" w14:textId="77777777" w:rsidR="00624DDA" w:rsidRPr="003E38A3" w:rsidRDefault="00624DDA" w:rsidP="00B314C7">
            <w:pPr>
              <w:autoSpaceDE w:val="0"/>
              <w:autoSpaceDN w:val="0"/>
              <w:adjustRightInd w:val="0"/>
              <w:rPr>
                <w:sz w:val="22"/>
                <w:szCs w:val="22"/>
                <w:lang w:val="en-US"/>
              </w:rPr>
            </w:pPr>
            <w:r w:rsidRPr="003E38A3">
              <w:rPr>
                <w:sz w:val="22"/>
                <w:szCs w:val="22"/>
                <w:lang w:val="en-US"/>
              </w:rPr>
              <w:t xml:space="preserve"> </w:t>
            </w:r>
          </w:p>
        </w:tc>
        <w:tc>
          <w:tcPr>
            <w:tcW w:w="1350" w:type="dxa"/>
          </w:tcPr>
          <w:p w14:paraId="347EC166" w14:textId="77777777" w:rsidR="00624DDA" w:rsidRPr="003E38A3" w:rsidRDefault="00624DDA" w:rsidP="00B314C7">
            <w:pPr>
              <w:autoSpaceDE w:val="0"/>
              <w:autoSpaceDN w:val="0"/>
              <w:adjustRightInd w:val="0"/>
              <w:rPr>
                <w:sz w:val="22"/>
                <w:szCs w:val="22"/>
                <w:lang w:val="en-US"/>
              </w:rPr>
            </w:pPr>
            <w:r w:rsidRPr="003E38A3">
              <w:rPr>
                <w:sz w:val="22"/>
                <w:szCs w:val="22"/>
                <w:lang w:val="en-US"/>
              </w:rPr>
              <w:t>DABS</w:t>
            </w:r>
          </w:p>
          <w:p w14:paraId="7DCE4489" w14:textId="77777777" w:rsidR="00624DDA" w:rsidRPr="003E38A3" w:rsidRDefault="00624DDA" w:rsidP="00B314C7">
            <w:pPr>
              <w:autoSpaceDE w:val="0"/>
              <w:autoSpaceDN w:val="0"/>
              <w:adjustRightInd w:val="0"/>
              <w:rPr>
                <w:sz w:val="22"/>
                <w:szCs w:val="22"/>
                <w:lang w:val="en-US"/>
              </w:rPr>
            </w:pPr>
          </w:p>
          <w:p w14:paraId="6D283DD8" w14:textId="77777777" w:rsidR="00624DDA" w:rsidRPr="003E38A3" w:rsidRDefault="00624DDA" w:rsidP="00B314C7">
            <w:pPr>
              <w:autoSpaceDE w:val="0"/>
              <w:autoSpaceDN w:val="0"/>
              <w:adjustRightInd w:val="0"/>
              <w:rPr>
                <w:sz w:val="22"/>
                <w:szCs w:val="22"/>
                <w:lang w:val="en-US"/>
              </w:rPr>
            </w:pPr>
          </w:p>
          <w:p w14:paraId="3BD96DE5" w14:textId="77777777" w:rsidR="00624DDA" w:rsidRPr="003E38A3" w:rsidRDefault="00624DDA" w:rsidP="00B314C7">
            <w:pPr>
              <w:autoSpaceDE w:val="0"/>
              <w:autoSpaceDN w:val="0"/>
              <w:adjustRightInd w:val="0"/>
              <w:rPr>
                <w:sz w:val="22"/>
                <w:szCs w:val="22"/>
                <w:lang w:val="en-US"/>
              </w:rPr>
            </w:pPr>
          </w:p>
          <w:p w14:paraId="1F59CFB9" w14:textId="77777777" w:rsidR="00624DDA" w:rsidRPr="003E38A3" w:rsidRDefault="00624DDA" w:rsidP="00B314C7">
            <w:pPr>
              <w:autoSpaceDE w:val="0"/>
              <w:autoSpaceDN w:val="0"/>
              <w:adjustRightInd w:val="0"/>
              <w:rPr>
                <w:sz w:val="22"/>
                <w:szCs w:val="22"/>
                <w:lang w:val="en-US"/>
              </w:rPr>
            </w:pPr>
          </w:p>
          <w:p w14:paraId="5382A467" w14:textId="77777777" w:rsidR="00624DDA" w:rsidRPr="003E38A3" w:rsidRDefault="00624DDA" w:rsidP="00B314C7">
            <w:pPr>
              <w:autoSpaceDE w:val="0"/>
              <w:autoSpaceDN w:val="0"/>
              <w:adjustRightInd w:val="0"/>
              <w:rPr>
                <w:sz w:val="22"/>
                <w:szCs w:val="22"/>
                <w:lang w:val="en-US"/>
              </w:rPr>
            </w:pPr>
          </w:p>
          <w:p w14:paraId="55E9E619" w14:textId="77777777" w:rsidR="00624DDA" w:rsidRPr="003E38A3" w:rsidRDefault="00624DDA" w:rsidP="00B314C7">
            <w:pPr>
              <w:autoSpaceDE w:val="0"/>
              <w:autoSpaceDN w:val="0"/>
              <w:adjustRightInd w:val="0"/>
              <w:rPr>
                <w:sz w:val="22"/>
                <w:szCs w:val="22"/>
                <w:lang w:val="en-US"/>
              </w:rPr>
            </w:pPr>
          </w:p>
          <w:p w14:paraId="092D2F64" w14:textId="77777777" w:rsidR="00624DDA" w:rsidRPr="003E38A3" w:rsidRDefault="00624DDA" w:rsidP="00B314C7">
            <w:pPr>
              <w:autoSpaceDE w:val="0"/>
              <w:autoSpaceDN w:val="0"/>
              <w:adjustRightInd w:val="0"/>
              <w:rPr>
                <w:sz w:val="22"/>
                <w:szCs w:val="22"/>
                <w:lang w:val="en-US"/>
              </w:rPr>
            </w:pPr>
          </w:p>
          <w:p w14:paraId="257FCECB" w14:textId="77777777" w:rsidR="00624DDA" w:rsidRPr="003E38A3" w:rsidRDefault="00624DDA" w:rsidP="00B314C7">
            <w:pPr>
              <w:autoSpaceDE w:val="0"/>
              <w:autoSpaceDN w:val="0"/>
              <w:adjustRightInd w:val="0"/>
              <w:rPr>
                <w:sz w:val="22"/>
                <w:szCs w:val="22"/>
                <w:lang w:val="en-US"/>
              </w:rPr>
            </w:pPr>
            <w:r w:rsidRPr="003E38A3">
              <w:rPr>
                <w:sz w:val="22"/>
                <w:szCs w:val="22"/>
                <w:lang w:val="en-US"/>
              </w:rPr>
              <w:t xml:space="preserve">Contractor </w:t>
            </w:r>
          </w:p>
          <w:p w14:paraId="332D15D1" w14:textId="77777777" w:rsidR="00624DDA" w:rsidRPr="003E38A3" w:rsidRDefault="00624DDA" w:rsidP="00B314C7">
            <w:pPr>
              <w:autoSpaceDE w:val="0"/>
              <w:autoSpaceDN w:val="0"/>
              <w:adjustRightInd w:val="0"/>
              <w:rPr>
                <w:sz w:val="22"/>
                <w:szCs w:val="22"/>
                <w:lang w:val="en-US"/>
              </w:rPr>
            </w:pPr>
          </w:p>
          <w:p w14:paraId="63AAC51F" w14:textId="77777777" w:rsidR="00624DDA" w:rsidRPr="003E38A3" w:rsidRDefault="00624DDA" w:rsidP="00B314C7">
            <w:pPr>
              <w:autoSpaceDE w:val="0"/>
              <w:autoSpaceDN w:val="0"/>
              <w:adjustRightInd w:val="0"/>
              <w:rPr>
                <w:sz w:val="22"/>
                <w:szCs w:val="22"/>
                <w:lang w:val="en-US"/>
              </w:rPr>
            </w:pPr>
          </w:p>
          <w:p w14:paraId="29591A11" w14:textId="77777777" w:rsidR="00624DDA" w:rsidRPr="003E38A3" w:rsidRDefault="00624DDA" w:rsidP="00B314C7">
            <w:pPr>
              <w:autoSpaceDE w:val="0"/>
              <w:autoSpaceDN w:val="0"/>
              <w:adjustRightInd w:val="0"/>
              <w:rPr>
                <w:sz w:val="22"/>
                <w:szCs w:val="22"/>
                <w:lang w:val="en-US"/>
              </w:rPr>
            </w:pPr>
            <w:r w:rsidRPr="003E38A3">
              <w:rPr>
                <w:sz w:val="22"/>
                <w:szCs w:val="22"/>
                <w:lang w:val="en-US"/>
              </w:rPr>
              <w:t>contractor</w:t>
            </w:r>
          </w:p>
          <w:p w14:paraId="5A49D5EA" w14:textId="77777777" w:rsidR="00624DDA" w:rsidRPr="003E38A3" w:rsidRDefault="00624DDA" w:rsidP="00B314C7">
            <w:pPr>
              <w:autoSpaceDE w:val="0"/>
              <w:autoSpaceDN w:val="0"/>
              <w:adjustRightInd w:val="0"/>
              <w:rPr>
                <w:sz w:val="22"/>
                <w:szCs w:val="22"/>
                <w:lang w:val="en-US"/>
              </w:rPr>
            </w:pPr>
          </w:p>
          <w:p w14:paraId="5DA066BF" w14:textId="77777777" w:rsidR="00624DDA" w:rsidRPr="003E38A3" w:rsidRDefault="00624DDA" w:rsidP="00B314C7">
            <w:pPr>
              <w:autoSpaceDE w:val="0"/>
              <w:autoSpaceDN w:val="0"/>
              <w:adjustRightInd w:val="0"/>
              <w:rPr>
                <w:sz w:val="22"/>
                <w:szCs w:val="22"/>
                <w:lang w:val="en-US"/>
              </w:rPr>
            </w:pPr>
          </w:p>
          <w:p w14:paraId="6D928713" w14:textId="77777777" w:rsidR="00624DDA" w:rsidRPr="003E38A3" w:rsidRDefault="00624DDA" w:rsidP="00B314C7">
            <w:pPr>
              <w:autoSpaceDE w:val="0"/>
              <w:autoSpaceDN w:val="0"/>
              <w:adjustRightInd w:val="0"/>
              <w:rPr>
                <w:sz w:val="22"/>
                <w:szCs w:val="22"/>
                <w:lang w:val="en-US"/>
              </w:rPr>
            </w:pPr>
          </w:p>
          <w:p w14:paraId="2954CE01" w14:textId="77777777" w:rsidR="00624DDA" w:rsidRPr="003E38A3" w:rsidRDefault="00624DDA" w:rsidP="00B314C7">
            <w:pPr>
              <w:autoSpaceDE w:val="0"/>
              <w:autoSpaceDN w:val="0"/>
              <w:adjustRightInd w:val="0"/>
              <w:rPr>
                <w:sz w:val="22"/>
                <w:szCs w:val="22"/>
                <w:lang w:val="en-US"/>
              </w:rPr>
            </w:pPr>
          </w:p>
          <w:p w14:paraId="356FB7A2" w14:textId="77777777" w:rsidR="00624DDA" w:rsidRPr="003E38A3" w:rsidRDefault="00624DDA" w:rsidP="00B314C7">
            <w:pPr>
              <w:autoSpaceDE w:val="0"/>
              <w:autoSpaceDN w:val="0"/>
              <w:adjustRightInd w:val="0"/>
              <w:rPr>
                <w:sz w:val="22"/>
                <w:szCs w:val="22"/>
                <w:lang w:val="en-US"/>
              </w:rPr>
            </w:pPr>
          </w:p>
          <w:p w14:paraId="6FF9DC99" w14:textId="2106FA32" w:rsidR="00624DDA" w:rsidRPr="003E38A3" w:rsidRDefault="00624DDA" w:rsidP="006812C3">
            <w:pPr>
              <w:autoSpaceDE w:val="0"/>
              <w:autoSpaceDN w:val="0"/>
              <w:adjustRightInd w:val="0"/>
              <w:rPr>
                <w:sz w:val="22"/>
                <w:szCs w:val="22"/>
                <w:lang w:val="en-US"/>
              </w:rPr>
            </w:pPr>
            <w:r w:rsidRPr="003E38A3">
              <w:rPr>
                <w:sz w:val="22"/>
                <w:szCs w:val="22"/>
                <w:lang w:val="en-US"/>
              </w:rPr>
              <w:t>Consultant firm and SFO</w:t>
            </w:r>
          </w:p>
          <w:p w14:paraId="5F90D164" w14:textId="77777777" w:rsidR="00624DDA" w:rsidRPr="003E38A3" w:rsidRDefault="00624DDA" w:rsidP="00B314C7">
            <w:pPr>
              <w:autoSpaceDE w:val="0"/>
              <w:autoSpaceDN w:val="0"/>
              <w:adjustRightInd w:val="0"/>
              <w:rPr>
                <w:sz w:val="22"/>
                <w:szCs w:val="22"/>
                <w:lang w:val="en-US"/>
              </w:rPr>
            </w:pPr>
          </w:p>
        </w:tc>
        <w:tc>
          <w:tcPr>
            <w:tcW w:w="1170" w:type="dxa"/>
          </w:tcPr>
          <w:p w14:paraId="1928E5B6" w14:textId="77777777" w:rsidR="00624DDA" w:rsidRPr="003E38A3" w:rsidRDefault="00624DDA" w:rsidP="00B314C7">
            <w:pPr>
              <w:autoSpaceDE w:val="0"/>
              <w:autoSpaceDN w:val="0"/>
              <w:adjustRightInd w:val="0"/>
              <w:rPr>
                <w:sz w:val="22"/>
                <w:szCs w:val="22"/>
                <w:lang w:val="en-US"/>
              </w:rPr>
            </w:pPr>
          </w:p>
        </w:tc>
      </w:tr>
    </w:tbl>
    <w:p w14:paraId="7A847CCE" w14:textId="785C53CF" w:rsidR="006812C3" w:rsidRDefault="006812C3" w:rsidP="00624DDA"/>
    <w:p w14:paraId="47B4D7B5" w14:textId="7A1F509B" w:rsidR="00624DDA" w:rsidRDefault="00624DDA" w:rsidP="00A772DE">
      <w:pPr>
        <w:pStyle w:val="Heading4"/>
        <w:numPr>
          <w:ilvl w:val="2"/>
          <w:numId w:val="13"/>
        </w:numPr>
      </w:pPr>
      <w:bookmarkStart w:id="30" w:name="_Toc432079300"/>
      <w:r>
        <w:t>Operational and Maintenance Phase</w:t>
      </w:r>
      <w:bookmarkEnd w:id="30"/>
    </w:p>
    <w:p w14:paraId="2101CB45" w14:textId="1BDBCC44" w:rsidR="00C70836" w:rsidRPr="00C70836" w:rsidRDefault="00C70836" w:rsidP="00C70836">
      <w:r>
        <w:t xml:space="preserve">Table 1.2d </w:t>
      </w:r>
      <w:r w:rsidRPr="002B33DF">
        <w:rPr>
          <w:lang w:val="en-US"/>
        </w:rPr>
        <w:t xml:space="preserve">Implementation of </w:t>
      </w:r>
      <w:r>
        <w:t xml:space="preserve">operational Phase </w:t>
      </w:r>
      <w:r w:rsidRPr="002B33DF">
        <w:rPr>
          <w:lang w:val="en-US"/>
        </w:rPr>
        <w:t>Mitigation Measures</w:t>
      </w:r>
      <w:r>
        <w:t xml:space="preserve"> </w:t>
      </w:r>
    </w:p>
    <w:tbl>
      <w:tblPr>
        <w:tblStyle w:val="TableGrid"/>
        <w:tblW w:w="12955" w:type="dxa"/>
        <w:tblLook w:val="04A0" w:firstRow="1" w:lastRow="0" w:firstColumn="1" w:lastColumn="0" w:noHBand="0" w:noVBand="1"/>
      </w:tblPr>
      <w:tblGrid>
        <w:gridCol w:w="1353"/>
        <w:gridCol w:w="1792"/>
        <w:gridCol w:w="1170"/>
        <w:gridCol w:w="1590"/>
        <w:gridCol w:w="1720"/>
        <w:gridCol w:w="1720"/>
        <w:gridCol w:w="1720"/>
        <w:gridCol w:w="1890"/>
      </w:tblGrid>
      <w:tr w:rsidR="00FD51F3" w:rsidRPr="003E38A3" w14:paraId="2CCCBB93" w14:textId="5C80160C" w:rsidTr="00FD51F3">
        <w:trPr>
          <w:trHeight w:val="74"/>
        </w:trPr>
        <w:tc>
          <w:tcPr>
            <w:tcW w:w="1353" w:type="dxa"/>
            <w:vMerge w:val="restart"/>
          </w:tcPr>
          <w:p w14:paraId="7FC411BE" w14:textId="77777777" w:rsidR="00FD51F3" w:rsidRPr="003E38A3" w:rsidRDefault="00FD51F3" w:rsidP="00FD51F3">
            <w:pPr>
              <w:autoSpaceDE w:val="0"/>
              <w:autoSpaceDN w:val="0"/>
              <w:adjustRightInd w:val="0"/>
              <w:rPr>
                <w:sz w:val="22"/>
                <w:szCs w:val="22"/>
              </w:rPr>
            </w:pPr>
            <w:r w:rsidRPr="003E38A3">
              <w:rPr>
                <w:b/>
                <w:bCs/>
                <w:szCs w:val="22"/>
              </w:rPr>
              <w:t>Activities</w:t>
            </w:r>
          </w:p>
        </w:tc>
        <w:tc>
          <w:tcPr>
            <w:tcW w:w="1792" w:type="dxa"/>
            <w:vMerge w:val="restart"/>
          </w:tcPr>
          <w:p w14:paraId="1FE9A1CF" w14:textId="77777777" w:rsidR="00FD51F3" w:rsidRPr="003E38A3" w:rsidRDefault="00FD51F3" w:rsidP="00FD51F3">
            <w:pPr>
              <w:autoSpaceDE w:val="0"/>
              <w:autoSpaceDN w:val="0"/>
              <w:adjustRightInd w:val="0"/>
              <w:rPr>
                <w:sz w:val="22"/>
                <w:szCs w:val="22"/>
                <w:lang w:val="en-US"/>
              </w:rPr>
            </w:pPr>
            <w:r w:rsidRPr="003E38A3">
              <w:rPr>
                <w:b/>
                <w:bCs/>
                <w:sz w:val="22"/>
                <w:szCs w:val="22"/>
              </w:rPr>
              <w:t>Potential impacts</w:t>
            </w:r>
          </w:p>
        </w:tc>
        <w:tc>
          <w:tcPr>
            <w:tcW w:w="1170" w:type="dxa"/>
            <w:vMerge w:val="restart"/>
          </w:tcPr>
          <w:p w14:paraId="60F1385F" w14:textId="77777777" w:rsidR="00FD51F3" w:rsidRPr="00E20684" w:rsidRDefault="00FD51F3" w:rsidP="00FD51F3">
            <w:pPr>
              <w:pStyle w:val="BodyText"/>
              <w:rPr>
                <w:szCs w:val="22"/>
              </w:rPr>
            </w:pPr>
            <w:r w:rsidRPr="003E38A3">
              <w:rPr>
                <w:b/>
                <w:bCs/>
                <w:szCs w:val="22"/>
              </w:rPr>
              <w:t>Assessed Risk level</w:t>
            </w:r>
          </w:p>
        </w:tc>
        <w:tc>
          <w:tcPr>
            <w:tcW w:w="1590" w:type="dxa"/>
            <w:vMerge w:val="restart"/>
          </w:tcPr>
          <w:p w14:paraId="210C7ADE" w14:textId="77777777" w:rsidR="00FD51F3" w:rsidRPr="003E38A3" w:rsidRDefault="00FD51F3" w:rsidP="00FD51F3">
            <w:pPr>
              <w:autoSpaceDE w:val="0"/>
              <w:autoSpaceDN w:val="0"/>
              <w:adjustRightInd w:val="0"/>
              <w:rPr>
                <w:sz w:val="22"/>
                <w:szCs w:val="22"/>
                <w:lang w:val="en-US"/>
              </w:rPr>
            </w:pPr>
            <w:r w:rsidRPr="003E38A3">
              <w:rPr>
                <w:b/>
                <w:bCs/>
                <w:sz w:val="22"/>
                <w:szCs w:val="22"/>
              </w:rPr>
              <w:t>Mitigation measures</w:t>
            </w:r>
          </w:p>
        </w:tc>
        <w:tc>
          <w:tcPr>
            <w:tcW w:w="1720" w:type="dxa"/>
            <w:vMerge w:val="restart"/>
          </w:tcPr>
          <w:p w14:paraId="76D24EC4" w14:textId="77777777" w:rsidR="00FD51F3" w:rsidRPr="003E38A3" w:rsidRDefault="00FD51F3" w:rsidP="00FD51F3">
            <w:pPr>
              <w:autoSpaceDE w:val="0"/>
              <w:autoSpaceDN w:val="0"/>
              <w:adjustRightInd w:val="0"/>
              <w:rPr>
                <w:b/>
                <w:bCs/>
                <w:sz w:val="22"/>
                <w:szCs w:val="22"/>
                <w:lang w:val="en-US"/>
              </w:rPr>
            </w:pPr>
            <w:r w:rsidRPr="003E38A3">
              <w:rPr>
                <w:b/>
                <w:bCs/>
                <w:sz w:val="22"/>
                <w:szCs w:val="22"/>
                <w:lang w:val="en-US"/>
              </w:rPr>
              <w:t xml:space="preserve">Implementation </w:t>
            </w:r>
          </w:p>
          <w:p w14:paraId="7D24B746" w14:textId="77777777" w:rsidR="00FD51F3" w:rsidRPr="003E38A3" w:rsidRDefault="00FD51F3" w:rsidP="00FD51F3">
            <w:pPr>
              <w:autoSpaceDE w:val="0"/>
              <w:autoSpaceDN w:val="0"/>
              <w:adjustRightInd w:val="0"/>
              <w:rPr>
                <w:sz w:val="22"/>
                <w:szCs w:val="22"/>
                <w:lang w:val="en-US"/>
              </w:rPr>
            </w:pPr>
          </w:p>
        </w:tc>
        <w:tc>
          <w:tcPr>
            <w:tcW w:w="3440" w:type="dxa"/>
            <w:gridSpan w:val="2"/>
          </w:tcPr>
          <w:p w14:paraId="386E50C3" w14:textId="18F40583" w:rsidR="00FD51F3" w:rsidRPr="003E38A3" w:rsidRDefault="00FD51F3" w:rsidP="009A2C55">
            <w:pPr>
              <w:autoSpaceDE w:val="0"/>
              <w:autoSpaceDN w:val="0"/>
              <w:adjustRightInd w:val="0"/>
              <w:jc w:val="center"/>
              <w:rPr>
                <w:b/>
                <w:bCs/>
                <w:sz w:val="22"/>
                <w:szCs w:val="22"/>
                <w:lang w:val="en-US"/>
              </w:rPr>
            </w:pPr>
            <w:r>
              <w:rPr>
                <w:b/>
                <w:bCs/>
                <w:sz w:val="22"/>
                <w:szCs w:val="22"/>
                <w:lang w:val="en-US"/>
              </w:rPr>
              <w:t>Institutional</w:t>
            </w:r>
          </w:p>
          <w:p w14:paraId="7FA4B5F4" w14:textId="4E712810" w:rsidR="00FD51F3" w:rsidRPr="003E38A3" w:rsidRDefault="00FD51F3" w:rsidP="00FD51F3">
            <w:pPr>
              <w:pStyle w:val="BodyText"/>
              <w:rPr>
                <w:b/>
                <w:bCs/>
                <w:szCs w:val="22"/>
              </w:rPr>
            </w:pPr>
            <w:r w:rsidRPr="003E38A3">
              <w:rPr>
                <w:b/>
                <w:bCs/>
                <w:szCs w:val="22"/>
              </w:rPr>
              <w:t>Responsibilities</w:t>
            </w:r>
          </w:p>
        </w:tc>
        <w:tc>
          <w:tcPr>
            <w:tcW w:w="1890" w:type="dxa"/>
            <w:vMerge w:val="restart"/>
          </w:tcPr>
          <w:p w14:paraId="38DAC265" w14:textId="73C2F875" w:rsidR="00FD51F3" w:rsidRPr="003E38A3" w:rsidRDefault="00FD51F3" w:rsidP="00FD51F3">
            <w:pPr>
              <w:pStyle w:val="BodyText"/>
              <w:rPr>
                <w:b/>
                <w:bCs/>
                <w:szCs w:val="22"/>
              </w:rPr>
            </w:pPr>
            <w:r>
              <w:rPr>
                <w:b/>
                <w:bCs/>
                <w:szCs w:val="22"/>
              </w:rPr>
              <w:t>Estimated Cost</w:t>
            </w:r>
          </w:p>
        </w:tc>
      </w:tr>
      <w:tr w:rsidR="00FD51F3" w:rsidRPr="003E38A3" w14:paraId="5AD8096C" w14:textId="77777777" w:rsidTr="00FD51F3">
        <w:tc>
          <w:tcPr>
            <w:tcW w:w="1353" w:type="dxa"/>
            <w:vMerge/>
          </w:tcPr>
          <w:p w14:paraId="23F8C349" w14:textId="77777777" w:rsidR="00FD51F3" w:rsidRPr="003E38A3" w:rsidRDefault="00FD51F3" w:rsidP="00FD51F3">
            <w:pPr>
              <w:autoSpaceDE w:val="0"/>
              <w:autoSpaceDN w:val="0"/>
              <w:adjustRightInd w:val="0"/>
              <w:rPr>
                <w:b/>
                <w:bCs/>
                <w:szCs w:val="22"/>
              </w:rPr>
            </w:pPr>
          </w:p>
        </w:tc>
        <w:tc>
          <w:tcPr>
            <w:tcW w:w="1792" w:type="dxa"/>
            <w:vMerge/>
          </w:tcPr>
          <w:p w14:paraId="19689034" w14:textId="77777777" w:rsidR="00FD51F3" w:rsidRPr="003E38A3" w:rsidRDefault="00FD51F3" w:rsidP="00FD51F3">
            <w:pPr>
              <w:autoSpaceDE w:val="0"/>
              <w:autoSpaceDN w:val="0"/>
              <w:adjustRightInd w:val="0"/>
              <w:rPr>
                <w:b/>
                <w:bCs/>
                <w:sz w:val="22"/>
                <w:szCs w:val="22"/>
              </w:rPr>
            </w:pPr>
          </w:p>
        </w:tc>
        <w:tc>
          <w:tcPr>
            <w:tcW w:w="1170" w:type="dxa"/>
            <w:vMerge/>
          </w:tcPr>
          <w:p w14:paraId="5B70D5B5" w14:textId="77777777" w:rsidR="00FD51F3" w:rsidRPr="003E38A3" w:rsidRDefault="00FD51F3" w:rsidP="00FD51F3">
            <w:pPr>
              <w:pStyle w:val="BodyText"/>
              <w:rPr>
                <w:b/>
                <w:bCs/>
                <w:szCs w:val="22"/>
              </w:rPr>
            </w:pPr>
          </w:p>
        </w:tc>
        <w:tc>
          <w:tcPr>
            <w:tcW w:w="1590" w:type="dxa"/>
            <w:vMerge/>
          </w:tcPr>
          <w:p w14:paraId="12C37126" w14:textId="77777777" w:rsidR="00FD51F3" w:rsidRPr="003E38A3" w:rsidRDefault="00FD51F3" w:rsidP="00FD51F3">
            <w:pPr>
              <w:autoSpaceDE w:val="0"/>
              <w:autoSpaceDN w:val="0"/>
              <w:adjustRightInd w:val="0"/>
              <w:rPr>
                <w:b/>
                <w:bCs/>
                <w:sz w:val="22"/>
                <w:szCs w:val="22"/>
              </w:rPr>
            </w:pPr>
          </w:p>
        </w:tc>
        <w:tc>
          <w:tcPr>
            <w:tcW w:w="1720" w:type="dxa"/>
            <w:vMerge/>
          </w:tcPr>
          <w:p w14:paraId="6ED883F6" w14:textId="77777777" w:rsidR="00FD51F3" w:rsidRPr="003E38A3" w:rsidRDefault="00FD51F3" w:rsidP="00FD51F3">
            <w:pPr>
              <w:autoSpaceDE w:val="0"/>
              <w:autoSpaceDN w:val="0"/>
              <w:adjustRightInd w:val="0"/>
              <w:rPr>
                <w:b/>
                <w:bCs/>
                <w:sz w:val="22"/>
                <w:szCs w:val="22"/>
                <w:lang w:val="en-US"/>
              </w:rPr>
            </w:pPr>
          </w:p>
        </w:tc>
        <w:tc>
          <w:tcPr>
            <w:tcW w:w="1720" w:type="dxa"/>
          </w:tcPr>
          <w:p w14:paraId="034B6750" w14:textId="259D77D8" w:rsidR="00FD51F3" w:rsidRPr="003E38A3" w:rsidRDefault="00FD51F3" w:rsidP="00FD51F3">
            <w:pPr>
              <w:pStyle w:val="BodyText"/>
              <w:rPr>
                <w:b/>
                <w:bCs/>
                <w:szCs w:val="22"/>
              </w:rPr>
            </w:pPr>
            <w:r>
              <w:rPr>
                <w:b/>
                <w:bCs/>
                <w:szCs w:val="22"/>
              </w:rPr>
              <w:t>Implementation</w:t>
            </w:r>
          </w:p>
        </w:tc>
        <w:tc>
          <w:tcPr>
            <w:tcW w:w="1720" w:type="dxa"/>
          </w:tcPr>
          <w:p w14:paraId="7EC70DBF" w14:textId="5ACA4EB2" w:rsidR="00FD51F3" w:rsidRPr="003E38A3" w:rsidRDefault="009A2C55" w:rsidP="00FD51F3">
            <w:pPr>
              <w:pStyle w:val="BodyText"/>
              <w:rPr>
                <w:b/>
                <w:bCs/>
                <w:szCs w:val="22"/>
              </w:rPr>
            </w:pPr>
            <w:r>
              <w:rPr>
                <w:b/>
                <w:bCs/>
                <w:szCs w:val="22"/>
              </w:rPr>
              <w:t>Supervision</w:t>
            </w:r>
          </w:p>
        </w:tc>
        <w:tc>
          <w:tcPr>
            <w:tcW w:w="1890" w:type="dxa"/>
            <w:vMerge/>
          </w:tcPr>
          <w:p w14:paraId="3567669B" w14:textId="77777777" w:rsidR="00FD51F3" w:rsidRPr="003E38A3" w:rsidRDefault="00FD51F3" w:rsidP="00FD51F3">
            <w:pPr>
              <w:pStyle w:val="BodyText"/>
              <w:rPr>
                <w:b/>
                <w:bCs/>
                <w:szCs w:val="22"/>
              </w:rPr>
            </w:pPr>
          </w:p>
        </w:tc>
      </w:tr>
      <w:tr w:rsidR="00FD51F3" w:rsidRPr="003E38A3" w14:paraId="01129791" w14:textId="3B607615" w:rsidTr="00FD51F3">
        <w:tc>
          <w:tcPr>
            <w:tcW w:w="1353" w:type="dxa"/>
          </w:tcPr>
          <w:p w14:paraId="4544B2B8" w14:textId="77777777" w:rsidR="00FD51F3" w:rsidRPr="003E38A3" w:rsidRDefault="00FD51F3" w:rsidP="00B314C7">
            <w:pPr>
              <w:autoSpaceDE w:val="0"/>
              <w:autoSpaceDN w:val="0"/>
              <w:adjustRightInd w:val="0"/>
              <w:rPr>
                <w:sz w:val="22"/>
                <w:szCs w:val="22"/>
                <w:lang w:val="en-US"/>
              </w:rPr>
            </w:pPr>
            <w:r w:rsidRPr="003E38A3">
              <w:rPr>
                <w:sz w:val="22"/>
                <w:szCs w:val="22"/>
              </w:rPr>
              <w:t>Overhauling of unit number one</w:t>
            </w:r>
          </w:p>
        </w:tc>
        <w:tc>
          <w:tcPr>
            <w:tcW w:w="1792" w:type="dxa"/>
          </w:tcPr>
          <w:p w14:paraId="77891F26" w14:textId="77777777" w:rsidR="00FD51F3" w:rsidRPr="003E38A3" w:rsidRDefault="00FD51F3" w:rsidP="00B314C7">
            <w:pPr>
              <w:autoSpaceDE w:val="0"/>
              <w:autoSpaceDN w:val="0"/>
              <w:adjustRightInd w:val="0"/>
              <w:rPr>
                <w:sz w:val="22"/>
                <w:szCs w:val="22"/>
              </w:rPr>
            </w:pPr>
            <w:r w:rsidRPr="003E38A3">
              <w:rPr>
                <w:sz w:val="22"/>
                <w:szCs w:val="22"/>
                <w:lang w:val="en-US"/>
              </w:rPr>
              <w:t xml:space="preserve"> </w:t>
            </w:r>
            <w:r w:rsidRPr="00E20684">
              <w:rPr>
                <w:sz w:val="22"/>
                <w:szCs w:val="22"/>
                <w:lang w:val="en-US"/>
              </w:rPr>
              <w:t>risk of injury</w:t>
            </w:r>
            <w:r w:rsidRPr="003E38A3">
              <w:rPr>
                <w:sz w:val="22"/>
                <w:szCs w:val="22"/>
                <w:lang w:val="en-US"/>
              </w:rPr>
              <w:t xml:space="preserve"> and health issue</w:t>
            </w:r>
          </w:p>
        </w:tc>
        <w:tc>
          <w:tcPr>
            <w:tcW w:w="1170" w:type="dxa"/>
          </w:tcPr>
          <w:p w14:paraId="627CDAA1" w14:textId="77777777" w:rsidR="00FD51F3" w:rsidRPr="003E38A3" w:rsidRDefault="00FD51F3" w:rsidP="00B314C7">
            <w:pPr>
              <w:pStyle w:val="BodyText"/>
              <w:rPr>
                <w:szCs w:val="22"/>
              </w:rPr>
            </w:pPr>
            <w:r w:rsidRPr="00E20684">
              <w:rPr>
                <w:szCs w:val="22"/>
              </w:rPr>
              <w:t>medium</w:t>
            </w:r>
          </w:p>
        </w:tc>
        <w:tc>
          <w:tcPr>
            <w:tcW w:w="1590" w:type="dxa"/>
          </w:tcPr>
          <w:p w14:paraId="6ADC4CFE" w14:textId="77777777" w:rsidR="00FD51F3" w:rsidRPr="003E38A3" w:rsidRDefault="00FD51F3" w:rsidP="00B314C7">
            <w:pPr>
              <w:autoSpaceDE w:val="0"/>
              <w:autoSpaceDN w:val="0"/>
              <w:adjustRightInd w:val="0"/>
              <w:rPr>
                <w:sz w:val="22"/>
                <w:szCs w:val="22"/>
                <w:lang w:val="en-US"/>
              </w:rPr>
            </w:pPr>
            <w:r w:rsidRPr="003E38A3">
              <w:rPr>
                <w:sz w:val="22"/>
                <w:szCs w:val="22"/>
                <w:lang w:val="en-US"/>
              </w:rPr>
              <w:t xml:space="preserve">Contractor to comply with health and safety duty </w:t>
            </w:r>
            <w:r w:rsidRPr="003E38A3">
              <w:rPr>
                <w:sz w:val="22"/>
                <w:szCs w:val="22"/>
                <w:lang w:val="en-US"/>
              </w:rPr>
              <w:lastRenderedPageBreak/>
              <w:t>under IFC EHS guideline.</w:t>
            </w:r>
          </w:p>
          <w:p w14:paraId="2082ABCE" w14:textId="77777777" w:rsidR="00FD51F3" w:rsidRPr="003E38A3" w:rsidRDefault="00FD51F3" w:rsidP="00B314C7">
            <w:pPr>
              <w:autoSpaceDE w:val="0"/>
              <w:autoSpaceDN w:val="0"/>
              <w:adjustRightInd w:val="0"/>
              <w:rPr>
                <w:sz w:val="22"/>
                <w:szCs w:val="22"/>
                <w:lang w:val="en-US"/>
              </w:rPr>
            </w:pPr>
            <w:r w:rsidRPr="003E38A3">
              <w:rPr>
                <w:sz w:val="22"/>
                <w:szCs w:val="22"/>
                <w:lang w:val="en-US"/>
              </w:rPr>
              <w:t>-contractor to comply with health and safety law of Afghanistan</w:t>
            </w:r>
          </w:p>
        </w:tc>
        <w:tc>
          <w:tcPr>
            <w:tcW w:w="1720" w:type="dxa"/>
          </w:tcPr>
          <w:p w14:paraId="5005B74E" w14:textId="77777777" w:rsidR="00FD51F3" w:rsidRPr="003E38A3" w:rsidRDefault="00FD51F3" w:rsidP="00B314C7">
            <w:pPr>
              <w:autoSpaceDE w:val="0"/>
              <w:autoSpaceDN w:val="0"/>
              <w:adjustRightInd w:val="0"/>
              <w:rPr>
                <w:sz w:val="22"/>
                <w:szCs w:val="22"/>
                <w:lang w:val="en-US"/>
              </w:rPr>
            </w:pPr>
            <w:r w:rsidRPr="003E38A3">
              <w:rPr>
                <w:sz w:val="22"/>
                <w:szCs w:val="22"/>
                <w:lang w:val="en-US"/>
              </w:rPr>
              <w:lastRenderedPageBreak/>
              <w:t xml:space="preserve">-Ensure all newly hired staff received training on safety and </w:t>
            </w:r>
            <w:r w:rsidRPr="003E38A3">
              <w:rPr>
                <w:sz w:val="22"/>
                <w:szCs w:val="22"/>
                <w:lang w:val="en-US"/>
              </w:rPr>
              <w:lastRenderedPageBreak/>
              <w:t>health issue.</w:t>
            </w:r>
          </w:p>
          <w:p w14:paraId="06561164" w14:textId="77777777" w:rsidR="00FD51F3" w:rsidRPr="003E38A3" w:rsidRDefault="00FD51F3" w:rsidP="00B314C7">
            <w:pPr>
              <w:autoSpaceDE w:val="0"/>
              <w:autoSpaceDN w:val="0"/>
              <w:adjustRightInd w:val="0"/>
              <w:rPr>
                <w:sz w:val="22"/>
                <w:szCs w:val="22"/>
                <w:lang w:val="en-US"/>
              </w:rPr>
            </w:pPr>
          </w:p>
          <w:p w14:paraId="2EE5EBF1" w14:textId="77777777" w:rsidR="00FD51F3" w:rsidRPr="003E38A3" w:rsidRDefault="00FD51F3" w:rsidP="00B314C7">
            <w:pPr>
              <w:autoSpaceDE w:val="0"/>
              <w:autoSpaceDN w:val="0"/>
              <w:adjustRightInd w:val="0"/>
              <w:rPr>
                <w:sz w:val="22"/>
                <w:szCs w:val="22"/>
                <w:lang w:val="en-US"/>
              </w:rPr>
            </w:pPr>
            <w:r w:rsidRPr="003E38A3">
              <w:rPr>
                <w:sz w:val="22"/>
                <w:szCs w:val="22"/>
                <w:lang w:val="en-US"/>
              </w:rPr>
              <w:t>Monitor contractor performance related to safety and health issue</w:t>
            </w:r>
          </w:p>
        </w:tc>
        <w:tc>
          <w:tcPr>
            <w:tcW w:w="1720" w:type="dxa"/>
          </w:tcPr>
          <w:p w14:paraId="45994262" w14:textId="77777777" w:rsidR="00FD51F3" w:rsidRPr="003E38A3" w:rsidRDefault="00FD51F3" w:rsidP="00B314C7">
            <w:pPr>
              <w:autoSpaceDE w:val="0"/>
              <w:autoSpaceDN w:val="0"/>
              <w:adjustRightInd w:val="0"/>
              <w:rPr>
                <w:sz w:val="22"/>
                <w:szCs w:val="22"/>
                <w:lang w:val="en-US"/>
              </w:rPr>
            </w:pPr>
            <w:r w:rsidRPr="003E38A3">
              <w:rPr>
                <w:sz w:val="22"/>
                <w:szCs w:val="22"/>
                <w:lang w:val="en-US"/>
              </w:rPr>
              <w:lastRenderedPageBreak/>
              <w:t>Contractor</w:t>
            </w:r>
          </w:p>
          <w:p w14:paraId="23948E88" w14:textId="77777777" w:rsidR="00FD51F3" w:rsidRPr="003E38A3" w:rsidRDefault="00FD51F3" w:rsidP="00B314C7">
            <w:pPr>
              <w:autoSpaceDE w:val="0"/>
              <w:autoSpaceDN w:val="0"/>
              <w:adjustRightInd w:val="0"/>
              <w:rPr>
                <w:sz w:val="22"/>
                <w:szCs w:val="22"/>
                <w:lang w:val="en-US"/>
              </w:rPr>
            </w:pPr>
          </w:p>
          <w:p w14:paraId="152CC496" w14:textId="77777777" w:rsidR="00FD51F3" w:rsidRPr="003E38A3" w:rsidRDefault="00FD51F3" w:rsidP="00B314C7">
            <w:pPr>
              <w:autoSpaceDE w:val="0"/>
              <w:autoSpaceDN w:val="0"/>
              <w:adjustRightInd w:val="0"/>
              <w:rPr>
                <w:sz w:val="22"/>
                <w:szCs w:val="22"/>
                <w:lang w:val="en-US"/>
              </w:rPr>
            </w:pPr>
          </w:p>
          <w:p w14:paraId="717E6569" w14:textId="77777777" w:rsidR="00FD51F3" w:rsidRPr="003E38A3" w:rsidRDefault="00FD51F3" w:rsidP="00B314C7">
            <w:pPr>
              <w:autoSpaceDE w:val="0"/>
              <w:autoSpaceDN w:val="0"/>
              <w:adjustRightInd w:val="0"/>
              <w:rPr>
                <w:sz w:val="22"/>
                <w:szCs w:val="22"/>
                <w:lang w:val="en-US"/>
              </w:rPr>
            </w:pPr>
          </w:p>
          <w:p w14:paraId="190572D2" w14:textId="77777777" w:rsidR="00FD51F3" w:rsidRPr="003E38A3" w:rsidRDefault="00FD51F3" w:rsidP="00B314C7">
            <w:pPr>
              <w:autoSpaceDE w:val="0"/>
              <w:autoSpaceDN w:val="0"/>
              <w:adjustRightInd w:val="0"/>
              <w:rPr>
                <w:sz w:val="22"/>
                <w:szCs w:val="22"/>
                <w:lang w:val="en-US"/>
              </w:rPr>
            </w:pPr>
            <w:r w:rsidRPr="003E38A3">
              <w:rPr>
                <w:sz w:val="22"/>
                <w:szCs w:val="22"/>
                <w:lang w:val="en-US"/>
              </w:rPr>
              <w:lastRenderedPageBreak/>
              <w:t>Consultant firm</w:t>
            </w:r>
          </w:p>
        </w:tc>
        <w:tc>
          <w:tcPr>
            <w:tcW w:w="1720" w:type="dxa"/>
          </w:tcPr>
          <w:p w14:paraId="34454002" w14:textId="1E39D670" w:rsidR="00FD51F3" w:rsidRPr="003E38A3" w:rsidRDefault="009A2C55" w:rsidP="00B314C7">
            <w:pPr>
              <w:autoSpaceDE w:val="0"/>
              <w:autoSpaceDN w:val="0"/>
              <w:adjustRightInd w:val="0"/>
              <w:rPr>
                <w:sz w:val="22"/>
                <w:szCs w:val="22"/>
                <w:lang w:val="en-US"/>
              </w:rPr>
            </w:pPr>
            <w:r>
              <w:rPr>
                <w:sz w:val="22"/>
                <w:szCs w:val="22"/>
                <w:lang w:val="en-US"/>
              </w:rPr>
              <w:lastRenderedPageBreak/>
              <w:t>Contractor and DABS SFO</w:t>
            </w:r>
          </w:p>
        </w:tc>
        <w:tc>
          <w:tcPr>
            <w:tcW w:w="1890" w:type="dxa"/>
          </w:tcPr>
          <w:p w14:paraId="7E9ED1DA" w14:textId="77777777" w:rsidR="00FD51F3" w:rsidRPr="003E38A3" w:rsidRDefault="00FD51F3" w:rsidP="00B314C7">
            <w:pPr>
              <w:autoSpaceDE w:val="0"/>
              <w:autoSpaceDN w:val="0"/>
              <w:adjustRightInd w:val="0"/>
              <w:rPr>
                <w:sz w:val="22"/>
                <w:szCs w:val="22"/>
                <w:lang w:val="en-US"/>
              </w:rPr>
            </w:pPr>
          </w:p>
        </w:tc>
      </w:tr>
      <w:tr w:rsidR="00FD51F3" w:rsidRPr="003E38A3" w14:paraId="131C1BB4" w14:textId="2DE58A50" w:rsidTr="00FD51F3">
        <w:tc>
          <w:tcPr>
            <w:tcW w:w="1353" w:type="dxa"/>
          </w:tcPr>
          <w:p w14:paraId="414D4EC5" w14:textId="77777777" w:rsidR="00FD51F3" w:rsidRPr="003E38A3" w:rsidRDefault="00FD51F3" w:rsidP="00B314C7">
            <w:pPr>
              <w:autoSpaceDE w:val="0"/>
              <w:autoSpaceDN w:val="0"/>
              <w:adjustRightInd w:val="0"/>
              <w:rPr>
                <w:sz w:val="22"/>
                <w:szCs w:val="22"/>
                <w:lang w:val="en-US"/>
              </w:rPr>
            </w:pPr>
            <w:r w:rsidRPr="003E38A3">
              <w:rPr>
                <w:sz w:val="22"/>
                <w:szCs w:val="22"/>
              </w:rPr>
              <w:lastRenderedPageBreak/>
              <w:t>Storage and stock-pilling</w:t>
            </w:r>
          </w:p>
        </w:tc>
        <w:tc>
          <w:tcPr>
            <w:tcW w:w="1792" w:type="dxa"/>
          </w:tcPr>
          <w:p w14:paraId="4DD3C524" w14:textId="77777777" w:rsidR="00FD51F3" w:rsidRPr="003E38A3" w:rsidRDefault="00FD51F3" w:rsidP="00B314C7">
            <w:pPr>
              <w:autoSpaceDE w:val="0"/>
              <w:autoSpaceDN w:val="0"/>
              <w:adjustRightInd w:val="0"/>
              <w:rPr>
                <w:sz w:val="22"/>
                <w:szCs w:val="22"/>
                <w:lang w:val="en-US"/>
              </w:rPr>
            </w:pPr>
            <w:r w:rsidRPr="003E38A3">
              <w:rPr>
                <w:sz w:val="22"/>
                <w:szCs w:val="22"/>
                <w:lang w:val="en-US"/>
              </w:rPr>
              <w:t>Leakages of chemical.</w:t>
            </w:r>
          </w:p>
          <w:p w14:paraId="503ED8C2" w14:textId="77777777" w:rsidR="00FD51F3" w:rsidRPr="003E38A3" w:rsidRDefault="00FD51F3" w:rsidP="00B314C7">
            <w:pPr>
              <w:autoSpaceDE w:val="0"/>
              <w:autoSpaceDN w:val="0"/>
              <w:adjustRightInd w:val="0"/>
              <w:rPr>
                <w:sz w:val="22"/>
                <w:szCs w:val="22"/>
                <w:lang w:val="en-US"/>
              </w:rPr>
            </w:pPr>
            <w:r w:rsidRPr="003E38A3">
              <w:rPr>
                <w:sz w:val="22"/>
                <w:szCs w:val="22"/>
                <w:lang w:val="en-US"/>
              </w:rPr>
              <w:t>Risk of injury.</w:t>
            </w:r>
          </w:p>
          <w:p w14:paraId="160E6CC9" w14:textId="77777777" w:rsidR="00FD51F3" w:rsidRPr="003E38A3" w:rsidRDefault="00FD51F3" w:rsidP="00B314C7">
            <w:pPr>
              <w:autoSpaceDE w:val="0"/>
              <w:autoSpaceDN w:val="0"/>
              <w:adjustRightInd w:val="0"/>
              <w:rPr>
                <w:sz w:val="22"/>
                <w:szCs w:val="22"/>
              </w:rPr>
            </w:pPr>
            <w:r w:rsidRPr="003E38A3">
              <w:rPr>
                <w:sz w:val="22"/>
                <w:szCs w:val="22"/>
              </w:rPr>
              <w:t>Health and hygienic issue</w:t>
            </w:r>
          </w:p>
        </w:tc>
        <w:tc>
          <w:tcPr>
            <w:tcW w:w="1170" w:type="dxa"/>
          </w:tcPr>
          <w:p w14:paraId="42701A7C" w14:textId="77777777" w:rsidR="00FD51F3" w:rsidRPr="003E38A3" w:rsidRDefault="00FD51F3" w:rsidP="00B314C7">
            <w:pPr>
              <w:pStyle w:val="BodyText"/>
              <w:rPr>
                <w:szCs w:val="22"/>
              </w:rPr>
            </w:pPr>
            <w:r w:rsidRPr="003E38A3">
              <w:rPr>
                <w:szCs w:val="22"/>
              </w:rPr>
              <w:t>medium</w:t>
            </w:r>
          </w:p>
        </w:tc>
        <w:tc>
          <w:tcPr>
            <w:tcW w:w="1590" w:type="dxa"/>
          </w:tcPr>
          <w:p w14:paraId="61B4DB1D" w14:textId="77777777" w:rsidR="00FD51F3" w:rsidRPr="003E38A3" w:rsidRDefault="00FD51F3" w:rsidP="00B314C7">
            <w:pPr>
              <w:autoSpaceDE w:val="0"/>
              <w:autoSpaceDN w:val="0"/>
              <w:adjustRightInd w:val="0"/>
              <w:rPr>
                <w:sz w:val="22"/>
                <w:szCs w:val="22"/>
                <w:lang w:val="en-US"/>
              </w:rPr>
            </w:pPr>
            <w:r w:rsidRPr="003E38A3">
              <w:rPr>
                <w:sz w:val="22"/>
                <w:szCs w:val="22"/>
                <w:lang w:val="en-US"/>
              </w:rPr>
              <w:t>Contractor to comply with health and safety requirement under IFC EHS guideline.</w:t>
            </w:r>
          </w:p>
          <w:p w14:paraId="7246E018" w14:textId="77777777" w:rsidR="00FD51F3" w:rsidRPr="003E38A3" w:rsidRDefault="00FD51F3" w:rsidP="00B314C7">
            <w:pPr>
              <w:autoSpaceDE w:val="0"/>
              <w:autoSpaceDN w:val="0"/>
              <w:adjustRightInd w:val="0"/>
              <w:rPr>
                <w:sz w:val="22"/>
                <w:szCs w:val="22"/>
                <w:lang w:val="en-US"/>
              </w:rPr>
            </w:pPr>
            <w:r w:rsidRPr="003E38A3">
              <w:rPr>
                <w:sz w:val="22"/>
                <w:szCs w:val="22"/>
                <w:lang w:val="en-US"/>
              </w:rPr>
              <w:t xml:space="preserve">Failure to comply with </w:t>
            </w:r>
            <w:proofErr w:type="spellStart"/>
            <w:r w:rsidRPr="003E38A3">
              <w:rPr>
                <w:sz w:val="22"/>
                <w:szCs w:val="22"/>
                <w:lang w:val="en-US"/>
              </w:rPr>
              <w:t>GoA</w:t>
            </w:r>
            <w:proofErr w:type="spellEnd"/>
            <w:r w:rsidRPr="003E38A3">
              <w:rPr>
                <w:sz w:val="22"/>
                <w:szCs w:val="22"/>
                <w:lang w:val="en-US"/>
              </w:rPr>
              <w:t xml:space="preserve"> law</w:t>
            </w:r>
          </w:p>
        </w:tc>
        <w:tc>
          <w:tcPr>
            <w:tcW w:w="1720" w:type="dxa"/>
          </w:tcPr>
          <w:p w14:paraId="240FDC86" w14:textId="77777777" w:rsidR="00FD51F3" w:rsidRPr="003E38A3" w:rsidRDefault="00FD51F3" w:rsidP="00B314C7">
            <w:pPr>
              <w:autoSpaceDE w:val="0"/>
              <w:autoSpaceDN w:val="0"/>
              <w:adjustRightInd w:val="0"/>
              <w:rPr>
                <w:sz w:val="22"/>
                <w:szCs w:val="22"/>
                <w:lang w:val="en-US"/>
              </w:rPr>
            </w:pPr>
            <w:r w:rsidRPr="003E38A3">
              <w:rPr>
                <w:sz w:val="22"/>
                <w:szCs w:val="22"/>
                <w:lang w:val="en-US"/>
              </w:rPr>
              <w:t>Ensure reference is made to relevant guideline in the bidding documents.</w:t>
            </w:r>
          </w:p>
          <w:p w14:paraId="0F8BD86D" w14:textId="77777777" w:rsidR="00FD51F3" w:rsidRPr="003E38A3" w:rsidRDefault="00FD51F3" w:rsidP="00B314C7">
            <w:pPr>
              <w:autoSpaceDE w:val="0"/>
              <w:autoSpaceDN w:val="0"/>
              <w:adjustRightInd w:val="0"/>
              <w:rPr>
                <w:sz w:val="22"/>
                <w:szCs w:val="22"/>
                <w:lang w:val="en-US"/>
              </w:rPr>
            </w:pPr>
          </w:p>
          <w:p w14:paraId="02FA759D" w14:textId="77777777" w:rsidR="00FD51F3" w:rsidRPr="003E38A3" w:rsidRDefault="00FD51F3" w:rsidP="00B314C7">
            <w:pPr>
              <w:autoSpaceDE w:val="0"/>
              <w:autoSpaceDN w:val="0"/>
              <w:adjustRightInd w:val="0"/>
              <w:rPr>
                <w:sz w:val="22"/>
                <w:szCs w:val="22"/>
                <w:lang w:val="en-US"/>
              </w:rPr>
            </w:pPr>
            <w:r w:rsidRPr="003E38A3">
              <w:rPr>
                <w:sz w:val="22"/>
                <w:szCs w:val="22"/>
                <w:lang w:val="en-US"/>
              </w:rPr>
              <w:t>Ensure all employees received training on handling and storage of equipment and spare  parts</w:t>
            </w:r>
          </w:p>
          <w:p w14:paraId="5D7EBB5C" w14:textId="77777777" w:rsidR="00FD51F3" w:rsidRPr="003E38A3" w:rsidRDefault="00FD51F3" w:rsidP="00B314C7">
            <w:pPr>
              <w:autoSpaceDE w:val="0"/>
              <w:autoSpaceDN w:val="0"/>
              <w:adjustRightInd w:val="0"/>
              <w:rPr>
                <w:sz w:val="22"/>
                <w:szCs w:val="22"/>
                <w:lang w:val="en-US"/>
              </w:rPr>
            </w:pPr>
          </w:p>
          <w:p w14:paraId="61E6A285" w14:textId="77777777" w:rsidR="00FD51F3" w:rsidRPr="003E38A3" w:rsidRDefault="00FD51F3" w:rsidP="00B314C7">
            <w:pPr>
              <w:autoSpaceDE w:val="0"/>
              <w:autoSpaceDN w:val="0"/>
              <w:adjustRightInd w:val="0"/>
              <w:rPr>
                <w:sz w:val="22"/>
                <w:szCs w:val="22"/>
                <w:lang w:val="en-US"/>
              </w:rPr>
            </w:pPr>
          </w:p>
          <w:p w14:paraId="67F5C0F3" w14:textId="77777777" w:rsidR="00FD51F3" w:rsidRPr="003E38A3" w:rsidRDefault="00FD51F3" w:rsidP="00B314C7">
            <w:pPr>
              <w:autoSpaceDE w:val="0"/>
              <w:autoSpaceDN w:val="0"/>
              <w:adjustRightInd w:val="0"/>
              <w:rPr>
                <w:sz w:val="22"/>
                <w:szCs w:val="22"/>
                <w:lang w:val="en-US"/>
              </w:rPr>
            </w:pPr>
            <w:r w:rsidRPr="003E38A3">
              <w:rPr>
                <w:sz w:val="22"/>
                <w:szCs w:val="22"/>
                <w:lang w:val="en-US"/>
              </w:rPr>
              <w:t>Monitor contractor performance related to safety and health issue</w:t>
            </w:r>
          </w:p>
        </w:tc>
        <w:tc>
          <w:tcPr>
            <w:tcW w:w="1720" w:type="dxa"/>
          </w:tcPr>
          <w:p w14:paraId="59F8150D" w14:textId="77777777" w:rsidR="00FD51F3" w:rsidRPr="003E38A3" w:rsidRDefault="00FD51F3" w:rsidP="00B314C7">
            <w:pPr>
              <w:autoSpaceDE w:val="0"/>
              <w:autoSpaceDN w:val="0"/>
              <w:adjustRightInd w:val="0"/>
              <w:rPr>
                <w:sz w:val="22"/>
                <w:szCs w:val="22"/>
                <w:lang w:val="en-US"/>
              </w:rPr>
            </w:pPr>
            <w:r w:rsidRPr="003E38A3">
              <w:rPr>
                <w:sz w:val="22"/>
                <w:szCs w:val="22"/>
                <w:lang w:val="en-US"/>
              </w:rPr>
              <w:t>DABS</w:t>
            </w:r>
          </w:p>
          <w:p w14:paraId="1D4C6758" w14:textId="77777777" w:rsidR="00FD51F3" w:rsidRPr="003E38A3" w:rsidRDefault="00FD51F3" w:rsidP="00B314C7">
            <w:pPr>
              <w:autoSpaceDE w:val="0"/>
              <w:autoSpaceDN w:val="0"/>
              <w:adjustRightInd w:val="0"/>
              <w:rPr>
                <w:sz w:val="22"/>
                <w:szCs w:val="22"/>
                <w:lang w:val="en-US"/>
              </w:rPr>
            </w:pPr>
          </w:p>
          <w:p w14:paraId="172569B9" w14:textId="77777777" w:rsidR="00FD51F3" w:rsidRPr="003E38A3" w:rsidRDefault="00FD51F3" w:rsidP="00B314C7">
            <w:pPr>
              <w:autoSpaceDE w:val="0"/>
              <w:autoSpaceDN w:val="0"/>
              <w:adjustRightInd w:val="0"/>
              <w:rPr>
                <w:sz w:val="22"/>
                <w:szCs w:val="22"/>
                <w:lang w:val="en-US"/>
              </w:rPr>
            </w:pPr>
          </w:p>
          <w:p w14:paraId="11558E04" w14:textId="77777777" w:rsidR="00FD51F3" w:rsidRPr="003E38A3" w:rsidRDefault="00FD51F3" w:rsidP="00B314C7">
            <w:pPr>
              <w:autoSpaceDE w:val="0"/>
              <w:autoSpaceDN w:val="0"/>
              <w:adjustRightInd w:val="0"/>
              <w:rPr>
                <w:sz w:val="22"/>
                <w:szCs w:val="22"/>
                <w:lang w:val="en-US"/>
              </w:rPr>
            </w:pPr>
          </w:p>
          <w:p w14:paraId="1A35DE96" w14:textId="77777777" w:rsidR="00FD51F3" w:rsidRPr="003E38A3" w:rsidRDefault="00FD51F3" w:rsidP="00B314C7">
            <w:pPr>
              <w:autoSpaceDE w:val="0"/>
              <w:autoSpaceDN w:val="0"/>
              <w:adjustRightInd w:val="0"/>
              <w:rPr>
                <w:sz w:val="22"/>
                <w:szCs w:val="22"/>
                <w:lang w:val="en-US"/>
              </w:rPr>
            </w:pPr>
          </w:p>
          <w:p w14:paraId="1FA8DDA3" w14:textId="77777777" w:rsidR="00FD51F3" w:rsidRPr="003E38A3" w:rsidRDefault="00FD51F3" w:rsidP="00B314C7">
            <w:pPr>
              <w:autoSpaceDE w:val="0"/>
              <w:autoSpaceDN w:val="0"/>
              <w:adjustRightInd w:val="0"/>
              <w:rPr>
                <w:sz w:val="22"/>
                <w:szCs w:val="22"/>
                <w:lang w:val="en-US"/>
              </w:rPr>
            </w:pPr>
            <w:r w:rsidRPr="003E38A3">
              <w:rPr>
                <w:sz w:val="22"/>
                <w:szCs w:val="22"/>
                <w:lang w:val="en-US"/>
              </w:rPr>
              <w:t>Contractor</w:t>
            </w:r>
          </w:p>
          <w:p w14:paraId="2C4B7216" w14:textId="77777777" w:rsidR="00FD51F3" w:rsidRPr="003E38A3" w:rsidRDefault="00FD51F3" w:rsidP="00B314C7">
            <w:pPr>
              <w:autoSpaceDE w:val="0"/>
              <w:autoSpaceDN w:val="0"/>
              <w:adjustRightInd w:val="0"/>
              <w:rPr>
                <w:sz w:val="22"/>
                <w:szCs w:val="22"/>
                <w:lang w:val="en-US"/>
              </w:rPr>
            </w:pPr>
          </w:p>
          <w:p w14:paraId="65646E7C" w14:textId="77777777" w:rsidR="00FD51F3" w:rsidRPr="003E38A3" w:rsidRDefault="00FD51F3" w:rsidP="00B314C7">
            <w:pPr>
              <w:autoSpaceDE w:val="0"/>
              <w:autoSpaceDN w:val="0"/>
              <w:adjustRightInd w:val="0"/>
              <w:rPr>
                <w:sz w:val="22"/>
                <w:szCs w:val="22"/>
                <w:lang w:val="en-US"/>
              </w:rPr>
            </w:pPr>
          </w:p>
          <w:p w14:paraId="58EF8999" w14:textId="77777777" w:rsidR="00FD51F3" w:rsidRPr="003E38A3" w:rsidRDefault="00FD51F3" w:rsidP="00B314C7">
            <w:pPr>
              <w:autoSpaceDE w:val="0"/>
              <w:autoSpaceDN w:val="0"/>
              <w:adjustRightInd w:val="0"/>
              <w:rPr>
                <w:sz w:val="22"/>
                <w:szCs w:val="22"/>
                <w:lang w:val="en-US"/>
              </w:rPr>
            </w:pPr>
          </w:p>
          <w:p w14:paraId="787EAAC4" w14:textId="77777777" w:rsidR="00FD51F3" w:rsidRPr="003E38A3" w:rsidRDefault="00FD51F3" w:rsidP="00B314C7">
            <w:pPr>
              <w:autoSpaceDE w:val="0"/>
              <w:autoSpaceDN w:val="0"/>
              <w:adjustRightInd w:val="0"/>
              <w:rPr>
                <w:sz w:val="22"/>
                <w:szCs w:val="22"/>
                <w:lang w:val="en-US"/>
              </w:rPr>
            </w:pPr>
          </w:p>
          <w:p w14:paraId="2E6A0888" w14:textId="77777777" w:rsidR="00FD51F3" w:rsidRPr="003E38A3" w:rsidRDefault="00FD51F3" w:rsidP="00B314C7">
            <w:pPr>
              <w:autoSpaceDE w:val="0"/>
              <w:autoSpaceDN w:val="0"/>
              <w:adjustRightInd w:val="0"/>
              <w:rPr>
                <w:sz w:val="22"/>
                <w:szCs w:val="22"/>
                <w:lang w:val="en-US"/>
              </w:rPr>
            </w:pPr>
            <w:r w:rsidRPr="003E38A3">
              <w:rPr>
                <w:sz w:val="22"/>
                <w:szCs w:val="22"/>
                <w:lang w:val="en-US"/>
              </w:rPr>
              <w:t>Consultant firm + SFO</w:t>
            </w:r>
          </w:p>
          <w:p w14:paraId="34D60F77" w14:textId="77777777" w:rsidR="00FD51F3" w:rsidRPr="003E38A3" w:rsidRDefault="00FD51F3" w:rsidP="00B314C7">
            <w:pPr>
              <w:autoSpaceDE w:val="0"/>
              <w:autoSpaceDN w:val="0"/>
              <w:adjustRightInd w:val="0"/>
              <w:rPr>
                <w:sz w:val="22"/>
                <w:szCs w:val="22"/>
                <w:lang w:val="en-US"/>
              </w:rPr>
            </w:pPr>
          </w:p>
        </w:tc>
        <w:tc>
          <w:tcPr>
            <w:tcW w:w="1720" w:type="dxa"/>
          </w:tcPr>
          <w:p w14:paraId="4AEDB436" w14:textId="2BE43D03" w:rsidR="00FD51F3" w:rsidRPr="003E38A3" w:rsidRDefault="009A2C55" w:rsidP="00B314C7">
            <w:pPr>
              <w:autoSpaceDE w:val="0"/>
              <w:autoSpaceDN w:val="0"/>
              <w:adjustRightInd w:val="0"/>
              <w:rPr>
                <w:sz w:val="22"/>
                <w:szCs w:val="22"/>
                <w:lang w:val="en-US"/>
              </w:rPr>
            </w:pPr>
            <w:r>
              <w:rPr>
                <w:sz w:val="22"/>
                <w:szCs w:val="22"/>
                <w:lang w:val="en-US"/>
              </w:rPr>
              <w:t>Contractor and DABS SFO</w:t>
            </w:r>
          </w:p>
        </w:tc>
        <w:tc>
          <w:tcPr>
            <w:tcW w:w="1890" w:type="dxa"/>
          </w:tcPr>
          <w:p w14:paraId="59F7EB1D" w14:textId="77777777" w:rsidR="00FD51F3" w:rsidRPr="003E38A3" w:rsidRDefault="00FD51F3" w:rsidP="00B314C7">
            <w:pPr>
              <w:autoSpaceDE w:val="0"/>
              <w:autoSpaceDN w:val="0"/>
              <w:adjustRightInd w:val="0"/>
              <w:rPr>
                <w:sz w:val="22"/>
                <w:szCs w:val="22"/>
                <w:lang w:val="en-US"/>
              </w:rPr>
            </w:pPr>
          </w:p>
        </w:tc>
      </w:tr>
      <w:tr w:rsidR="00FD51F3" w:rsidRPr="003E38A3" w14:paraId="546CF01C" w14:textId="17039F63" w:rsidTr="00FD51F3">
        <w:tc>
          <w:tcPr>
            <w:tcW w:w="1353" w:type="dxa"/>
          </w:tcPr>
          <w:p w14:paraId="385F8934" w14:textId="77777777" w:rsidR="00FD51F3" w:rsidRPr="003E38A3" w:rsidRDefault="00FD51F3" w:rsidP="00B314C7">
            <w:pPr>
              <w:autoSpaceDE w:val="0"/>
              <w:autoSpaceDN w:val="0"/>
              <w:adjustRightInd w:val="0"/>
              <w:rPr>
                <w:sz w:val="22"/>
                <w:szCs w:val="22"/>
              </w:rPr>
            </w:pPr>
            <w:r w:rsidRPr="003E38A3">
              <w:rPr>
                <w:sz w:val="22"/>
                <w:szCs w:val="22"/>
              </w:rPr>
              <w:t>Maintenance of the Powerhouse</w:t>
            </w:r>
          </w:p>
        </w:tc>
        <w:tc>
          <w:tcPr>
            <w:tcW w:w="1792" w:type="dxa"/>
          </w:tcPr>
          <w:p w14:paraId="441F6E4D" w14:textId="77777777" w:rsidR="00FD51F3" w:rsidRPr="003E38A3" w:rsidRDefault="00FD51F3" w:rsidP="00B314C7">
            <w:pPr>
              <w:autoSpaceDE w:val="0"/>
              <w:autoSpaceDN w:val="0"/>
              <w:adjustRightInd w:val="0"/>
              <w:rPr>
                <w:sz w:val="22"/>
                <w:szCs w:val="22"/>
                <w:lang w:val="en-US"/>
              </w:rPr>
            </w:pPr>
            <w:r w:rsidRPr="003E38A3">
              <w:rPr>
                <w:sz w:val="22"/>
                <w:szCs w:val="22"/>
                <w:lang w:val="en-US"/>
              </w:rPr>
              <w:t>Contamination of soil, surface</w:t>
            </w:r>
          </w:p>
          <w:p w14:paraId="04D754B8" w14:textId="77777777" w:rsidR="00FD51F3" w:rsidRPr="003E38A3" w:rsidRDefault="00FD51F3" w:rsidP="00B314C7">
            <w:pPr>
              <w:autoSpaceDE w:val="0"/>
              <w:autoSpaceDN w:val="0"/>
              <w:adjustRightInd w:val="0"/>
              <w:rPr>
                <w:sz w:val="22"/>
                <w:szCs w:val="22"/>
                <w:lang w:val="en-US"/>
              </w:rPr>
            </w:pPr>
            <w:r w:rsidRPr="003E38A3">
              <w:rPr>
                <w:sz w:val="22"/>
                <w:szCs w:val="22"/>
                <w:lang w:val="en-US"/>
              </w:rPr>
              <w:t>water &amp; groundwater</w:t>
            </w:r>
          </w:p>
          <w:p w14:paraId="53D9DB07" w14:textId="77777777" w:rsidR="00FD51F3" w:rsidRPr="003E38A3" w:rsidRDefault="00FD51F3" w:rsidP="00B314C7">
            <w:pPr>
              <w:autoSpaceDE w:val="0"/>
              <w:autoSpaceDN w:val="0"/>
              <w:adjustRightInd w:val="0"/>
              <w:rPr>
                <w:sz w:val="22"/>
                <w:szCs w:val="22"/>
                <w:lang w:val="en-US"/>
              </w:rPr>
            </w:pPr>
            <w:r w:rsidRPr="003E38A3">
              <w:rPr>
                <w:sz w:val="22"/>
                <w:szCs w:val="22"/>
              </w:rPr>
              <w:t>-Increased risk of injury</w:t>
            </w:r>
          </w:p>
        </w:tc>
        <w:tc>
          <w:tcPr>
            <w:tcW w:w="1170" w:type="dxa"/>
          </w:tcPr>
          <w:p w14:paraId="67B4809E" w14:textId="77777777" w:rsidR="00FD51F3" w:rsidRPr="003E38A3" w:rsidRDefault="00FD51F3" w:rsidP="00B314C7">
            <w:pPr>
              <w:pStyle w:val="BodyText"/>
              <w:rPr>
                <w:szCs w:val="22"/>
              </w:rPr>
            </w:pPr>
            <w:r w:rsidRPr="003E38A3">
              <w:rPr>
                <w:szCs w:val="22"/>
              </w:rPr>
              <w:t>medium</w:t>
            </w:r>
          </w:p>
        </w:tc>
        <w:tc>
          <w:tcPr>
            <w:tcW w:w="1590" w:type="dxa"/>
          </w:tcPr>
          <w:p w14:paraId="12B72EE1" w14:textId="77777777" w:rsidR="00FD51F3" w:rsidRPr="003E38A3" w:rsidRDefault="00FD51F3" w:rsidP="00B314C7">
            <w:pPr>
              <w:autoSpaceDE w:val="0"/>
              <w:autoSpaceDN w:val="0"/>
              <w:adjustRightInd w:val="0"/>
              <w:rPr>
                <w:sz w:val="22"/>
                <w:szCs w:val="22"/>
                <w:lang w:val="en-US"/>
              </w:rPr>
            </w:pPr>
            <w:r w:rsidRPr="003E38A3">
              <w:rPr>
                <w:sz w:val="22"/>
                <w:szCs w:val="22"/>
                <w:lang w:val="en-US"/>
              </w:rPr>
              <w:t xml:space="preserve">Employee (power plant who will be responsible for maintain ace)  to promptly </w:t>
            </w:r>
            <w:r w:rsidRPr="003E38A3">
              <w:rPr>
                <w:sz w:val="22"/>
                <w:szCs w:val="22"/>
                <w:lang w:val="en-US"/>
              </w:rPr>
              <w:lastRenderedPageBreak/>
              <w:t>attend to</w:t>
            </w:r>
          </w:p>
          <w:p w14:paraId="188E1C6C" w14:textId="77777777" w:rsidR="00FD51F3" w:rsidRPr="003E38A3" w:rsidRDefault="00FD51F3" w:rsidP="00B314C7">
            <w:pPr>
              <w:autoSpaceDE w:val="0"/>
              <w:autoSpaceDN w:val="0"/>
              <w:adjustRightInd w:val="0"/>
              <w:rPr>
                <w:sz w:val="22"/>
                <w:szCs w:val="22"/>
                <w:lang w:val="en-US"/>
              </w:rPr>
            </w:pPr>
            <w:r w:rsidRPr="003E38A3">
              <w:rPr>
                <w:sz w:val="22"/>
                <w:szCs w:val="22"/>
                <w:lang w:val="en-US"/>
              </w:rPr>
              <w:t>spills</w:t>
            </w:r>
          </w:p>
          <w:p w14:paraId="1EE514EE" w14:textId="77777777" w:rsidR="00FD51F3" w:rsidRPr="003E38A3" w:rsidRDefault="00FD51F3" w:rsidP="00B314C7">
            <w:pPr>
              <w:autoSpaceDE w:val="0"/>
              <w:autoSpaceDN w:val="0"/>
              <w:adjustRightInd w:val="0"/>
              <w:rPr>
                <w:sz w:val="22"/>
                <w:szCs w:val="22"/>
                <w:lang w:val="en-US"/>
              </w:rPr>
            </w:pPr>
            <w:r w:rsidRPr="003E38A3">
              <w:rPr>
                <w:sz w:val="22"/>
                <w:szCs w:val="22"/>
                <w:lang w:val="en-US"/>
              </w:rPr>
              <w:t>Power plant to appropriately dispose</w:t>
            </w:r>
          </w:p>
          <w:p w14:paraId="5560C30E" w14:textId="77777777" w:rsidR="00FD51F3" w:rsidRPr="003E38A3" w:rsidRDefault="00FD51F3" w:rsidP="00B314C7">
            <w:pPr>
              <w:autoSpaceDE w:val="0"/>
              <w:autoSpaceDN w:val="0"/>
              <w:adjustRightInd w:val="0"/>
              <w:rPr>
                <w:sz w:val="22"/>
                <w:szCs w:val="22"/>
                <w:lang w:val="en-US"/>
              </w:rPr>
            </w:pPr>
            <w:r w:rsidRPr="003E38A3">
              <w:rPr>
                <w:sz w:val="22"/>
                <w:szCs w:val="22"/>
              </w:rPr>
              <w:t>of construction debris Repair or replacement of spare part</w:t>
            </w:r>
          </w:p>
        </w:tc>
        <w:tc>
          <w:tcPr>
            <w:tcW w:w="1720" w:type="dxa"/>
          </w:tcPr>
          <w:p w14:paraId="7C27CCB2" w14:textId="77777777" w:rsidR="00FD51F3" w:rsidRPr="003E38A3" w:rsidRDefault="00FD51F3" w:rsidP="00B314C7">
            <w:pPr>
              <w:autoSpaceDE w:val="0"/>
              <w:autoSpaceDN w:val="0"/>
              <w:adjustRightInd w:val="0"/>
              <w:rPr>
                <w:sz w:val="22"/>
                <w:szCs w:val="22"/>
                <w:lang w:val="en-US"/>
              </w:rPr>
            </w:pPr>
            <w:r w:rsidRPr="003E38A3">
              <w:rPr>
                <w:sz w:val="22"/>
                <w:szCs w:val="22"/>
                <w:lang w:val="en-US"/>
              </w:rPr>
              <w:lastRenderedPageBreak/>
              <w:t xml:space="preserve">Ensure all staff working in the power plant received training in safety and hygienic issues. </w:t>
            </w:r>
          </w:p>
          <w:p w14:paraId="1DE4B5FD" w14:textId="77777777" w:rsidR="00FD51F3" w:rsidRPr="003E38A3" w:rsidRDefault="00FD51F3" w:rsidP="00B314C7">
            <w:pPr>
              <w:autoSpaceDE w:val="0"/>
              <w:autoSpaceDN w:val="0"/>
              <w:adjustRightInd w:val="0"/>
              <w:rPr>
                <w:sz w:val="22"/>
                <w:szCs w:val="22"/>
                <w:lang w:val="en-US"/>
              </w:rPr>
            </w:pPr>
          </w:p>
          <w:p w14:paraId="6A265EFC" w14:textId="77777777" w:rsidR="00FD51F3" w:rsidRPr="003E38A3" w:rsidRDefault="00FD51F3" w:rsidP="00B314C7">
            <w:pPr>
              <w:autoSpaceDE w:val="0"/>
              <w:autoSpaceDN w:val="0"/>
              <w:adjustRightInd w:val="0"/>
              <w:rPr>
                <w:sz w:val="22"/>
                <w:szCs w:val="22"/>
                <w:lang w:val="en-US"/>
              </w:rPr>
            </w:pPr>
            <w:r w:rsidRPr="003E38A3">
              <w:rPr>
                <w:sz w:val="22"/>
                <w:szCs w:val="22"/>
                <w:lang w:val="en-US"/>
              </w:rPr>
              <w:t xml:space="preserve">Ensure to follow safety and </w:t>
            </w:r>
            <w:proofErr w:type="gramStart"/>
            <w:r w:rsidRPr="003E38A3">
              <w:rPr>
                <w:sz w:val="22"/>
                <w:szCs w:val="22"/>
                <w:lang w:val="en-US"/>
              </w:rPr>
              <w:t>health  requirements</w:t>
            </w:r>
            <w:proofErr w:type="gramEnd"/>
            <w:r w:rsidRPr="003E38A3">
              <w:rPr>
                <w:sz w:val="22"/>
                <w:szCs w:val="22"/>
                <w:lang w:val="en-US"/>
              </w:rPr>
              <w:t xml:space="preserve"> outlined in the IFC ESH guideline and Afghanistan safety law. </w:t>
            </w:r>
          </w:p>
          <w:p w14:paraId="5D16CC9A" w14:textId="77777777" w:rsidR="00FD51F3" w:rsidRPr="003E38A3" w:rsidRDefault="00FD51F3" w:rsidP="00B314C7">
            <w:pPr>
              <w:autoSpaceDE w:val="0"/>
              <w:autoSpaceDN w:val="0"/>
              <w:adjustRightInd w:val="0"/>
              <w:rPr>
                <w:sz w:val="22"/>
                <w:szCs w:val="22"/>
                <w:lang w:val="en-US"/>
              </w:rPr>
            </w:pPr>
            <w:r w:rsidRPr="003E38A3">
              <w:rPr>
                <w:sz w:val="22"/>
                <w:szCs w:val="22"/>
                <w:lang w:val="en-US"/>
              </w:rPr>
              <w:t>Monitor contractor performance related to safety and health issue</w:t>
            </w:r>
          </w:p>
        </w:tc>
        <w:tc>
          <w:tcPr>
            <w:tcW w:w="1720" w:type="dxa"/>
          </w:tcPr>
          <w:p w14:paraId="4EB40EBB" w14:textId="77777777" w:rsidR="00FD51F3" w:rsidRPr="003E38A3" w:rsidRDefault="00FD51F3" w:rsidP="00B314C7">
            <w:pPr>
              <w:autoSpaceDE w:val="0"/>
              <w:autoSpaceDN w:val="0"/>
              <w:adjustRightInd w:val="0"/>
              <w:rPr>
                <w:sz w:val="22"/>
                <w:szCs w:val="22"/>
                <w:lang w:val="en-US"/>
              </w:rPr>
            </w:pPr>
            <w:r w:rsidRPr="003E38A3">
              <w:rPr>
                <w:sz w:val="22"/>
                <w:szCs w:val="22"/>
                <w:lang w:val="en-US"/>
              </w:rPr>
              <w:lastRenderedPageBreak/>
              <w:t>Contractor</w:t>
            </w:r>
          </w:p>
          <w:p w14:paraId="6CA5ED27" w14:textId="77777777" w:rsidR="00FD51F3" w:rsidRPr="003E38A3" w:rsidRDefault="00FD51F3" w:rsidP="00B314C7">
            <w:pPr>
              <w:autoSpaceDE w:val="0"/>
              <w:autoSpaceDN w:val="0"/>
              <w:adjustRightInd w:val="0"/>
              <w:rPr>
                <w:sz w:val="22"/>
                <w:szCs w:val="22"/>
                <w:lang w:val="en-US"/>
              </w:rPr>
            </w:pPr>
          </w:p>
          <w:p w14:paraId="3487ED7A" w14:textId="77777777" w:rsidR="00FD51F3" w:rsidRPr="003E38A3" w:rsidRDefault="00FD51F3" w:rsidP="00B314C7">
            <w:pPr>
              <w:autoSpaceDE w:val="0"/>
              <w:autoSpaceDN w:val="0"/>
              <w:adjustRightInd w:val="0"/>
              <w:rPr>
                <w:sz w:val="22"/>
                <w:szCs w:val="22"/>
                <w:lang w:val="en-US"/>
              </w:rPr>
            </w:pPr>
          </w:p>
          <w:p w14:paraId="5DAE21FB" w14:textId="77777777" w:rsidR="00FD51F3" w:rsidRPr="003E38A3" w:rsidRDefault="00FD51F3" w:rsidP="00B314C7">
            <w:pPr>
              <w:autoSpaceDE w:val="0"/>
              <w:autoSpaceDN w:val="0"/>
              <w:adjustRightInd w:val="0"/>
              <w:rPr>
                <w:sz w:val="22"/>
                <w:szCs w:val="22"/>
                <w:lang w:val="en-US"/>
              </w:rPr>
            </w:pPr>
          </w:p>
          <w:p w14:paraId="7C5A9104" w14:textId="77777777" w:rsidR="00FD51F3" w:rsidRPr="003E38A3" w:rsidRDefault="00FD51F3" w:rsidP="00B314C7">
            <w:pPr>
              <w:autoSpaceDE w:val="0"/>
              <w:autoSpaceDN w:val="0"/>
              <w:adjustRightInd w:val="0"/>
              <w:rPr>
                <w:sz w:val="22"/>
                <w:szCs w:val="22"/>
                <w:lang w:val="en-US"/>
              </w:rPr>
            </w:pPr>
            <w:proofErr w:type="spellStart"/>
            <w:r w:rsidRPr="003E38A3">
              <w:rPr>
                <w:sz w:val="22"/>
                <w:szCs w:val="22"/>
                <w:lang w:val="en-US"/>
              </w:rPr>
              <w:t>Naghlu</w:t>
            </w:r>
            <w:proofErr w:type="spellEnd"/>
            <w:r w:rsidRPr="003E38A3">
              <w:rPr>
                <w:sz w:val="22"/>
                <w:szCs w:val="22"/>
                <w:lang w:val="en-US"/>
              </w:rPr>
              <w:t xml:space="preserve"> power plant</w:t>
            </w:r>
          </w:p>
          <w:p w14:paraId="397A49CE" w14:textId="77777777" w:rsidR="00FD51F3" w:rsidRPr="003E38A3" w:rsidRDefault="00FD51F3" w:rsidP="00B314C7">
            <w:pPr>
              <w:autoSpaceDE w:val="0"/>
              <w:autoSpaceDN w:val="0"/>
              <w:adjustRightInd w:val="0"/>
              <w:rPr>
                <w:sz w:val="22"/>
                <w:szCs w:val="22"/>
                <w:lang w:val="en-US"/>
              </w:rPr>
            </w:pPr>
          </w:p>
          <w:p w14:paraId="236E2759" w14:textId="77777777" w:rsidR="00FD51F3" w:rsidRPr="003E38A3" w:rsidRDefault="00FD51F3" w:rsidP="00B314C7">
            <w:pPr>
              <w:autoSpaceDE w:val="0"/>
              <w:autoSpaceDN w:val="0"/>
              <w:adjustRightInd w:val="0"/>
              <w:rPr>
                <w:sz w:val="22"/>
                <w:szCs w:val="22"/>
                <w:lang w:val="en-US"/>
              </w:rPr>
            </w:pPr>
          </w:p>
          <w:p w14:paraId="53E84E0F" w14:textId="77777777" w:rsidR="00FD51F3" w:rsidRPr="003E38A3" w:rsidRDefault="00FD51F3" w:rsidP="00B314C7">
            <w:pPr>
              <w:autoSpaceDE w:val="0"/>
              <w:autoSpaceDN w:val="0"/>
              <w:adjustRightInd w:val="0"/>
              <w:rPr>
                <w:sz w:val="22"/>
                <w:szCs w:val="22"/>
                <w:lang w:val="en-US"/>
              </w:rPr>
            </w:pPr>
          </w:p>
          <w:p w14:paraId="12076F4B" w14:textId="77777777" w:rsidR="00FD51F3" w:rsidRPr="003E38A3" w:rsidRDefault="00FD51F3" w:rsidP="00B314C7">
            <w:pPr>
              <w:autoSpaceDE w:val="0"/>
              <w:autoSpaceDN w:val="0"/>
              <w:adjustRightInd w:val="0"/>
              <w:rPr>
                <w:sz w:val="22"/>
                <w:szCs w:val="22"/>
                <w:lang w:val="en-US"/>
              </w:rPr>
            </w:pPr>
          </w:p>
          <w:p w14:paraId="42453B8E" w14:textId="77777777" w:rsidR="00FD51F3" w:rsidRPr="003E38A3" w:rsidRDefault="00FD51F3" w:rsidP="00B314C7">
            <w:pPr>
              <w:autoSpaceDE w:val="0"/>
              <w:autoSpaceDN w:val="0"/>
              <w:adjustRightInd w:val="0"/>
              <w:rPr>
                <w:sz w:val="22"/>
                <w:szCs w:val="22"/>
                <w:lang w:val="en-US"/>
              </w:rPr>
            </w:pPr>
            <w:r w:rsidRPr="003E38A3">
              <w:rPr>
                <w:sz w:val="22"/>
                <w:szCs w:val="22"/>
                <w:lang w:val="en-US"/>
              </w:rPr>
              <w:t xml:space="preserve">DABS </w:t>
            </w:r>
          </w:p>
          <w:p w14:paraId="750A8FF9" w14:textId="77777777" w:rsidR="00FD51F3" w:rsidRPr="003E38A3" w:rsidRDefault="00FD51F3" w:rsidP="00B314C7">
            <w:pPr>
              <w:autoSpaceDE w:val="0"/>
              <w:autoSpaceDN w:val="0"/>
              <w:adjustRightInd w:val="0"/>
              <w:rPr>
                <w:sz w:val="22"/>
                <w:szCs w:val="22"/>
                <w:lang w:val="en-US"/>
              </w:rPr>
            </w:pPr>
          </w:p>
          <w:p w14:paraId="3142380C" w14:textId="77777777" w:rsidR="00FD51F3" w:rsidRPr="003E38A3" w:rsidRDefault="00FD51F3" w:rsidP="00B314C7">
            <w:pPr>
              <w:autoSpaceDE w:val="0"/>
              <w:autoSpaceDN w:val="0"/>
              <w:adjustRightInd w:val="0"/>
              <w:rPr>
                <w:sz w:val="22"/>
                <w:szCs w:val="22"/>
                <w:lang w:val="en-US"/>
              </w:rPr>
            </w:pPr>
          </w:p>
        </w:tc>
        <w:tc>
          <w:tcPr>
            <w:tcW w:w="1720" w:type="dxa"/>
          </w:tcPr>
          <w:p w14:paraId="2EBDDBE1" w14:textId="6E056A03" w:rsidR="00FD51F3" w:rsidRPr="003E38A3" w:rsidRDefault="009A2C55" w:rsidP="00B314C7">
            <w:pPr>
              <w:autoSpaceDE w:val="0"/>
              <w:autoSpaceDN w:val="0"/>
              <w:adjustRightInd w:val="0"/>
              <w:rPr>
                <w:sz w:val="22"/>
                <w:szCs w:val="22"/>
                <w:lang w:val="en-US"/>
              </w:rPr>
            </w:pPr>
            <w:r>
              <w:rPr>
                <w:sz w:val="22"/>
                <w:szCs w:val="22"/>
                <w:lang w:val="en-US"/>
              </w:rPr>
              <w:lastRenderedPageBreak/>
              <w:t>DABS SFO</w:t>
            </w:r>
          </w:p>
        </w:tc>
        <w:tc>
          <w:tcPr>
            <w:tcW w:w="1890" w:type="dxa"/>
          </w:tcPr>
          <w:p w14:paraId="0106695E" w14:textId="77777777" w:rsidR="00FD51F3" w:rsidRPr="003E38A3" w:rsidRDefault="00FD51F3" w:rsidP="00B314C7">
            <w:pPr>
              <w:autoSpaceDE w:val="0"/>
              <w:autoSpaceDN w:val="0"/>
              <w:adjustRightInd w:val="0"/>
              <w:rPr>
                <w:sz w:val="22"/>
                <w:szCs w:val="22"/>
                <w:lang w:val="en-US"/>
              </w:rPr>
            </w:pPr>
          </w:p>
        </w:tc>
      </w:tr>
    </w:tbl>
    <w:p w14:paraId="72445482" w14:textId="77777777" w:rsidR="00624DDA" w:rsidRDefault="00624DDA" w:rsidP="00624DDA">
      <w:pPr>
        <w:sectPr w:rsidR="00624DDA" w:rsidSect="006812C3">
          <w:pgSz w:w="15840" w:h="12240" w:orient="landscape"/>
          <w:pgMar w:top="1797" w:right="2250" w:bottom="1797" w:left="1440" w:header="720" w:footer="720" w:gutter="0"/>
          <w:cols w:space="720"/>
          <w:docGrid w:linePitch="326"/>
        </w:sectPr>
      </w:pPr>
    </w:p>
    <w:p w14:paraId="78A13E6F" w14:textId="77777777" w:rsidR="004B63A2" w:rsidRPr="00643A4C" w:rsidRDefault="004B63A2" w:rsidP="00624DDA">
      <w:pPr>
        <w:pStyle w:val="BodyText"/>
        <w:tabs>
          <w:tab w:val="left" w:pos="1440"/>
        </w:tabs>
        <w:ind w:left="270"/>
        <w:rPr>
          <w:sz w:val="24"/>
          <w:szCs w:val="24"/>
        </w:rPr>
      </w:pPr>
    </w:p>
    <w:p w14:paraId="1B16BBDC" w14:textId="661AC567" w:rsidR="00705D7D" w:rsidRPr="00643A4C" w:rsidRDefault="00705D7D" w:rsidP="00B314C7">
      <w:pPr>
        <w:pStyle w:val="Heading1"/>
        <w:numPr>
          <w:ilvl w:val="0"/>
          <w:numId w:val="13"/>
        </w:numPr>
        <w:ind w:left="540" w:hanging="540"/>
      </w:pPr>
      <w:bookmarkStart w:id="31" w:name="_Toc432058196"/>
      <w:bookmarkStart w:id="32" w:name="_Toc432079301"/>
      <w:r w:rsidRPr="00643A4C">
        <w:t>Implementation of the E</w:t>
      </w:r>
      <w:r w:rsidR="00090820" w:rsidRPr="00643A4C">
        <w:t>S</w:t>
      </w:r>
      <w:r w:rsidRPr="00643A4C">
        <w:t>MP</w:t>
      </w:r>
      <w:bookmarkEnd w:id="31"/>
      <w:bookmarkEnd w:id="32"/>
    </w:p>
    <w:p w14:paraId="55811B44" w14:textId="72502ECC" w:rsidR="00705D7D" w:rsidRPr="00643A4C" w:rsidRDefault="00090820" w:rsidP="00643A4C">
      <w:pPr>
        <w:autoSpaceDE w:val="0"/>
        <w:autoSpaceDN w:val="0"/>
        <w:adjustRightInd w:val="0"/>
        <w:jc w:val="both"/>
        <w:rPr>
          <w:lang w:val="en-US"/>
        </w:rPr>
      </w:pPr>
      <w:r w:rsidRPr="00643A4C">
        <w:rPr>
          <w:lang w:val="en-US"/>
        </w:rPr>
        <w:t>DABS- NHRP team</w:t>
      </w:r>
      <w:r w:rsidR="00705D7D" w:rsidRPr="00643A4C">
        <w:rPr>
          <w:lang w:val="en-US"/>
        </w:rPr>
        <w:t xml:space="preserve"> will be responsible for ensuring implementation of the E</w:t>
      </w:r>
      <w:r w:rsidRPr="00643A4C">
        <w:rPr>
          <w:lang w:val="en-US"/>
        </w:rPr>
        <w:t>S</w:t>
      </w:r>
      <w:r w:rsidR="00705D7D" w:rsidRPr="00643A4C">
        <w:rPr>
          <w:lang w:val="en-US"/>
        </w:rPr>
        <w:t>MP. Other key parties in the E</w:t>
      </w:r>
      <w:r w:rsidRPr="00643A4C">
        <w:rPr>
          <w:lang w:val="en-US"/>
        </w:rPr>
        <w:t>S</w:t>
      </w:r>
      <w:r w:rsidR="00705D7D" w:rsidRPr="00643A4C">
        <w:rPr>
          <w:lang w:val="en-US"/>
        </w:rPr>
        <w:t>MP</w:t>
      </w:r>
      <w:r w:rsidRPr="00643A4C">
        <w:rPr>
          <w:lang w:val="en-US"/>
        </w:rPr>
        <w:t xml:space="preserve"> </w:t>
      </w:r>
      <w:r w:rsidR="00705D7D" w:rsidRPr="00643A4C">
        <w:rPr>
          <w:lang w:val="en-US"/>
        </w:rPr>
        <w:t xml:space="preserve">implementation will be </w:t>
      </w:r>
      <w:proofErr w:type="spellStart"/>
      <w:r w:rsidRPr="00643A4C">
        <w:rPr>
          <w:lang w:val="en-US"/>
        </w:rPr>
        <w:t>Naghlu</w:t>
      </w:r>
      <w:proofErr w:type="spellEnd"/>
      <w:r w:rsidRPr="00643A4C">
        <w:rPr>
          <w:lang w:val="en-US"/>
        </w:rPr>
        <w:t xml:space="preserve"> power plant</w:t>
      </w:r>
      <w:r w:rsidR="003E6457">
        <w:rPr>
          <w:lang w:val="en-US"/>
        </w:rPr>
        <w:t xml:space="preserve"> Manager</w:t>
      </w:r>
      <w:r w:rsidRPr="00643A4C">
        <w:rPr>
          <w:lang w:val="en-US"/>
        </w:rPr>
        <w:t xml:space="preserve"> and</w:t>
      </w:r>
      <w:r w:rsidR="00705D7D" w:rsidRPr="00643A4C">
        <w:rPr>
          <w:lang w:val="en-US"/>
        </w:rPr>
        <w:t xml:space="preserve"> the Contractor.</w:t>
      </w:r>
    </w:p>
    <w:p w14:paraId="3E83F8C9" w14:textId="03048646" w:rsidR="00705D7D" w:rsidRPr="00643A4C" w:rsidRDefault="00705D7D" w:rsidP="00643A4C">
      <w:pPr>
        <w:autoSpaceDE w:val="0"/>
        <w:autoSpaceDN w:val="0"/>
        <w:adjustRightInd w:val="0"/>
        <w:jc w:val="both"/>
        <w:rPr>
          <w:lang w:val="en-US"/>
        </w:rPr>
      </w:pPr>
      <w:r w:rsidRPr="00643A4C">
        <w:rPr>
          <w:lang w:val="en-US"/>
        </w:rPr>
        <w:t xml:space="preserve">The </w:t>
      </w:r>
      <w:r w:rsidR="00090820" w:rsidRPr="00643A4C">
        <w:rPr>
          <w:lang w:val="en-US"/>
        </w:rPr>
        <w:t>DABS- safeguards focal officer</w:t>
      </w:r>
      <w:r w:rsidRPr="00643A4C">
        <w:rPr>
          <w:lang w:val="en-US"/>
        </w:rPr>
        <w:t xml:space="preserve"> will be responsible for ensuring appropriate corrective action is taken by the</w:t>
      </w:r>
      <w:r w:rsidR="00090820" w:rsidRPr="00643A4C">
        <w:rPr>
          <w:lang w:val="en-US"/>
        </w:rPr>
        <w:t xml:space="preserve"> </w:t>
      </w:r>
      <w:r w:rsidRPr="00643A4C">
        <w:rPr>
          <w:lang w:val="en-US"/>
        </w:rPr>
        <w:t xml:space="preserve">Contractor for any failure to implement required mitigation measures during </w:t>
      </w:r>
      <w:r w:rsidR="00090820" w:rsidRPr="00643A4C">
        <w:rPr>
          <w:lang w:val="en-US"/>
        </w:rPr>
        <w:t xml:space="preserve">rehabilitation of the electrical and electromechanical parts of the plant at the </w:t>
      </w:r>
      <w:proofErr w:type="spellStart"/>
      <w:r w:rsidR="00090820" w:rsidRPr="00643A4C">
        <w:rPr>
          <w:lang w:val="en-US"/>
        </w:rPr>
        <w:t>Naghlu</w:t>
      </w:r>
      <w:proofErr w:type="spellEnd"/>
      <w:r w:rsidR="00090820" w:rsidRPr="00643A4C">
        <w:rPr>
          <w:lang w:val="en-US"/>
        </w:rPr>
        <w:t xml:space="preserve"> hydropower plant. </w:t>
      </w:r>
      <w:r w:rsidRPr="00643A4C">
        <w:rPr>
          <w:lang w:val="en-US"/>
        </w:rPr>
        <w:t xml:space="preserve">Where contractual agreements are entered into for work associated with </w:t>
      </w:r>
      <w:r w:rsidR="00090820" w:rsidRPr="00643A4C">
        <w:rPr>
          <w:lang w:val="en-US"/>
        </w:rPr>
        <w:t>rehabilitation work under component 1</w:t>
      </w:r>
      <w:r w:rsidRPr="00643A4C">
        <w:rPr>
          <w:lang w:val="en-US"/>
        </w:rPr>
        <w:t xml:space="preserve">, </w:t>
      </w:r>
      <w:r w:rsidR="00090820" w:rsidRPr="00643A4C">
        <w:rPr>
          <w:lang w:val="en-US"/>
        </w:rPr>
        <w:t>NHRP</w:t>
      </w:r>
      <w:r w:rsidRPr="00643A4C">
        <w:rPr>
          <w:lang w:val="en-US"/>
        </w:rPr>
        <w:t xml:space="preserve"> will:</w:t>
      </w:r>
    </w:p>
    <w:p w14:paraId="67EC15F4" w14:textId="5A9A75E8" w:rsidR="00705D7D" w:rsidRPr="00643A4C" w:rsidRDefault="00705D7D" w:rsidP="00B55B79">
      <w:pPr>
        <w:pStyle w:val="BodyText"/>
        <w:numPr>
          <w:ilvl w:val="0"/>
          <w:numId w:val="8"/>
        </w:numPr>
        <w:tabs>
          <w:tab w:val="left" w:pos="1440"/>
        </w:tabs>
        <w:ind w:left="630"/>
        <w:rPr>
          <w:sz w:val="24"/>
          <w:szCs w:val="24"/>
        </w:rPr>
      </w:pPr>
      <w:r w:rsidRPr="00643A4C">
        <w:rPr>
          <w:sz w:val="24"/>
          <w:szCs w:val="24"/>
        </w:rPr>
        <w:t>include the E</w:t>
      </w:r>
      <w:r w:rsidR="00090820" w:rsidRPr="00643A4C">
        <w:rPr>
          <w:sz w:val="24"/>
          <w:szCs w:val="24"/>
        </w:rPr>
        <w:t>S</w:t>
      </w:r>
      <w:r w:rsidRPr="00643A4C">
        <w:rPr>
          <w:sz w:val="24"/>
          <w:szCs w:val="24"/>
        </w:rPr>
        <w:t>MP in contract documents for all work to be undertaken by the contractors</w:t>
      </w:r>
    </w:p>
    <w:p w14:paraId="554932F7" w14:textId="62A66A9A" w:rsidR="008E58BF" w:rsidRPr="00643A4C" w:rsidRDefault="00705D7D" w:rsidP="00B55B79">
      <w:pPr>
        <w:pStyle w:val="BodyText"/>
        <w:numPr>
          <w:ilvl w:val="0"/>
          <w:numId w:val="8"/>
        </w:numPr>
        <w:tabs>
          <w:tab w:val="left" w:pos="1440"/>
        </w:tabs>
        <w:ind w:left="630"/>
        <w:rPr>
          <w:sz w:val="24"/>
          <w:szCs w:val="24"/>
        </w:rPr>
      </w:pPr>
      <w:r w:rsidRPr="00643A4C">
        <w:rPr>
          <w:sz w:val="24"/>
          <w:szCs w:val="24"/>
        </w:rPr>
        <w:t xml:space="preserve">ensure that </w:t>
      </w:r>
      <w:r w:rsidR="00090820" w:rsidRPr="00643A4C">
        <w:rPr>
          <w:sz w:val="24"/>
          <w:szCs w:val="24"/>
        </w:rPr>
        <w:t>the</w:t>
      </w:r>
      <w:r w:rsidRPr="00643A4C">
        <w:rPr>
          <w:sz w:val="24"/>
          <w:szCs w:val="24"/>
        </w:rPr>
        <w:t xml:space="preserve"> contractor comply with the requirements of the E</w:t>
      </w:r>
      <w:r w:rsidR="00090820" w:rsidRPr="00643A4C">
        <w:rPr>
          <w:sz w:val="24"/>
          <w:szCs w:val="24"/>
        </w:rPr>
        <w:t>S</w:t>
      </w:r>
      <w:r w:rsidRPr="00643A4C">
        <w:rPr>
          <w:sz w:val="24"/>
          <w:szCs w:val="24"/>
        </w:rPr>
        <w:t>MP</w:t>
      </w:r>
    </w:p>
    <w:p w14:paraId="25548477" w14:textId="77777777" w:rsidR="00090820" w:rsidRDefault="00090820" w:rsidP="00090820">
      <w:pPr>
        <w:pStyle w:val="BodyText"/>
        <w:ind w:left="1440"/>
        <w:rPr>
          <w:szCs w:val="22"/>
        </w:rPr>
      </w:pPr>
    </w:p>
    <w:p w14:paraId="68121964" w14:textId="0F3188E2" w:rsidR="00090820" w:rsidRPr="00643A4C" w:rsidRDefault="00177254" w:rsidP="00B314C7">
      <w:pPr>
        <w:pStyle w:val="Heading1"/>
        <w:numPr>
          <w:ilvl w:val="0"/>
          <w:numId w:val="13"/>
        </w:numPr>
        <w:ind w:left="540" w:hanging="540"/>
      </w:pPr>
      <w:bookmarkStart w:id="33" w:name="_Toc432079302"/>
      <w:bookmarkStart w:id="34" w:name="_Toc432058197"/>
      <w:bookmarkStart w:id="35" w:name="_Toc380070062"/>
      <w:bookmarkStart w:id="36" w:name="_Toc430620298"/>
      <w:r>
        <w:t>4.</w:t>
      </w:r>
      <w:r w:rsidRPr="00643A4C">
        <w:t xml:space="preserve"> </w:t>
      </w:r>
      <w:r w:rsidR="000A51E8">
        <w:t xml:space="preserve">Grievance </w:t>
      </w:r>
      <w:r w:rsidR="004B63A2" w:rsidRPr="00643A4C">
        <w:t>Handling Procedure</w:t>
      </w:r>
      <w:bookmarkEnd w:id="33"/>
      <w:r w:rsidR="004B63A2" w:rsidRPr="00643A4C">
        <w:t xml:space="preserve"> </w:t>
      </w:r>
      <w:bookmarkEnd w:id="34"/>
    </w:p>
    <w:p w14:paraId="6B0344F1" w14:textId="7E686E66" w:rsidR="00090820" w:rsidRPr="00643A4C" w:rsidRDefault="00090820" w:rsidP="00643A4C">
      <w:pPr>
        <w:autoSpaceDE w:val="0"/>
        <w:autoSpaceDN w:val="0"/>
        <w:adjustRightInd w:val="0"/>
        <w:jc w:val="both"/>
        <w:rPr>
          <w:lang w:val="en-US"/>
        </w:rPr>
      </w:pPr>
      <w:r w:rsidRPr="00643A4C">
        <w:rPr>
          <w:lang w:val="en-US"/>
        </w:rPr>
        <w:t xml:space="preserve">All complaints about rehabilitation works under component 1 will be directed to and recorded by the </w:t>
      </w:r>
      <w:r w:rsidR="00905DA6" w:rsidRPr="00643A4C">
        <w:rPr>
          <w:lang w:val="en-US"/>
        </w:rPr>
        <w:t>DABS safeguard focal officer</w:t>
      </w:r>
      <w:r w:rsidR="002E754B" w:rsidRPr="00643A4C">
        <w:rPr>
          <w:lang w:val="en-US"/>
        </w:rPr>
        <w:t xml:space="preserve"> and consultant firm</w:t>
      </w:r>
      <w:r w:rsidRPr="00643A4C">
        <w:rPr>
          <w:lang w:val="en-US"/>
        </w:rPr>
        <w:t xml:space="preserve">. The </w:t>
      </w:r>
      <w:r w:rsidR="00905DA6" w:rsidRPr="00643A4C">
        <w:rPr>
          <w:lang w:val="en-US"/>
        </w:rPr>
        <w:t xml:space="preserve">safeguards focal officer </w:t>
      </w:r>
      <w:r w:rsidRPr="00643A4C">
        <w:rPr>
          <w:lang w:val="en-US"/>
        </w:rPr>
        <w:t>will maintain a complaints register that records details of all complaints received, the action</w:t>
      </w:r>
      <w:r w:rsidR="00905DA6" w:rsidRPr="00643A4C">
        <w:rPr>
          <w:lang w:val="en-US"/>
        </w:rPr>
        <w:t xml:space="preserve"> </w:t>
      </w:r>
      <w:r w:rsidRPr="00643A4C">
        <w:rPr>
          <w:lang w:val="en-US"/>
        </w:rPr>
        <w:t>taken in response, where necessary, and any corrective actions or procedural changes implemented to</w:t>
      </w:r>
      <w:r w:rsidR="00905DA6" w:rsidRPr="00643A4C">
        <w:rPr>
          <w:lang w:val="en-US"/>
        </w:rPr>
        <w:t xml:space="preserve"> </w:t>
      </w:r>
      <w:r w:rsidRPr="00643A4C">
        <w:rPr>
          <w:lang w:val="en-US"/>
        </w:rPr>
        <w:t>prevent recurrence. The initiator of the complaint will be advised of the results of all investigations and</w:t>
      </w:r>
      <w:r w:rsidR="00905DA6" w:rsidRPr="00643A4C">
        <w:rPr>
          <w:lang w:val="en-US"/>
        </w:rPr>
        <w:t xml:space="preserve"> </w:t>
      </w:r>
      <w:r w:rsidRPr="00643A4C">
        <w:rPr>
          <w:lang w:val="en-US"/>
        </w:rPr>
        <w:t xml:space="preserve">actions taken. The register will be regularly audited by the </w:t>
      </w:r>
      <w:r w:rsidR="00905DA6" w:rsidRPr="00643A4C">
        <w:rPr>
          <w:lang w:val="en-US"/>
        </w:rPr>
        <w:t>NHRP Project Manager (PM)</w:t>
      </w:r>
      <w:r w:rsidRPr="00643A4C">
        <w:rPr>
          <w:lang w:val="en-US"/>
        </w:rPr>
        <w:t xml:space="preserve"> to</w:t>
      </w:r>
      <w:r w:rsidR="00905DA6" w:rsidRPr="00643A4C">
        <w:rPr>
          <w:lang w:val="en-US"/>
        </w:rPr>
        <w:t xml:space="preserve"> </w:t>
      </w:r>
      <w:r w:rsidRPr="00643A4C">
        <w:rPr>
          <w:lang w:val="en-US"/>
        </w:rPr>
        <w:t>ensure timely response to complaints.</w:t>
      </w:r>
    </w:p>
    <w:p w14:paraId="7BA3E4E7" w14:textId="2E087FD3" w:rsidR="00090820" w:rsidRPr="00643A4C" w:rsidRDefault="00090820" w:rsidP="00643A4C">
      <w:pPr>
        <w:autoSpaceDE w:val="0"/>
        <w:autoSpaceDN w:val="0"/>
        <w:adjustRightInd w:val="0"/>
        <w:jc w:val="both"/>
        <w:rPr>
          <w:lang w:val="en-US"/>
        </w:rPr>
      </w:pPr>
      <w:r w:rsidRPr="00643A4C">
        <w:rPr>
          <w:lang w:val="en-US"/>
        </w:rPr>
        <w:t xml:space="preserve">The </w:t>
      </w:r>
      <w:r w:rsidR="00905DA6" w:rsidRPr="00643A4C">
        <w:rPr>
          <w:lang w:val="en-US"/>
        </w:rPr>
        <w:t>safeguards focal officer</w:t>
      </w:r>
      <w:r w:rsidRPr="00643A4C">
        <w:rPr>
          <w:lang w:val="en-US"/>
        </w:rPr>
        <w:t xml:space="preserve"> will review the register daily and advise </w:t>
      </w:r>
      <w:r w:rsidR="00905DA6" w:rsidRPr="00643A4C">
        <w:rPr>
          <w:lang w:val="en-US"/>
        </w:rPr>
        <w:t>NHRP PM</w:t>
      </w:r>
      <w:r w:rsidRPr="00643A4C">
        <w:rPr>
          <w:lang w:val="en-US"/>
        </w:rPr>
        <w:t xml:space="preserve"> of</w:t>
      </w:r>
      <w:r w:rsidR="00905DA6" w:rsidRPr="00643A4C">
        <w:rPr>
          <w:lang w:val="en-US"/>
        </w:rPr>
        <w:t xml:space="preserve"> </w:t>
      </w:r>
      <w:r w:rsidRPr="00643A4C">
        <w:rPr>
          <w:lang w:val="en-US"/>
        </w:rPr>
        <w:t xml:space="preserve">any relevant complaints. The </w:t>
      </w:r>
      <w:r w:rsidR="00905DA6" w:rsidRPr="00643A4C">
        <w:rPr>
          <w:lang w:val="en-US"/>
        </w:rPr>
        <w:t>Project</w:t>
      </w:r>
      <w:r w:rsidRPr="00643A4C">
        <w:rPr>
          <w:lang w:val="en-US"/>
        </w:rPr>
        <w:t xml:space="preserve"> Manager will then investigate the complaint and</w:t>
      </w:r>
      <w:r w:rsidR="00905DA6" w:rsidRPr="00643A4C">
        <w:rPr>
          <w:lang w:val="en-US"/>
        </w:rPr>
        <w:t xml:space="preserve"> </w:t>
      </w:r>
      <w:r w:rsidRPr="00643A4C">
        <w:rPr>
          <w:lang w:val="en-US"/>
        </w:rPr>
        <w:t>instigate any corrective action required.</w:t>
      </w:r>
    </w:p>
    <w:p w14:paraId="5F22A82B" w14:textId="3378E0E4" w:rsidR="00090820" w:rsidRPr="00643A4C" w:rsidRDefault="00905DA6" w:rsidP="00643A4C">
      <w:pPr>
        <w:autoSpaceDE w:val="0"/>
        <w:autoSpaceDN w:val="0"/>
        <w:adjustRightInd w:val="0"/>
        <w:jc w:val="both"/>
        <w:rPr>
          <w:lang w:val="en-US"/>
        </w:rPr>
      </w:pPr>
      <w:r w:rsidRPr="00643A4C">
        <w:rPr>
          <w:lang w:val="en-US"/>
        </w:rPr>
        <w:t xml:space="preserve">NHRP grievance redress mechanism </w:t>
      </w:r>
      <w:r w:rsidR="00090820" w:rsidRPr="00643A4C">
        <w:rPr>
          <w:lang w:val="en-US"/>
        </w:rPr>
        <w:t xml:space="preserve">described in the </w:t>
      </w:r>
      <w:r w:rsidRPr="00643A4C">
        <w:rPr>
          <w:lang w:val="en-US"/>
        </w:rPr>
        <w:t>ESMF</w:t>
      </w:r>
      <w:r w:rsidR="00090820" w:rsidRPr="00643A4C">
        <w:rPr>
          <w:lang w:val="en-US"/>
        </w:rPr>
        <w:t xml:space="preserve"> will be strengthened by</w:t>
      </w:r>
      <w:r w:rsidRPr="00643A4C">
        <w:rPr>
          <w:lang w:val="en-US"/>
        </w:rPr>
        <w:t xml:space="preserve"> </w:t>
      </w:r>
      <w:r w:rsidR="00090820" w:rsidRPr="00643A4C">
        <w:rPr>
          <w:lang w:val="en-US"/>
        </w:rPr>
        <w:t xml:space="preserve">inclusion representatives from the </w:t>
      </w:r>
      <w:proofErr w:type="spellStart"/>
      <w:r w:rsidRPr="00643A4C">
        <w:rPr>
          <w:lang w:val="en-US"/>
        </w:rPr>
        <w:t>Naghlu</w:t>
      </w:r>
      <w:proofErr w:type="spellEnd"/>
      <w:r w:rsidRPr="00643A4C">
        <w:rPr>
          <w:lang w:val="en-US"/>
        </w:rPr>
        <w:t xml:space="preserve"> power plant officials</w:t>
      </w:r>
      <w:r w:rsidR="00090820" w:rsidRPr="00643A4C">
        <w:rPr>
          <w:lang w:val="en-US"/>
        </w:rPr>
        <w:t xml:space="preserve">. </w:t>
      </w:r>
    </w:p>
    <w:p w14:paraId="6E45A2A3" w14:textId="76821E10" w:rsidR="00090820" w:rsidRPr="00643A4C" w:rsidRDefault="00090820" w:rsidP="00643A4C">
      <w:pPr>
        <w:autoSpaceDE w:val="0"/>
        <w:autoSpaceDN w:val="0"/>
        <w:adjustRightInd w:val="0"/>
        <w:jc w:val="both"/>
        <w:rPr>
          <w:lang w:val="en-US"/>
        </w:rPr>
      </w:pPr>
      <w:r w:rsidRPr="00643A4C">
        <w:rPr>
          <w:lang w:val="en-US"/>
        </w:rPr>
        <w:t xml:space="preserve">In case of an appeal, the appellant will have the option to approach the </w:t>
      </w:r>
      <w:r w:rsidR="00905DA6" w:rsidRPr="00643A4C">
        <w:rPr>
          <w:lang w:val="en-US"/>
        </w:rPr>
        <w:t>DABS CEO</w:t>
      </w:r>
      <w:r w:rsidRPr="00643A4C">
        <w:rPr>
          <w:lang w:val="en-US"/>
        </w:rPr>
        <w:t xml:space="preserve">. </w:t>
      </w:r>
    </w:p>
    <w:p w14:paraId="076029D5" w14:textId="77777777" w:rsidR="002E754B" w:rsidRDefault="002E754B" w:rsidP="00E20684">
      <w:pPr>
        <w:pStyle w:val="Heading2"/>
        <w:rPr>
          <w:sz w:val="22"/>
          <w:szCs w:val="22"/>
        </w:rPr>
      </w:pPr>
    </w:p>
    <w:p w14:paraId="446B3DED" w14:textId="091DEED2" w:rsidR="004B63A2" w:rsidRPr="00643A4C" w:rsidRDefault="00177254" w:rsidP="00E20684">
      <w:pPr>
        <w:pStyle w:val="Heading2"/>
      </w:pPr>
      <w:bookmarkStart w:id="37" w:name="_Toc432058198"/>
      <w:bookmarkStart w:id="38" w:name="_Toc432079303"/>
      <w:r>
        <w:t>5.</w:t>
      </w:r>
      <w:r w:rsidR="00A772DE">
        <w:t xml:space="preserve">1 </w:t>
      </w:r>
      <w:r w:rsidR="002E754B" w:rsidRPr="00643A4C">
        <w:t xml:space="preserve">NHRP </w:t>
      </w:r>
      <w:r w:rsidR="004B63A2" w:rsidRPr="00643A4C">
        <w:t>Grievance Redress Mechanism GRM)</w:t>
      </w:r>
      <w:bookmarkEnd w:id="37"/>
      <w:bookmarkEnd w:id="38"/>
    </w:p>
    <w:p w14:paraId="6133903A" w14:textId="4BAD5882" w:rsidR="004B63A2" w:rsidRPr="00643A4C" w:rsidRDefault="002E754B" w:rsidP="00643A4C">
      <w:pPr>
        <w:autoSpaceDE w:val="0"/>
        <w:autoSpaceDN w:val="0"/>
        <w:adjustRightInd w:val="0"/>
        <w:jc w:val="both"/>
        <w:rPr>
          <w:lang w:val="en-US"/>
        </w:rPr>
      </w:pPr>
      <w:r w:rsidRPr="00643A4C">
        <w:rPr>
          <w:lang w:val="en-US"/>
        </w:rPr>
        <w:t xml:space="preserve">The approved ESMF for NHRP outlined GRM process, as following  </w:t>
      </w:r>
    </w:p>
    <w:p w14:paraId="1230E6D3" w14:textId="4DD4F574" w:rsidR="004B63A2" w:rsidRPr="00643A4C" w:rsidRDefault="004B63A2" w:rsidP="00643A4C">
      <w:pPr>
        <w:autoSpaceDE w:val="0"/>
        <w:autoSpaceDN w:val="0"/>
        <w:adjustRightInd w:val="0"/>
        <w:jc w:val="both"/>
        <w:rPr>
          <w:lang w:val="en-US"/>
        </w:rPr>
      </w:pPr>
      <w:r w:rsidRPr="00643A4C">
        <w:rPr>
          <w:lang w:val="en-US"/>
        </w:rPr>
        <w:t>The GRM covers grievances related to both environmental and social concerns</w:t>
      </w:r>
      <w:r w:rsidR="002E754B" w:rsidRPr="00643A4C">
        <w:rPr>
          <w:lang w:val="en-US"/>
        </w:rPr>
        <w:t>, including workplace complaints</w:t>
      </w:r>
      <w:r w:rsidRPr="00643A4C">
        <w:rPr>
          <w:lang w:val="en-US"/>
        </w:rPr>
        <w:t xml:space="preserve">. The elements </w:t>
      </w:r>
      <w:proofErr w:type="gramStart"/>
      <w:r w:rsidRPr="00643A4C">
        <w:rPr>
          <w:lang w:val="en-US"/>
        </w:rPr>
        <w:t>of  the</w:t>
      </w:r>
      <w:proofErr w:type="gramEnd"/>
      <w:r w:rsidRPr="00643A4C">
        <w:rPr>
          <w:lang w:val="en-US"/>
        </w:rPr>
        <w:t xml:space="preserve"> project’s GRM conducted or accessed  at three different levels are:</w:t>
      </w:r>
    </w:p>
    <w:p w14:paraId="7913F9C0" w14:textId="77777777" w:rsidR="004B63A2" w:rsidRPr="00643A4C" w:rsidRDefault="004B63A2" w:rsidP="00B55B79">
      <w:pPr>
        <w:pStyle w:val="BodyText"/>
        <w:numPr>
          <w:ilvl w:val="0"/>
          <w:numId w:val="8"/>
        </w:numPr>
        <w:tabs>
          <w:tab w:val="left" w:pos="1440"/>
        </w:tabs>
        <w:ind w:left="630"/>
        <w:rPr>
          <w:sz w:val="24"/>
          <w:szCs w:val="24"/>
        </w:rPr>
      </w:pPr>
      <w:r w:rsidRPr="00643A4C">
        <w:rPr>
          <w:sz w:val="24"/>
          <w:szCs w:val="24"/>
        </w:rPr>
        <w:t>Efforts made to resolve issues at community level</w:t>
      </w:r>
    </w:p>
    <w:p w14:paraId="0E61376F" w14:textId="77777777" w:rsidR="004B63A2" w:rsidRPr="00643A4C" w:rsidRDefault="004B63A2" w:rsidP="00B55B79">
      <w:pPr>
        <w:pStyle w:val="BodyText"/>
        <w:numPr>
          <w:ilvl w:val="0"/>
          <w:numId w:val="8"/>
        </w:numPr>
        <w:tabs>
          <w:tab w:val="left" w:pos="1440"/>
        </w:tabs>
        <w:ind w:left="630"/>
        <w:rPr>
          <w:sz w:val="24"/>
          <w:szCs w:val="24"/>
        </w:rPr>
      </w:pPr>
      <w:r w:rsidRPr="00643A4C">
        <w:rPr>
          <w:sz w:val="24"/>
          <w:szCs w:val="24"/>
        </w:rPr>
        <w:t>A Grievance Redress Committee at district/project level</w:t>
      </w:r>
    </w:p>
    <w:p w14:paraId="42985A64" w14:textId="77777777" w:rsidR="004B63A2" w:rsidRPr="00643A4C" w:rsidRDefault="004B63A2" w:rsidP="00B55B79">
      <w:pPr>
        <w:pStyle w:val="BodyText"/>
        <w:numPr>
          <w:ilvl w:val="0"/>
          <w:numId w:val="8"/>
        </w:numPr>
        <w:tabs>
          <w:tab w:val="left" w:pos="1440"/>
        </w:tabs>
        <w:ind w:left="630"/>
        <w:rPr>
          <w:sz w:val="24"/>
          <w:szCs w:val="24"/>
        </w:rPr>
      </w:pPr>
      <w:r w:rsidRPr="00643A4C">
        <w:rPr>
          <w:sz w:val="24"/>
          <w:szCs w:val="24"/>
        </w:rPr>
        <w:t>Appeal mechanism to DABS management</w:t>
      </w:r>
    </w:p>
    <w:p w14:paraId="69D08997" w14:textId="77777777" w:rsidR="004B63A2" w:rsidRPr="007A6247" w:rsidRDefault="004B63A2" w:rsidP="004B63A2">
      <w:pPr>
        <w:pStyle w:val="ListParagraph"/>
        <w:rPr>
          <w:rFonts w:asciiTheme="majorBidi" w:hAnsiTheme="majorBidi" w:cstheme="majorBidi"/>
          <w:color w:val="000000"/>
          <w:sz w:val="22"/>
          <w:szCs w:val="22"/>
        </w:rPr>
      </w:pPr>
    </w:p>
    <w:p w14:paraId="4FBC704B" w14:textId="05EFC500" w:rsidR="004B63A2" w:rsidRDefault="004B63A2" w:rsidP="00643A4C">
      <w:pPr>
        <w:autoSpaceDE w:val="0"/>
        <w:autoSpaceDN w:val="0"/>
        <w:adjustRightInd w:val="0"/>
        <w:jc w:val="both"/>
        <w:rPr>
          <w:lang w:val="en-US"/>
        </w:rPr>
      </w:pPr>
      <w:r w:rsidRPr="00643A4C">
        <w:rPr>
          <w:lang w:val="en-US"/>
        </w:rPr>
        <w:t xml:space="preserve">Where an individual has a grievance she or he,   should, in the first instance, be encouraged to make use of existing local-level structures </w:t>
      </w:r>
      <w:proofErr w:type="gramStart"/>
      <w:r w:rsidRPr="00643A4C">
        <w:rPr>
          <w:lang w:val="en-US"/>
        </w:rPr>
        <w:t>( e.g</w:t>
      </w:r>
      <w:proofErr w:type="gramEnd"/>
      <w:r w:rsidRPr="00643A4C">
        <w:rPr>
          <w:lang w:val="en-US"/>
        </w:rPr>
        <w:t>. CDCs/</w:t>
      </w:r>
      <w:proofErr w:type="spellStart"/>
      <w:r w:rsidRPr="00643A4C">
        <w:rPr>
          <w:lang w:val="en-US"/>
        </w:rPr>
        <w:t>shura</w:t>
      </w:r>
      <w:proofErr w:type="spellEnd"/>
      <w:r w:rsidRPr="00643A4C">
        <w:rPr>
          <w:lang w:val="en-US"/>
        </w:rPr>
        <w:t xml:space="preserve"> and village leaders)  to try to resolve quickly any  concerns or grievances related to project development and implementation.  The GRM structure that outlines the grievance handling process is shown below. </w:t>
      </w:r>
      <w:r w:rsidR="002E754B" w:rsidRPr="00643A4C">
        <w:rPr>
          <w:lang w:val="en-US"/>
        </w:rPr>
        <w:t xml:space="preserve">It is worth mentioning the activities under component one will be happing within the premise of the </w:t>
      </w:r>
      <w:proofErr w:type="spellStart"/>
      <w:r w:rsidR="002E754B" w:rsidRPr="00643A4C">
        <w:rPr>
          <w:lang w:val="en-US"/>
        </w:rPr>
        <w:t>Naghlu</w:t>
      </w:r>
      <w:proofErr w:type="spellEnd"/>
      <w:r w:rsidR="002E754B" w:rsidRPr="00643A4C">
        <w:rPr>
          <w:lang w:val="en-US"/>
        </w:rPr>
        <w:t xml:space="preserve"> power plant, where the power plant </w:t>
      </w:r>
      <w:r w:rsidR="002E754B" w:rsidRPr="00643A4C">
        <w:rPr>
          <w:lang w:val="en-US"/>
        </w:rPr>
        <w:lastRenderedPageBreak/>
        <w:t>official will act to address grievances at level 1 (</w:t>
      </w:r>
      <w:r w:rsidR="008C4422" w:rsidRPr="00643A4C">
        <w:rPr>
          <w:lang w:val="en-US"/>
        </w:rPr>
        <w:t xml:space="preserve">power plant official will be acting in place </w:t>
      </w:r>
      <w:r w:rsidR="002E754B" w:rsidRPr="00643A4C">
        <w:rPr>
          <w:lang w:val="en-US"/>
        </w:rPr>
        <w:t xml:space="preserve"> of community or CDC).</w:t>
      </w:r>
    </w:p>
    <w:p w14:paraId="3653C0F5" w14:textId="61EFBB1C" w:rsidR="00FD51F3" w:rsidRDefault="00FD51F3" w:rsidP="00643A4C">
      <w:pPr>
        <w:autoSpaceDE w:val="0"/>
        <w:autoSpaceDN w:val="0"/>
        <w:adjustRightInd w:val="0"/>
        <w:jc w:val="both"/>
        <w:rPr>
          <w:lang w:val="en-US"/>
        </w:rPr>
      </w:pPr>
      <w:r>
        <w:rPr>
          <w:lang w:val="en-US"/>
        </w:rPr>
        <w:t>Please refer to annex-2 GRM form, to be used by complainants.</w:t>
      </w:r>
    </w:p>
    <w:p w14:paraId="70199172" w14:textId="77777777" w:rsidR="00C70836" w:rsidRDefault="00C70836" w:rsidP="00643A4C">
      <w:pPr>
        <w:autoSpaceDE w:val="0"/>
        <w:autoSpaceDN w:val="0"/>
        <w:adjustRightInd w:val="0"/>
        <w:jc w:val="both"/>
        <w:rPr>
          <w:lang w:val="en-US"/>
        </w:rPr>
      </w:pPr>
    </w:p>
    <w:p w14:paraId="1FEDC132" w14:textId="6F97BF90" w:rsidR="00C70836" w:rsidRPr="00643A4C" w:rsidRDefault="00C70836" w:rsidP="00C70836">
      <w:pPr>
        <w:autoSpaceDE w:val="0"/>
        <w:autoSpaceDN w:val="0"/>
        <w:adjustRightInd w:val="0"/>
        <w:jc w:val="both"/>
        <w:rPr>
          <w:lang w:val="en-US"/>
        </w:rPr>
      </w:pPr>
      <w:r>
        <w:t xml:space="preserve">GRM </w:t>
      </w:r>
      <w:r w:rsidRPr="00643A4C">
        <w:t>process outlined in Figure 1.</w:t>
      </w:r>
      <w:r>
        <w:t>1</w:t>
      </w:r>
      <w:r w:rsidRPr="00643A4C">
        <w:t xml:space="preserve"> below</w:t>
      </w:r>
    </w:p>
    <w:p w14:paraId="2E3F1090" w14:textId="163CAE39" w:rsidR="00643A4C" w:rsidRDefault="00643A4C">
      <w:pPr>
        <w:rPr>
          <w:sz w:val="22"/>
          <w:szCs w:val="22"/>
          <w:lang w:val="en-US"/>
        </w:rPr>
      </w:pPr>
      <w:r>
        <w:rPr>
          <w:noProof/>
          <w:lang w:val="en-US"/>
        </w:rPr>
        <mc:AlternateContent>
          <mc:Choice Requires="wpg">
            <w:drawing>
              <wp:anchor distT="0" distB="0" distL="114300" distR="114300" simplePos="0" relativeHeight="251764736" behindDoc="0" locked="0" layoutInCell="1" allowOverlap="1" wp14:anchorId="7D2D3260" wp14:editId="37B5F3E2">
                <wp:simplePos x="0" y="0"/>
                <wp:positionH relativeFrom="column">
                  <wp:posOffset>2441448</wp:posOffset>
                </wp:positionH>
                <wp:positionV relativeFrom="paragraph">
                  <wp:posOffset>267183</wp:posOffset>
                </wp:positionV>
                <wp:extent cx="2286203" cy="3892550"/>
                <wp:effectExtent l="0" t="0" r="57150" b="3175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203" cy="3892550"/>
                          <a:chOff x="0" y="0"/>
                          <a:chExt cx="2717800" cy="4629150"/>
                        </a:xfrm>
                      </wpg:grpSpPr>
                      <wps:wsp>
                        <wps:cNvPr id="75" name="Text Box 75"/>
                        <wps:cNvSpPr txBox="1"/>
                        <wps:spPr>
                          <a:xfrm>
                            <a:off x="590550" y="1670050"/>
                            <a:ext cx="565150" cy="260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D0CF4AF" w14:textId="77777777" w:rsidR="007370FF" w:rsidRPr="00896C52" w:rsidRDefault="007370FF" w:rsidP="00643A4C">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b/>
                                  <w:bCs/>
                                  <w:color w:val="000000" w:themeColor="text1"/>
                                  <w:sz w:val="14"/>
                                  <w:szCs w:val="14"/>
                                </w:rPr>
                                <w:t>If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6" name="Group 76"/>
                        <wpg:cNvGrpSpPr/>
                        <wpg:grpSpPr>
                          <a:xfrm>
                            <a:off x="0" y="0"/>
                            <a:ext cx="2717800" cy="4629150"/>
                            <a:chOff x="0" y="0"/>
                            <a:chExt cx="2717800" cy="4629150"/>
                          </a:xfrm>
                        </wpg:grpSpPr>
                        <wps:wsp>
                          <wps:cNvPr id="77" name="Text Box 77"/>
                          <wps:cNvSpPr txBox="1"/>
                          <wps:spPr>
                            <a:xfrm>
                              <a:off x="596900" y="2863850"/>
                              <a:ext cx="565150" cy="260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513E4F7" w14:textId="77777777" w:rsidR="007370FF" w:rsidRPr="00896C52" w:rsidRDefault="007370FF" w:rsidP="00643A4C">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b/>
                                    <w:bCs/>
                                    <w:color w:val="000000" w:themeColor="text1"/>
                                    <w:sz w:val="14"/>
                                    <w:szCs w:val="14"/>
                                  </w:rPr>
                                  <w:t>If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8" name="Group 78"/>
                          <wpg:cNvGrpSpPr/>
                          <wpg:grpSpPr>
                            <a:xfrm>
                              <a:off x="0" y="0"/>
                              <a:ext cx="2717800" cy="4629150"/>
                              <a:chOff x="0" y="0"/>
                              <a:chExt cx="2717800" cy="4629150"/>
                            </a:xfrm>
                          </wpg:grpSpPr>
                          <wps:wsp>
                            <wps:cNvPr id="79" name="Text Box 79"/>
                            <wps:cNvSpPr txBox="1"/>
                            <wps:spPr>
                              <a:xfrm>
                                <a:off x="622300" y="3892550"/>
                                <a:ext cx="565150" cy="260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43E0A1" w14:textId="77777777" w:rsidR="007370FF" w:rsidRPr="00896C52" w:rsidRDefault="007370FF" w:rsidP="00643A4C">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b/>
                                      <w:bCs/>
                                      <w:color w:val="000000" w:themeColor="text1"/>
                                      <w:sz w:val="14"/>
                                      <w:szCs w:val="14"/>
                                    </w:rPr>
                                    <w:t>If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0" name="Group 80"/>
                            <wpg:cNvGrpSpPr/>
                            <wpg:grpSpPr>
                              <a:xfrm>
                                <a:off x="0" y="0"/>
                                <a:ext cx="2717800" cy="4629150"/>
                                <a:chOff x="0" y="0"/>
                                <a:chExt cx="2717800" cy="4629150"/>
                              </a:xfrm>
                            </wpg:grpSpPr>
                            <wpg:grpSp>
                              <wpg:cNvPr id="81" name="Group 81"/>
                              <wpg:cNvGrpSpPr/>
                              <wpg:grpSpPr>
                                <a:xfrm>
                                  <a:off x="76193" y="0"/>
                                  <a:ext cx="2641607" cy="4089400"/>
                                  <a:chOff x="-7" y="0"/>
                                  <a:chExt cx="2641607" cy="4089400"/>
                                </a:xfrm>
                              </wpg:grpSpPr>
                              <wps:wsp>
                                <wps:cNvPr id="82" name="Straight Arrow Connector 82"/>
                                <wps:cNvCnPr/>
                                <wps:spPr>
                                  <a:xfrm flipV="1">
                                    <a:off x="1257300" y="1428750"/>
                                    <a:ext cx="66675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3" name="Oval 83"/>
                                <wps:cNvSpPr/>
                                <wps:spPr>
                                  <a:xfrm>
                                    <a:off x="1924050" y="1225550"/>
                                    <a:ext cx="666750" cy="393700"/>
                                  </a:xfrm>
                                  <a:prstGeom prst="ellipse">
                                    <a:avLst/>
                                  </a:prstGeom>
                                  <a:solidFill>
                                    <a:schemeClr val="bg1">
                                      <a:lumMod val="75000"/>
                                    </a:schemeClr>
                                  </a:solidFill>
                                  <a:ln>
                                    <a:noFill/>
                                  </a:ln>
                                </wps:spPr>
                                <wps:style>
                                  <a:lnRef idx="3">
                                    <a:schemeClr val="lt1"/>
                                  </a:lnRef>
                                  <a:fillRef idx="1">
                                    <a:schemeClr val="accent3"/>
                                  </a:fillRef>
                                  <a:effectRef idx="1">
                                    <a:schemeClr val="accent3"/>
                                  </a:effectRef>
                                  <a:fontRef idx="minor">
                                    <a:schemeClr val="lt1"/>
                                  </a:fontRef>
                                </wps:style>
                                <wps:txbx>
                                  <w:txbxContent>
                                    <w:p w14:paraId="220D2E92" w14:textId="77777777" w:rsidR="007370FF" w:rsidRPr="00896C52" w:rsidRDefault="007370FF" w:rsidP="00643A4C">
                                      <w:pPr>
                                        <w:jc w:val="center"/>
                                        <w:rPr>
                                          <w:color w:val="000000" w:themeColor="text1"/>
                                          <w:sz w:val="14"/>
                                          <w:szCs w:val="14"/>
                                        </w:rPr>
                                      </w:pPr>
                                      <w:r>
                                        <w:rPr>
                                          <w:color w:val="000000" w:themeColor="text1"/>
                                          <w:sz w:val="14"/>
                                          <w:szCs w:val="14"/>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raight Arrow Connector 84"/>
                                <wps:cNvCnPr/>
                                <wps:spPr>
                                  <a:xfrm flipV="1">
                                    <a:off x="1308100" y="2597150"/>
                                    <a:ext cx="66675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5" name="Oval 85"/>
                                <wps:cNvSpPr/>
                                <wps:spPr>
                                  <a:xfrm>
                                    <a:off x="1974850" y="2381250"/>
                                    <a:ext cx="666750" cy="393700"/>
                                  </a:xfrm>
                                  <a:prstGeom prst="ellipse">
                                    <a:avLst/>
                                  </a:prstGeom>
                                  <a:solidFill>
                                    <a:schemeClr val="bg1">
                                      <a:lumMod val="75000"/>
                                    </a:schemeClr>
                                  </a:solidFill>
                                  <a:ln>
                                    <a:noFill/>
                                  </a:ln>
                                </wps:spPr>
                                <wps:style>
                                  <a:lnRef idx="3">
                                    <a:schemeClr val="lt1"/>
                                  </a:lnRef>
                                  <a:fillRef idx="1">
                                    <a:schemeClr val="accent3"/>
                                  </a:fillRef>
                                  <a:effectRef idx="1">
                                    <a:schemeClr val="accent3"/>
                                  </a:effectRef>
                                  <a:fontRef idx="minor">
                                    <a:schemeClr val="lt1"/>
                                  </a:fontRef>
                                </wps:style>
                                <wps:txbx>
                                  <w:txbxContent>
                                    <w:p w14:paraId="6EC065B6" w14:textId="77777777" w:rsidR="007370FF" w:rsidRPr="00896C52" w:rsidRDefault="007370FF" w:rsidP="00643A4C">
                                      <w:pPr>
                                        <w:jc w:val="center"/>
                                        <w:rPr>
                                          <w:color w:val="000000" w:themeColor="text1"/>
                                          <w:sz w:val="14"/>
                                          <w:szCs w:val="14"/>
                                        </w:rPr>
                                      </w:pPr>
                                      <w:r>
                                        <w:rPr>
                                          <w:color w:val="000000" w:themeColor="text1"/>
                                          <w:sz w:val="14"/>
                                          <w:szCs w:val="14"/>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6" name="Group 86"/>
                                <wpg:cNvGrpSpPr/>
                                <wpg:grpSpPr>
                                  <a:xfrm>
                                    <a:off x="-7" y="0"/>
                                    <a:ext cx="2193511" cy="4089400"/>
                                    <a:chOff x="-7" y="0"/>
                                    <a:chExt cx="2193511" cy="4089400"/>
                                  </a:xfrm>
                                </wpg:grpSpPr>
                                <wps:wsp>
                                  <wps:cNvPr id="88" name="Straight Connector 88"/>
                                  <wps:cNvCnPr/>
                                  <wps:spPr>
                                    <a:xfrm>
                                      <a:off x="901700" y="1130300"/>
                                      <a:ext cx="38100" cy="2959100"/>
                                    </a:xfrm>
                                    <a:prstGeom prst="line">
                                      <a:avLst/>
                                    </a:prstGeom>
                                  </wps:spPr>
                                  <wps:style>
                                    <a:lnRef idx="1">
                                      <a:schemeClr val="dk1"/>
                                    </a:lnRef>
                                    <a:fillRef idx="0">
                                      <a:schemeClr val="dk1"/>
                                    </a:fillRef>
                                    <a:effectRef idx="0">
                                      <a:schemeClr val="dk1"/>
                                    </a:effectRef>
                                    <a:fontRef idx="minor">
                                      <a:schemeClr val="tx1"/>
                                    </a:fontRef>
                                  </wps:style>
                                  <wps:bodyPr/>
                                </wps:wsp>
                                <wps:wsp>
                                  <wps:cNvPr id="89" name="Text Box 89"/>
                                  <wps:cNvSpPr txBox="1"/>
                                  <wps:spPr>
                                    <a:xfrm>
                                      <a:off x="-7" y="0"/>
                                      <a:ext cx="2193511" cy="626362"/>
                                    </a:xfrm>
                                    <a:prstGeom prst="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660AECAD" w14:textId="77777777" w:rsidR="007370FF" w:rsidRPr="00883974" w:rsidRDefault="007370FF" w:rsidP="00643A4C">
                                        <w:pPr>
                                          <w:jc w:val="center"/>
                                          <w:rPr>
                                            <w:rFonts w:ascii="Arial Black" w:hAnsi="Arial Black"/>
                                            <w:color w:val="FFFFFF" w:themeColor="background1"/>
                                            <w:sz w:val="32"/>
                                            <w:szCs w:val="32"/>
                                          </w:rPr>
                                        </w:pPr>
                                        <w:r w:rsidRPr="00883974">
                                          <w:rPr>
                                            <w:rFonts w:ascii="Arial Black" w:hAnsi="Arial Black"/>
                                            <w:color w:val="FFFFFF" w:themeColor="background1"/>
                                            <w:sz w:val="32"/>
                                            <w:szCs w:val="32"/>
                                          </w:rPr>
                                          <w:t>GRM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0" y="704850"/>
                                      <a:ext cx="1511300" cy="425450"/>
                                    </a:xfrm>
                                    <a:prstGeom prst="rect">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txbx>
                                    <w:txbxContent>
                                      <w:p w14:paraId="4C26A8E6" w14:textId="77777777" w:rsidR="007370FF" w:rsidRPr="00896C52" w:rsidRDefault="007370FF" w:rsidP="00643A4C">
                                        <w:pPr>
                                          <w:contextualSpacing/>
                                          <w:jc w:val="center"/>
                                          <w:rPr>
                                            <w:rFonts w:asciiTheme="majorBidi" w:hAnsiTheme="majorBidi" w:cstheme="majorBidi"/>
                                            <w:color w:val="0D0D0D" w:themeColor="text1" w:themeTint="F2"/>
                                            <w:sz w:val="14"/>
                                            <w:szCs w:val="14"/>
                                          </w:rPr>
                                        </w:pPr>
                                        <w:r w:rsidRPr="00896C52">
                                          <w:rPr>
                                            <w:rFonts w:asciiTheme="majorBidi" w:hAnsiTheme="majorBidi" w:cstheme="majorBidi"/>
                                            <w:color w:val="0D0D0D" w:themeColor="text1" w:themeTint="F2"/>
                                            <w:sz w:val="14"/>
                                            <w:szCs w:val="14"/>
                                          </w:rPr>
                                          <w:t>L</w:t>
                                        </w:r>
                                        <w:r>
                                          <w:rPr>
                                            <w:rFonts w:asciiTheme="majorBidi" w:hAnsiTheme="majorBidi" w:cstheme="majorBidi"/>
                                            <w:color w:val="0D0D0D" w:themeColor="text1" w:themeTint="F2"/>
                                            <w:sz w:val="14"/>
                                            <w:szCs w:val="14"/>
                                          </w:rPr>
                                          <w:t>ocal</w:t>
                                        </w:r>
                                      </w:p>
                                      <w:p w14:paraId="022A69A8" w14:textId="77777777" w:rsidR="007370FF" w:rsidRDefault="007370FF" w:rsidP="00643A4C">
                                        <w:pPr>
                                          <w:contextualSpacing/>
                                          <w:jc w:val="center"/>
                                          <w:rPr>
                                            <w:rFonts w:asciiTheme="majorBidi" w:hAnsiTheme="majorBidi" w:cstheme="majorBidi"/>
                                            <w:color w:val="0D0D0D" w:themeColor="text1" w:themeTint="F2"/>
                                            <w:sz w:val="14"/>
                                            <w:szCs w:val="14"/>
                                          </w:rPr>
                                        </w:pPr>
                                        <w:r w:rsidRPr="00896C52">
                                          <w:rPr>
                                            <w:rFonts w:asciiTheme="majorBidi" w:hAnsiTheme="majorBidi" w:cstheme="majorBidi"/>
                                            <w:color w:val="0D0D0D" w:themeColor="text1" w:themeTint="F2"/>
                                            <w:sz w:val="14"/>
                                            <w:szCs w:val="14"/>
                                          </w:rPr>
                                          <w:t>Resolution Measure</w:t>
                                        </w:r>
                                        <w:r>
                                          <w:rPr>
                                            <w:rFonts w:asciiTheme="majorBidi" w:hAnsiTheme="majorBidi" w:cstheme="majorBidi"/>
                                            <w:color w:val="0D0D0D" w:themeColor="text1" w:themeTint="F2"/>
                                            <w:sz w:val="14"/>
                                            <w:szCs w:val="1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Oval 91"/>
                                  <wps:cNvSpPr/>
                                  <wps:spPr>
                                    <a:xfrm>
                                      <a:off x="584200" y="1244600"/>
                                      <a:ext cx="666750" cy="393700"/>
                                    </a:xfrm>
                                    <a:prstGeom prst="ellipse">
                                      <a:avLst/>
                                    </a:prstGeom>
                                    <a:solidFill>
                                      <a:schemeClr val="bg1">
                                        <a:lumMod val="95000"/>
                                      </a:schemeClr>
                                    </a:solidFill>
                                    <a:ln>
                                      <a:noFill/>
                                    </a:ln>
                                  </wps:spPr>
                                  <wps:style>
                                    <a:lnRef idx="3">
                                      <a:schemeClr val="lt1"/>
                                    </a:lnRef>
                                    <a:fillRef idx="1">
                                      <a:schemeClr val="accent3"/>
                                    </a:fillRef>
                                    <a:effectRef idx="1">
                                      <a:schemeClr val="accent3"/>
                                    </a:effectRef>
                                    <a:fontRef idx="minor">
                                      <a:schemeClr val="lt1"/>
                                    </a:fontRef>
                                  </wps:style>
                                  <wps:txbx>
                                    <w:txbxContent>
                                      <w:p w14:paraId="30240D4D" w14:textId="77777777" w:rsidR="007370FF" w:rsidRPr="00896C52" w:rsidRDefault="007370FF" w:rsidP="00643A4C">
                                        <w:pPr>
                                          <w:jc w:val="center"/>
                                          <w:rPr>
                                            <w:color w:val="000000" w:themeColor="text1"/>
                                            <w:sz w:val="14"/>
                                            <w:szCs w:val="14"/>
                                          </w:rPr>
                                        </w:pPr>
                                        <w:r w:rsidRPr="00896C52">
                                          <w:rPr>
                                            <w:color w:val="000000" w:themeColor="text1"/>
                                            <w:sz w:val="14"/>
                                            <w:szCs w:val="14"/>
                                          </w:rPr>
                                          <w:t>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171450" y="1898650"/>
                                      <a:ext cx="1511300" cy="425450"/>
                                    </a:xfrm>
                                    <a:prstGeom prst="rect">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txbx>
                                    <w:txbxContent>
                                      <w:p w14:paraId="721F1073" w14:textId="77777777" w:rsidR="007370FF" w:rsidRPr="00896C52" w:rsidRDefault="007370FF" w:rsidP="00643A4C">
                                        <w:pPr>
                                          <w:contextualSpacing/>
                                          <w:jc w:val="center"/>
                                          <w:rPr>
                                            <w:rFonts w:asciiTheme="majorBidi" w:hAnsiTheme="majorBidi" w:cstheme="majorBidi"/>
                                            <w:color w:val="0D0D0D" w:themeColor="text1" w:themeTint="F2"/>
                                            <w:sz w:val="14"/>
                                            <w:szCs w:val="14"/>
                                          </w:rPr>
                                        </w:pPr>
                                        <w:r w:rsidRPr="00896C52">
                                          <w:rPr>
                                            <w:rFonts w:asciiTheme="majorBidi" w:hAnsiTheme="majorBidi" w:cstheme="majorBidi"/>
                                            <w:color w:val="0D0D0D" w:themeColor="text1" w:themeTint="F2"/>
                                            <w:sz w:val="14"/>
                                            <w:szCs w:val="14"/>
                                          </w:rPr>
                                          <w:t>Grievance Redress Committee</w:t>
                                        </w:r>
                                      </w:p>
                                      <w:p w14:paraId="2CC6F594" w14:textId="77777777" w:rsidR="007370FF" w:rsidRPr="00643C9D" w:rsidRDefault="007370FF" w:rsidP="00643A4C">
                                        <w:pPr>
                                          <w:contextualSpacing/>
                                          <w:jc w:val="center"/>
                                          <w:rPr>
                                            <w:rFonts w:asciiTheme="majorBidi" w:hAnsiTheme="majorBidi" w:cstheme="majorBidi"/>
                                            <w:color w:val="0D0D0D" w:themeColor="text1" w:themeTint="F2"/>
                                            <w:sz w:val="6"/>
                                            <w:szCs w:val="6"/>
                                          </w:rPr>
                                        </w:pPr>
                                        <w:r w:rsidRPr="00896C52">
                                          <w:rPr>
                                            <w:rFonts w:asciiTheme="majorBidi" w:hAnsiTheme="majorBidi" w:cstheme="majorBidi"/>
                                            <w:color w:val="0D0D0D" w:themeColor="text1" w:themeTint="F2"/>
                                            <w:sz w:val="14"/>
                                            <w:szCs w:val="14"/>
                                          </w:rPr>
                                          <w:t>(</w:t>
                                        </w:r>
                                        <w:r>
                                          <w:rPr>
                                            <w:rFonts w:asciiTheme="majorBidi" w:hAnsiTheme="majorBidi" w:cstheme="majorBidi"/>
                                            <w:color w:val="0D0D0D" w:themeColor="text1" w:themeTint="F2"/>
                                            <w:sz w:val="14"/>
                                            <w:szCs w:val="14"/>
                                          </w:rPr>
                                          <w:t>Project Level</w:t>
                                        </w:r>
                                        <w:r w:rsidRPr="00896C52">
                                          <w:rPr>
                                            <w:rFonts w:asciiTheme="majorBidi" w:hAnsiTheme="majorBidi" w:cstheme="majorBidi"/>
                                            <w:color w:val="0D0D0D" w:themeColor="text1" w:themeTint="F2"/>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Oval 93"/>
                                  <wps:cNvSpPr/>
                                  <wps:spPr>
                                    <a:xfrm>
                                      <a:off x="565150" y="2381250"/>
                                      <a:ext cx="742950" cy="450850"/>
                                    </a:xfrm>
                                    <a:prstGeom prst="ellipse">
                                      <a:avLst/>
                                    </a:prstGeom>
                                    <a:solidFill>
                                      <a:schemeClr val="bg1">
                                        <a:lumMod val="95000"/>
                                      </a:schemeClr>
                                    </a:solidFill>
                                    <a:ln>
                                      <a:noFill/>
                                    </a:ln>
                                  </wps:spPr>
                                  <wps:style>
                                    <a:lnRef idx="3">
                                      <a:schemeClr val="lt1"/>
                                    </a:lnRef>
                                    <a:fillRef idx="1">
                                      <a:schemeClr val="accent3"/>
                                    </a:fillRef>
                                    <a:effectRef idx="1">
                                      <a:schemeClr val="accent3"/>
                                    </a:effectRef>
                                    <a:fontRef idx="minor">
                                      <a:schemeClr val="lt1"/>
                                    </a:fontRef>
                                  </wps:style>
                                  <wps:txbx>
                                    <w:txbxContent>
                                      <w:p w14:paraId="67C7F486" w14:textId="77777777" w:rsidR="007370FF" w:rsidRPr="00896C52" w:rsidRDefault="007370FF" w:rsidP="00643A4C">
                                        <w:pPr>
                                          <w:jc w:val="center"/>
                                          <w:rPr>
                                            <w:color w:val="000000" w:themeColor="text1"/>
                                            <w:sz w:val="14"/>
                                            <w:szCs w:val="14"/>
                                          </w:rPr>
                                        </w:pPr>
                                        <w:r w:rsidRPr="00643C9D">
                                          <w:rPr>
                                            <w:color w:val="000000" w:themeColor="text1"/>
                                            <w:sz w:val="12"/>
                                            <w:szCs w:val="12"/>
                                          </w:rPr>
                                          <w:t xml:space="preserve">Solved in </w:t>
                                        </w:r>
                                        <w:r w:rsidRPr="00896C52">
                                          <w:rPr>
                                            <w:color w:val="000000" w:themeColor="text1"/>
                                            <w:sz w:val="10"/>
                                            <w:szCs w:val="10"/>
                                          </w:rPr>
                                          <w:t xml:space="preserve">10 </w:t>
                                        </w:r>
                                        <w:r>
                                          <w:rPr>
                                            <w:color w:val="000000" w:themeColor="text1"/>
                                            <w:sz w:val="14"/>
                                            <w:szCs w:val="14"/>
                                          </w:rPr>
                                          <w:t>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94"/>
                                  <wps:cNvSpPr txBox="1"/>
                                  <wps:spPr>
                                    <a:xfrm>
                                      <a:off x="177800" y="3124200"/>
                                      <a:ext cx="1511300" cy="254000"/>
                                    </a:xfrm>
                                    <a:prstGeom prst="rect">
                                      <a:avLst/>
                                    </a:prstGeom>
                                    <a:ln>
                                      <a:solidFill>
                                        <a:schemeClr val="bg1">
                                          <a:lumMod val="75000"/>
                                        </a:schemeClr>
                                      </a:solidFill>
                                    </a:ln>
                                  </wps:spPr>
                                  <wps:style>
                                    <a:lnRef idx="1">
                                      <a:schemeClr val="dk1"/>
                                    </a:lnRef>
                                    <a:fillRef idx="2">
                                      <a:schemeClr val="dk1"/>
                                    </a:fillRef>
                                    <a:effectRef idx="1">
                                      <a:schemeClr val="dk1"/>
                                    </a:effectRef>
                                    <a:fontRef idx="minor">
                                      <a:schemeClr val="dk1"/>
                                    </a:fontRef>
                                  </wps:style>
                                  <wps:txbx>
                                    <w:txbxContent>
                                      <w:p w14:paraId="7CFC96A3" w14:textId="77777777" w:rsidR="007370FF" w:rsidRPr="00896C52" w:rsidRDefault="007370FF" w:rsidP="00643A4C">
                                        <w:pPr>
                                          <w:contextualSpacing/>
                                          <w:jc w:val="center"/>
                                          <w:rPr>
                                            <w:rFonts w:asciiTheme="majorBidi" w:hAnsiTheme="majorBidi" w:cstheme="majorBidi"/>
                                            <w:color w:val="0D0D0D" w:themeColor="text1" w:themeTint="F2"/>
                                            <w:sz w:val="14"/>
                                            <w:szCs w:val="14"/>
                                          </w:rPr>
                                        </w:pPr>
                                        <w:r>
                                          <w:rPr>
                                            <w:rFonts w:asciiTheme="majorBidi" w:hAnsiTheme="majorBidi" w:cstheme="majorBidi"/>
                                            <w:color w:val="0D0D0D" w:themeColor="text1" w:themeTint="F2"/>
                                            <w:sz w:val="14"/>
                                            <w:szCs w:val="14"/>
                                          </w:rPr>
                                          <w:t>DABS Management /COO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Oval 95"/>
                                  <wps:cNvSpPr/>
                                  <wps:spPr>
                                    <a:xfrm>
                                      <a:off x="565150" y="3397250"/>
                                      <a:ext cx="742950" cy="450850"/>
                                    </a:xfrm>
                                    <a:prstGeom prst="ellipse">
                                      <a:avLst/>
                                    </a:prstGeom>
                                    <a:solidFill>
                                      <a:schemeClr val="bg1">
                                        <a:lumMod val="95000"/>
                                      </a:schemeClr>
                                    </a:solidFill>
                                    <a:ln>
                                      <a:noFill/>
                                    </a:ln>
                                  </wps:spPr>
                                  <wps:style>
                                    <a:lnRef idx="3">
                                      <a:schemeClr val="lt1"/>
                                    </a:lnRef>
                                    <a:fillRef idx="1">
                                      <a:schemeClr val="accent3"/>
                                    </a:fillRef>
                                    <a:effectRef idx="1">
                                      <a:schemeClr val="accent3"/>
                                    </a:effectRef>
                                    <a:fontRef idx="minor">
                                      <a:schemeClr val="lt1"/>
                                    </a:fontRef>
                                  </wps:style>
                                  <wps:txbx>
                                    <w:txbxContent>
                                      <w:p w14:paraId="012BE2E1" w14:textId="77777777" w:rsidR="007370FF" w:rsidRPr="00896C52" w:rsidRDefault="007370FF" w:rsidP="00643A4C">
                                        <w:pPr>
                                          <w:jc w:val="center"/>
                                          <w:rPr>
                                            <w:color w:val="000000" w:themeColor="text1"/>
                                            <w:sz w:val="14"/>
                                            <w:szCs w:val="14"/>
                                          </w:rPr>
                                        </w:pPr>
                                        <w:r w:rsidRPr="00896C52">
                                          <w:rPr>
                                            <w:color w:val="000000" w:themeColor="text1"/>
                                            <w:sz w:val="10"/>
                                            <w:szCs w:val="10"/>
                                          </w:rPr>
                                          <w:t xml:space="preserve">Solved in </w:t>
                                        </w:r>
                                        <w:r>
                                          <w:rPr>
                                            <w:color w:val="000000" w:themeColor="text1"/>
                                            <w:sz w:val="10"/>
                                            <w:szCs w:val="10"/>
                                          </w:rPr>
                                          <w:t>20</w:t>
                                        </w:r>
                                        <w:r>
                                          <w:rPr>
                                            <w:color w:val="000000" w:themeColor="text1"/>
                                            <w:sz w:val="14"/>
                                            <w:szCs w:val="14"/>
                                          </w:rPr>
                                          <w:t>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16" name="Straight Arrow Connector 3616"/>
                                <wps:cNvCnPr/>
                                <wps:spPr>
                                  <a:xfrm flipV="1">
                                    <a:off x="1308100" y="3594100"/>
                                    <a:ext cx="666750"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17" name="Oval 3617"/>
                                <wps:cNvSpPr/>
                                <wps:spPr>
                                  <a:xfrm>
                                    <a:off x="1974850" y="3378200"/>
                                    <a:ext cx="666750" cy="393700"/>
                                  </a:xfrm>
                                  <a:prstGeom prst="ellipse">
                                    <a:avLst/>
                                  </a:prstGeom>
                                  <a:solidFill>
                                    <a:schemeClr val="bg1">
                                      <a:lumMod val="75000"/>
                                    </a:schemeClr>
                                  </a:solidFill>
                                  <a:ln>
                                    <a:noFill/>
                                  </a:ln>
                                </wps:spPr>
                                <wps:style>
                                  <a:lnRef idx="3">
                                    <a:schemeClr val="lt1"/>
                                  </a:lnRef>
                                  <a:fillRef idx="1">
                                    <a:schemeClr val="accent3"/>
                                  </a:fillRef>
                                  <a:effectRef idx="1">
                                    <a:schemeClr val="accent3"/>
                                  </a:effectRef>
                                  <a:fontRef idx="minor">
                                    <a:schemeClr val="lt1"/>
                                  </a:fontRef>
                                </wps:style>
                                <wps:txbx>
                                  <w:txbxContent>
                                    <w:p w14:paraId="0BAB885D" w14:textId="77777777" w:rsidR="007370FF" w:rsidRPr="00896C52" w:rsidRDefault="007370FF" w:rsidP="00643A4C">
                                      <w:pPr>
                                        <w:jc w:val="center"/>
                                        <w:rPr>
                                          <w:color w:val="000000" w:themeColor="text1"/>
                                          <w:sz w:val="14"/>
                                          <w:szCs w:val="14"/>
                                        </w:rPr>
                                      </w:pPr>
                                      <w:r>
                                        <w:rPr>
                                          <w:color w:val="000000" w:themeColor="text1"/>
                                          <w:sz w:val="14"/>
                                          <w:szCs w:val="14"/>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18" name="Text Box 3618"/>
                              <wps:cNvSpPr txBox="1"/>
                              <wps:spPr>
                                <a:xfrm>
                                  <a:off x="0" y="4152900"/>
                                  <a:ext cx="2533650" cy="476250"/>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E9B1B39" w14:textId="77777777" w:rsidR="007370FF" w:rsidRPr="00896C52" w:rsidRDefault="007370FF" w:rsidP="00643A4C">
                                    <w:pPr>
                                      <w:contextualSpacing/>
                                      <w:jc w:val="center"/>
                                      <w:rPr>
                                        <w:rFonts w:asciiTheme="majorBidi" w:hAnsiTheme="majorBidi" w:cstheme="majorBidi"/>
                                        <w:color w:val="0D0D0D" w:themeColor="text1" w:themeTint="F2"/>
                                        <w:sz w:val="14"/>
                                        <w:szCs w:val="14"/>
                                      </w:rPr>
                                    </w:pPr>
                                    <w:r>
                                      <w:rPr>
                                        <w:rFonts w:asciiTheme="majorBidi" w:hAnsiTheme="majorBidi" w:cstheme="majorBidi"/>
                                        <w:color w:val="0D0D0D" w:themeColor="text1" w:themeTint="F2"/>
                                        <w:sz w:val="14"/>
                                        <w:szCs w:val="14"/>
                                      </w:rPr>
                                      <w:t>If still unresolved, APs may choose to exercise their right under Afghanistan law to refer the matter to a court of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2D3260" id="Group 74" o:spid="_x0000_s1026" style="position:absolute;margin-left:192.25pt;margin-top:21.05pt;width:180pt;height:306.5pt;z-index:251764736" coordsize="27178,4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">
                <v:shapetype id="_x0000_t202" coordsize="21600,21600" o:spt="202" path="m,l,21600r21600,l21600,xe">
                  <v:stroke joinstyle="miter"/>
                  <v:path gradientshapeok="t" o:connecttype="rect"/>
                </v:shapetype>
                <v:shape id="Text Box 75" o:spid="_x0000_s1027" type="#_x0000_t202" style="position:absolute;left:5905;top:16700;width:5652;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MMEA&#10;AADbAAAADwAAAGRycy9kb3ducmV2LnhtbESPQYvCMBSE78L+h/CEvWmqUF2qUUR02atVYY+P5tkW&#10;m5dukrX13xtB8DjMzDfMct2bRtzI+dqygsk4AUFcWF1zqeB03I++QPiArLGxTAru5GG9+hgsMdO2&#10;4wPd8lCKCGGfoYIqhDaT0hcVGfRj2xJH72KdwRClK6V22EW4aeQ0SWbSYM1xocKWthUV1/zfKMDu&#10;/rtJJ2aXnuupy49h1u2//5T6HPabBYhAfXiHX+0frWCewv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vwzDBAAAA2wAAAA8AAAAAAAAAAAAAAAAAmAIAAGRycy9kb3du&#10;cmV2LnhtbFBLBQYAAAAABAAEAPUAAACGAwAAAAA=&#10;" fillcolor="white [3201]" stroked="f" strokeweight="2pt">
                  <v:textbox>
                    <w:txbxContent>
                      <w:p w14:paraId="7D0CF4AF" w14:textId="77777777" w:rsidR="007370FF" w:rsidRPr="00896C52" w:rsidRDefault="007370FF" w:rsidP="00643A4C">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b/>
                            <w:bCs/>
                            <w:color w:val="000000" w:themeColor="text1"/>
                            <w:sz w:val="14"/>
                            <w:szCs w:val="14"/>
                          </w:rPr>
                          <w:t>If NO</w:t>
                        </w:r>
                      </w:p>
                    </w:txbxContent>
                  </v:textbox>
                </v:shape>
                <v:group id="Group 76" o:spid="_x0000_s1028" style="position:absolute;width:27178;height:46291" coordsize="27178,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77" o:spid="_x0000_s1029" type="#_x0000_t202" style="position:absolute;left:5969;top:28638;width:5651;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43MEA&#10;AADbAAAADwAAAGRycy9kb3ducmV2LnhtbESPQYvCMBSE78L+h/AWvNlUQV26RpFFxavVhT0+mmdb&#10;bF66SbT13xtB8DjMzDfMYtWbRtzI+dqygnGSgiAurK65VHA6bkdfIHxA1thYJgV38rBafgwWmGnb&#10;8YFueShFhLDPUEEVQptJ6YuKDPrEtsTRO1tnMETpSqkddhFuGjlJ05k0WHNcqLCln4qKS341CrC7&#10;/62nY7OZ/tYTlx/DrNvu/pUafvbrbxCB+vAOv9p7rWA+h+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x+NzBAAAA2wAAAA8AAAAAAAAAAAAAAAAAmAIAAGRycy9kb3du&#10;cmV2LnhtbFBLBQYAAAAABAAEAPUAAACGAwAAAAA=&#10;" fillcolor="white [3201]" stroked="f" strokeweight="2pt">
                    <v:textbox>
                      <w:txbxContent>
                        <w:p w14:paraId="7513E4F7" w14:textId="77777777" w:rsidR="007370FF" w:rsidRPr="00896C52" w:rsidRDefault="007370FF" w:rsidP="00643A4C">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b/>
                              <w:bCs/>
                              <w:color w:val="000000" w:themeColor="text1"/>
                              <w:sz w:val="14"/>
                              <w:szCs w:val="14"/>
                            </w:rPr>
                            <w:t>If NO</w:t>
                          </w:r>
                        </w:p>
                      </w:txbxContent>
                    </v:textbox>
                  </v:shape>
                  <v:group id="Group 78" o:spid="_x0000_s1030" style="position:absolute;width:27178;height:46291" coordsize="27178,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79" o:spid="_x0000_s1031" type="#_x0000_t202" style="position:absolute;left:6223;top:38925;width:5651;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JNcMA&#10;AADbAAAADwAAAGRycy9kb3ducmV2LnhtbESPzWrDMBCE74G+g9hAb4mcgJPWiRJCqUuvdVLocbE2&#10;tom1ciXVP29fFQo5DjPzDbM/jqYVPTnfWFawWiYgiEurG64UXM754gmED8gaW8ukYCIPx8PDbI+Z&#10;tgN/UF+ESkQI+wwV1CF0mZS+rMmgX9qOOHpX6wyGKF0ltcMhwk0r10mykQYbjgs1dvRSU3krfowC&#10;HKavU7oyr+lns3bFOWyG/O1bqcf5eNqBCDSGe/i//a4VbJ/h70v8Af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LJNcMAAADbAAAADwAAAAAAAAAAAAAAAACYAgAAZHJzL2Rv&#10;d25yZXYueG1sUEsFBgAAAAAEAAQA9QAAAIgDAAAAAA==&#10;" fillcolor="white [3201]" stroked="f" strokeweight="2pt">
                      <v:textbox>
                        <w:txbxContent>
                          <w:p w14:paraId="1743E0A1" w14:textId="77777777" w:rsidR="007370FF" w:rsidRPr="00896C52" w:rsidRDefault="007370FF" w:rsidP="00643A4C">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b/>
                                <w:bCs/>
                                <w:color w:val="000000" w:themeColor="text1"/>
                                <w:sz w:val="14"/>
                                <w:szCs w:val="14"/>
                              </w:rPr>
                              <w:t>If NO</w:t>
                            </w:r>
                          </w:p>
                        </w:txbxContent>
                      </v:textbox>
                    </v:shape>
                    <v:group id="Group 80" o:spid="_x0000_s1032" style="position:absolute;width:27178;height:46291" coordsize="27178,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033" style="position:absolute;left:761;width:26417;height:40894" coordorigin="" coordsize="26416,40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82" o:spid="_x0000_s1034" type="#_x0000_t32" style="position:absolute;left:12573;top:14287;width:6667;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xfP8UAAADbAAAADwAAAGRycy9kb3ducmV2LnhtbESPQWsCMRSE74X+h/AK3mq2q6isRpGK&#10;qFQoVRG8PTavm6Wbl3UTdfvvm4LgcZiZb5jJrLWVuFLjS8cK3roJCOLc6ZILBYf98nUEwgdkjZVj&#10;UvBLHmbT56cJZtrd+Iuuu1CICGGfoQITQp1J6XNDFn3X1cTR+3aNxRBlU0jd4C3CbSXTJBlIiyXH&#10;BYM1vRvKf3YXq2CxOfaH5/b82VudzDan3vCUzj+U6ry08zGIQG14hO/ttVYwSuH/S/wB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xfP8UAAADbAAAADwAAAAAAAAAA&#10;AAAAAAChAgAAZHJzL2Rvd25yZXYueG1sUEsFBgAAAAAEAAQA+QAAAJMDAAAAAA==&#10;" strokecolor="black [3040]">
                          <v:stroke endarrow="open"/>
                        </v:shape>
                        <v:oval id="Oval 83" o:spid="_x0000_s1035" style="position:absolute;left:19240;top:12255;width:6668;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wpcMA&#10;AADbAAAADwAAAGRycy9kb3ducmV2LnhtbESPQWsCMRSE74X+h/AKvWm2WtSuRlFp1ZutFc+PzXOz&#10;dPOyJKlu/fVGEHocZuYbZjJrbS1O5EPlWMFLNwNBXDhdcalg//3RGYEIEVlj7ZgU/FGA2fTxYYK5&#10;dmf+otMuliJBOOSowMTY5FKGwpDF0HUNcfKOzluMSfpSao/nBLe17GXZQFqsOC0YbGhpqPjZ/VoF&#10;/jKv3g6LZv06ZHqX27K3MJ8rpZ6f2vkYRKQ2/ofv7Y1WMOrD7Uv6A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ywpcMAAADbAAAADwAAAAAAAAAAAAAAAACYAgAAZHJzL2Rv&#10;d25yZXYueG1sUEsFBgAAAAAEAAQA9QAAAIgDAAAAAA==&#10;" fillcolor="#bfbfbf [2412]" stroked="f" strokeweight="3pt">
                          <v:shadow on="t" color="black" opacity="24903f" origin=",.5" offset="0,.55556mm"/>
                          <v:textbox>
                            <w:txbxContent>
                              <w:p w14:paraId="220D2E92" w14:textId="77777777" w:rsidR="007370FF" w:rsidRPr="00896C52" w:rsidRDefault="007370FF" w:rsidP="00643A4C">
                                <w:pPr>
                                  <w:jc w:val="center"/>
                                  <w:rPr>
                                    <w:color w:val="000000" w:themeColor="text1"/>
                                    <w:sz w:val="14"/>
                                    <w:szCs w:val="14"/>
                                  </w:rPr>
                                </w:pPr>
                                <w:r>
                                  <w:rPr>
                                    <w:color w:val="000000" w:themeColor="text1"/>
                                    <w:sz w:val="14"/>
                                    <w:szCs w:val="14"/>
                                  </w:rPr>
                                  <w:t>End</w:t>
                                </w:r>
                              </w:p>
                            </w:txbxContent>
                          </v:textbox>
                        </v:oval>
                        <v:shape id="Straight Arrow Connector 84" o:spid="_x0000_s1036" type="#_x0000_t32" style="position:absolute;left:13081;top:25971;width:6667;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li0MYAAADbAAAADwAAAGRycy9kb3ducmV2LnhtbESP3WrCQBSE74W+w3KE3unGH1Siawgt&#10;pUqFUlsK3h2yx2xo9mzMbjW+vVsQejnMzDfMKutsLc7U+sqxgtEwAUFcOF1xqeDr82WwAOEDssba&#10;MSm4kods/dBbYardhT/ovA+liBD2KSowITSplL4wZNEPXUMcvaNrLYYo21LqFi8Rbms5TpKZtFhx&#10;XDDY0JOh4mf/axU8b7+n81N3ep+8HsyuoMn8MM7flHrsd/kSRKAu/Ifv7Y1WsJjC35f4A+T6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JYtDGAAAA2wAAAA8AAAAAAAAA&#10;AAAAAAAAoQIAAGRycy9kb3ducmV2LnhtbFBLBQYAAAAABAAEAPkAAACUAwAAAAA=&#10;" strokecolor="black [3040]">
                          <v:stroke endarrow="open"/>
                        </v:shape>
                        <v:oval id="Oval 85" o:spid="_x0000_s1037" style="position:absolute;left:19748;top:23812;width:6668;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NSsMA&#10;AADbAAAADwAAAGRycy9kb3ducmV2LnhtbESPQWsCMRSE74X+h/AKvWm2YtWuRlFp1ZutFc+PzXOz&#10;dPOyJKlu/fVGEHocZuYbZjJrbS1O5EPlWMFLNwNBXDhdcalg//3RGYEIEVlj7ZgU/FGA2fTxYYK5&#10;dmf+otMuliJBOOSowMTY5FKGwpDF0HUNcfKOzluMSfpSao/nBLe17GXZQFqsOC0YbGhpqPjZ/VoF&#10;/jKv3g6LZt0fMr3LbdlbmM+VUs9P7XwMIlIb/8P39kYrGL3C7Uv6A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mNSsMAAADbAAAADwAAAAAAAAAAAAAAAACYAgAAZHJzL2Rv&#10;d25yZXYueG1sUEsFBgAAAAAEAAQA9QAAAIgDAAAAAA==&#10;" fillcolor="#bfbfbf [2412]" stroked="f" strokeweight="3pt">
                          <v:shadow on="t" color="black" opacity="24903f" origin=",.5" offset="0,.55556mm"/>
                          <v:textbox>
                            <w:txbxContent>
                              <w:p w14:paraId="6EC065B6" w14:textId="77777777" w:rsidR="007370FF" w:rsidRPr="00896C52" w:rsidRDefault="007370FF" w:rsidP="00643A4C">
                                <w:pPr>
                                  <w:jc w:val="center"/>
                                  <w:rPr>
                                    <w:color w:val="000000" w:themeColor="text1"/>
                                    <w:sz w:val="14"/>
                                    <w:szCs w:val="14"/>
                                  </w:rPr>
                                </w:pPr>
                                <w:r>
                                  <w:rPr>
                                    <w:color w:val="000000" w:themeColor="text1"/>
                                    <w:sz w:val="14"/>
                                    <w:szCs w:val="14"/>
                                  </w:rPr>
                                  <w:t>End</w:t>
                                </w:r>
                              </w:p>
                            </w:txbxContent>
                          </v:textbox>
                        </v:oval>
                        <v:group id="Group 86" o:spid="_x0000_s1038" style="position:absolute;width:21935;height:40894" coordorigin="" coordsize="21935,40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Straight Connector 88" o:spid="_x0000_s1039" style="position:absolute;visibility:visible;mso-wrap-style:square" from="9017,11303" to="9398,40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U/cIAAADbAAAADwAAAGRycy9kb3ducmV2LnhtbESPwW7CMAyG75P2DpGRuI0UpiHWEdCE&#10;NoHYCTbuVmPaisYpSQbh7ecD0o7W7/+zv/kyu05dKMTWs4HxqABFXHnbcm3g5/vzaQYqJmSLnWcy&#10;cKMIy8XjwxxL66+8o8s+1UogHEs00KTUl1rHqiGHceR7YsmOPjhMMoZa24BXgbtOT4piqh22LBca&#10;7GnVUHXa/zqhjA9np9enVzxsw1f4eJ7ml3w2ZjjI72+gEuX0v3xvb6yBm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U/cIAAADbAAAADwAAAAAAAAAAAAAA&#10;AAChAgAAZHJzL2Rvd25yZXYueG1sUEsFBgAAAAAEAAQA+QAAAJADAAAAAA==&#10;" strokecolor="black [3040]"/>
                          <v:shape id="Text Box 89" o:spid="_x0000_s1040" type="#_x0000_t202" style="position:absolute;width:21935;height:6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76cUA&#10;AADbAAAADwAAAGRycy9kb3ducmV2LnhtbESPT2vCQBTE74V+h+UJXkQ3Blo1dZUaENpLwT94fmZf&#10;s8Hs25BdNfrp3YLQ4zAzv2Hmy87W4kKtrxwrGI8SEMSF0xWXCva79XAKwgdkjbVjUnAjD8vF68sc&#10;M+2uvKHLNpQiQthnqMCE0GRS+sKQRT9yDXH0fl1rMUTZllK3eI1wW8s0Sd6lxYrjgsGGckPFaXu2&#10;Ct7SsUmLdLX79j+T3B3u+eCob0r1e93nB4hAXfgPP9tfWsF0Bn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DvpxQAAANsAAAAPAAAAAAAAAAAAAAAAAJgCAABkcnMv&#10;ZG93bnJldi54bWxQSwUGAAAAAAQABAD1AAAAigMAAAAA&#10;" fillcolor="#7f7f7f [1612]" stroked="f" strokeweight="2pt">
                            <v:textbox>
                              <w:txbxContent>
                                <w:p w14:paraId="660AECAD" w14:textId="77777777" w:rsidR="007370FF" w:rsidRPr="00883974" w:rsidRDefault="007370FF" w:rsidP="00643A4C">
                                  <w:pPr>
                                    <w:jc w:val="center"/>
                                    <w:rPr>
                                      <w:rFonts w:ascii="Arial Black" w:hAnsi="Arial Black"/>
                                      <w:color w:val="FFFFFF" w:themeColor="background1"/>
                                      <w:sz w:val="32"/>
                                      <w:szCs w:val="32"/>
                                    </w:rPr>
                                  </w:pPr>
                                  <w:r w:rsidRPr="00883974">
                                    <w:rPr>
                                      <w:rFonts w:ascii="Arial Black" w:hAnsi="Arial Black"/>
                                      <w:color w:val="FFFFFF" w:themeColor="background1"/>
                                      <w:sz w:val="32"/>
                                      <w:szCs w:val="32"/>
                                    </w:rPr>
                                    <w:t>GRM</w:t>
                                  </w:r>
                                </w:p>
                              </w:txbxContent>
                            </v:textbox>
                          </v:shape>
                          <v:shape id="Text Box 90" o:spid="_x0000_s1041" type="#_x0000_t202" style="position:absolute;top:7048;width:15113;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xHsAA&#10;AADbAAAADwAAAGRycy9kb3ducmV2LnhtbERPvW7CMBDeK/EO1iGxVOCQoUDAIIQAdelQ4AFO8eEE&#10;4nOwDYS3x0Oljp++/8Wqs414kA+1YwXjUQaCuHS6ZqPgdNwNpyBCRNbYOCYFLwqwWvY+Flho9+Rf&#10;ehyiESmEQ4EKqhjbQspQVmQxjFxLnLiz8xZjgt5I7fGZwm0j8yz7khZrTg0VtrSpqLwe7laBuW3P&#10;k/VmXH/6y6x5/Uz2O5PnSg363XoOIlIX/8V/7m+tYJbWpy/p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wxHsAAAADbAAAADwAAAAAAAAAAAAAAAACYAgAAZHJzL2Rvd25y&#10;ZXYueG1sUEsFBgAAAAAEAAQA9QAAAIUDAAAAAA==&#10;" fillcolor="gray [1616]" strokecolor="#bfbfbf [2412]">
                            <v:fill color2="#d9d9d9 [496]" rotate="t" angle="180" colors="0 #bcbcbc;22938f #d0d0d0;1 #ededed" focus="100%" type="gradient"/>
                            <v:shadow on="t" color="black" opacity="24903f" origin=",.5" offset="0,.55556mm"/>
                            <v:textbox>
                              <w:txbxContent>
                                <w:p w14:paraId="4C26A8E6" w14:textId="77777777" w:rsidR="007370FF" w:rsidRPr="00896C52" w:rsidRDefault="007370FF" w:rsidP="00643A4C">
                                  <w:pPr>
                                    <w:contextualSpacing/>
                                    <w:jc w:val="center"/>
                                    <w:rPr>
                                      <w:rFonts w:asciiTheme="majorBidi" w:hAnsiTheme="majorBidi" w:cstheme="majorBidi"/>
                                      <w:color w:val="0D0D0D" w:themeColor="text1" w:themeTint="F2"/>
                                      <w:sz w:val="14"/>
                                      <w:szCs w:val="14"/>
                                    </w:rPr>
                                  </w:pPr>
                                  <w:r w:rsidRPr="00896C52">
                                    <w:rPr>
                                      <w:rFonts w:asciiTheme="majorBidi" w:hAnsiTheme="majorBidi" w:cstheme="majorBidi"/>
                                      <w:color w:val="0D0D0D" w:themeColor="text1" w:themeTint="F2"/>
                                      <w:sz w:val="14"/>
                                      <w:szCs w:val="14"/>
                                    </w:rPr>
                                    <w:t>L</w:t>
                                  </w:r>
                                  <w:r>
                                    <w:rPr>
                                      <w:rFonts w:asciiTheme="majorBidi" w:hAnsiTheme="majorBidi" w:cstheme="majorBidi"/>
                                      <w:color w:val="0D0D0D" w:themeColor="text1" w:themeTint="F2"/>
                                      <w:sz w:val="14"/>
                                      <w:szCs w:val="14"/>
                                    </w:rPr>
                                    <w:t>ocal</w:t>
                                  </w:r>
                                </w:p>
                                <w:p w14:paraId="022A69A8" w14:textId="77777777" w:rsidR="007370FF" w:rsidRDefault="007370FF" w:rsidP="00643A4C">
                                  <w:pPr>
                                    <w:contextualSpacing/>
                                    <w:jc w:val="center"/>
                                    <w:rPr>
                                      <w:rFonts w:asciiTheme="majorBidi" w:hAnsiTheme="majorBidi" w:cstheme="majorBidi"/>
                                      <w:color w:val="0D0D0D" w:themeColor="text1" w:themeTint="F2"/>
                                      <w:sz w:val="14"/>
                                      <w:szCs w:val="14"/>
                                    </w:rPr>
                                  </w:pPr>
                                  <w:r w:rsidRPr="00896C52">
                                    <w:rPr>
                                      <w:rFonts w:asciiTheme="majorBidi" w:hAnsiTheme="majorBidi" w:cstheme="majorBidi"/>
                                      <w:color w:val="0D0D0D" w:themeColor="text1" w:themeTint="F2"/>
                                      <w:sz w:val="14"/>
                                      <w:szCs w:val="14"/>
                                    </w:rPr>
                                    <w:t>Resolution Measure</w:t>
                                  </w:r>
                                  <w:r>
                                    <w:rPr>
                                      <w:rFonts w:asciiTheme="majorBidi" w:hAnsiTheme="majorBidi" w:cstheme="majorBidi"/>
                                      <w:color w:val="0D0D0D" w:themeColor="text1" w:themeTint="F2"/>
                                      <w:sz w:val="14"/>
                                      <w:szCs w:val="14"/>
                                    </w:rPr>
                                    <w:t>s</w:t>
                                  </w:r>
                                </w:p>
                              </w:txbxContent>
                            </v:textbox>
                          </v:shape>
                          <v:oval id="Oval 91" o:spid="_x0000_s1042" style="position:absolute;left:5842;top:12446;width:666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Cd8IA&#10;AADbAAAADwAAAGRycy9kb3ducmV2LnhtbESPUWvCQBCE3wX/w7EF3/SSglKjp9SCWKRQ1FJfl9w2&#10;Cc3thdtT03/fKxR8HGbmG2a57l2rrhSk8Wwgn2SgiEtvG64MfJy24ydQEpEttp7JwA8JrFfDwRIL&#10;6298oOsxVipBWAo0UMfYFVpLWZNDmfiOOHlfPjiMSYZK24C3BHetfsyymXbYcFqosaOXmsrv48UZ&#10;eHsX5ukmyCHX+adUzZku+50xo4f+eQEqUh/v4f/2qzUwz+HvS/o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YJ3wgAAANsAAAAPAAAAAAAAAAAAAAAAAJgCAABkcnMvZG93&#10;bnJldi54bWxQSwUGAAAAAAQABAD1AAAAhwMAAAAA&#10;" fillcolor="#f2f2f2 [3052]" stroked="f" strokeweight="3pt">
                            <v:shadow on="t" color="black" opacity="24903f" origin=",.5" offset="0,.55556mm"/>
                            <v:textbox>
                              <w:txbxContent>
                                <w:p w14:paraId="30240D4D" w14:textId="77777777" w:rsidR="007370FF" w:rsidRPr="00896C52" w:rsidRDefault="007370FF" w:rsidP="00643A4C">
                                  <w:pPr>
                                    <w:jc w:val="center"/>
                                    <w:rPr>
                                      <w:color w:val="000000" w:themeColor="text1"/>
                                      <w:sz w:val="14"/>
                                      <w:szCs w:val="14"/>
                                    </w:rPr>
                                  </w:pPr>
                                  <w:r w:rsidRPr="00896C52">
                                    <w:rPr>
                                      <w:color w:val="000000" w:themeColor="text1"/>
                                      <w:sz w:val="14"/>
                                      <w:szCs w:val="14"/>
                                    </w:rPr>
                                    <w:t>Solved</w:t>
                                  </w:r>
                                </w:p>
                              </w:txbxContent>
                            </v:textbox>
                          </v:oval>
                          <v:shape id="Text Box 92" o:spid="_x0000_s1043" type="#_x0000_t202" style="position:absolute;left:1714;top:18986;width:15113;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K8sQA&#10;AADbAAAADwAAAGRycy9kb3ducmV2LnhtbESPwW7CMBBE75X4B2uRuFTgkAOUgEEIAeqlh1I+YBUv&#10;TiBeB9tA+PsaqVKPo5l5o1msOtuIO/lQO1YwHmUgiEunazYKjj+74QeIEJE1No5JwZMCrJa9twUW&#10;2j34m+6HaESCcChQQRVjW0gZyooshpFriZN3ct5iTNIbqT0+Etw2Ms+yibRYc1qosKVNReXlcLMK&#10;zHV7mq434/rdn2fN82u635k8V2rQ79ZzEJG6+B/+a39qBbMcX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yCvLEAAAA2wAAAA8AAAAAAAAAAAAAAAAAmAIAAGRycy9k&#10;b3ducmV2LnhtbFBLBQYAAAAABAAEAPUAAACJAwAAAAA=&#10;" fillcolor="gray [1616]" strokecolor="#bfbfbf [2412]">
                            <v:fill color2="#d9d9d9 [496]" rotate="t" angle="180" colors="0 #bcbcbc;22938f #d0d0d0;1 #ededed" focus="100%" type="gradient"/>
                            <v:shadow on="t" color="black" opacity="24903f" origin=",.5" offset="0,.55556mm"/>
                            <v:textbox>
                              <w:txbxContent>
                                <w:p w14:paraId="721F1073" w14:textId="77777777" w:rsidR="007370FF" w:rsidRPr="00896C52" w:rsidRDefault="007370FF" w:rsidP="00643A4C">
                                  <w:pPr>
                                    <w:contextualSpacing/>
                                    <w:jc w:val="center"/>
                                    <w:rPr>
                                      <w:rFonts w:asciiTheme="majorBidi" w:hAnsiTheme="majorBidi" w:cstheme="majorBidi"/>
                                      <w:color w:val="0D0D0D" w:themeColor="text1" w:themeTint="F2"/>
                                      <w:sz w:val="14"/>
                                      <w:szCs w:val="14"/>
                                    </w:rPr>
                                  </w:pPr>
                                  <w:r w:rsidRPr="00896C52">
                                    <w:rPr>
                                      <w:rFonts w:asciiTheme="majorBidi" w:hAnsiTheme="majorBidi" w:cstheme="majorBidi"/>
                                      <w:color w:val="0D0D0D" w:themeColor="text1" w:themeTint="F2"/>
                                      <w:sz w:val="14"/>
                                      <w:szCs w:val="14"/>
                                    </w:rPr>
                                    <w:t>Grievance Redress Committee</w:t>
                                  </w:r>
                                </w:p>
                                <w:p w14:paraId="2CC6F594" w14:textId="77777777" w:rsidR="007370FF" w:rsidRPr="00643C9D" w:rsidRDefault="007370FF" w:rsidP="00643A4C">
                                  <w:pPr>
                                    <w:contextualSpacing/>
                                    <w:jc w:val="center"/>
                                    <w:rPr>
                                      <w:rFonts w:asciiTheme="majorBidi" w:hAnsiTheme="majorBidi" w:cstheme="majorBidi"/>
                                      <w:color w:val="0D0D0D" w:themeColor="text1" w:themeTint="F2"/>
                                      <w:sz w:val="6"/>
                                      <w:szCs w:val="6"/>
                                    </w:rPr>
                                  </w:pPr>
                                  <w:r w:rsidRPr="00896C52">
                                    <w:rPr>
                                      <w:rFonts w:asciiTheme="majorBidi" w:hAnsiTheme="majorBidi" w:cstheme="majorBidi"/>
                                      <w:color w:val="0D0D0D" w:themeColor="text1" w:themeTint="F2"/>
                                      <w:sz w:val="14"/>
                                      <w:szCs w:val="14"/>
                                    </w:rPr>
                                    <w:t>(</w:t>
                                  </w:r>
                                  <w:r>
                                    <w:rPr>
                                      <w:rFonts w:asciiTheme="majorBidi" w:hAnsiTheme="majorBidi" w:cstheme="majorBidi"/>
                                      <w:color w:val="0D0D0D" w:themeColor="text1" w:themeTint="F2"/>
                                      <w:sz w:val="14"/>
                                      <w:szCs w:val="14"/>
                                    </w:rPr>
                                    <w:t>Project Level</w:t>
                                  </w:r>
                                  <w:r w:rsidRPr="00896C52">
                                    <w:rPr>
                                      <w:rFonts w:asciiTheme="majorBidi" w:hAnsiTheme="majorBidi" w:cstheme="majorBidi"/>
                                      <w:color w:val="0D0D0D" w:themeColor="text1" w:themeTint="F2"/>
                                      <w:sz w:val="14"/>
                                      <w:szCs w:val="14"/>
                                    </w:rPr>
                                    <w:t>)</w:t>
                                  </w:r>
                                </w:p>
                              </w:txbxContent>
                            </v:textbox>
                          </v:shape>
                          <v:oval id="Oval 93" o:spid="_x0000_s1044" style="position:absolute;left:5651;top:23812;width:743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5m8MA&#10;AADbAAAADwAAAGRycy9kb3ducmV2LnhtbESPUWvCQBCE3wv+h2MF3+olFkubekorFKUUilbs65Jb&#10;k2BuL9yeGv+9Vyj0cZiZb5jZonetOlOQxrOBfJyBIi69bbgysPt+v38CJRHZYuuZDFxJYDEf3M2w&#10;sP7CGzpvY6UShKVAA3WMXaG1lDU5lLHviJN38MFhTDJU2ga8JLhr9STLHrXDhtNCjR0tayqP25Mz&#10;8PklzNO3IJtc53upmh86fayMGQ371xdQkfr4H/5rr62B5wf4/ZJ+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e5m8MAAADbAAAADwAAAAAAAAAAAAAAAACYAgAAZHJzL2Rv&#10;d25yZXYueG1sUEsFBgAAAAAEAAQA9QAAAIgDAAAAAA==&#10;" fillcolor="#f2f2f2 [3052]" stroked="f" strokeweight="3pt">
                            <v:shadow on="t" color="black" opacity="24903f" origin=",.5" offset="0,.55556mm"/>
                            <v:textbox>
                              <w:txbxContent>
                                <w:p w14:paraId="67C7F486" w14:textId="77777777" w:rsidR="007370FF" w:rsidRPr="00896C52" w:rsidRDefault="007370FF" w:rsidP="00643A4C">
                                  <w:pPr>
                                    <w:jc w:val="center"/>
                                    <w:rPr>
                                      <w:color w:val="000000" w:themeColor="text1"/>
                                      <w:sz w:val="14"/>
                                      <w:szCs w:val="14"/>
                                    </w:rPr>
                                  </w:pPr>
                                  <w:r w:rsidRPr="00643C9D">
                                    <w:rPr>
                                      <w:color w:val="000000" w:themeColor="text1"/>
                                      <w:sz w:val="12"/>
                                      <w:szCs w:val="12"/>
                                    </w:rPr>
                                    <w:t xml:space="preserve">Solved in </w:t>
                                  </w:r>
                                  <w:r w:rsidRPr="00896C52">
                                    <w:rPr>
                                      <w:color w:val="000000" w:themeColor="text1"/>
                                      <w:sz w:val="10"/>
                                      <w:szCs w:val="10"/>
                                    </w:rPr>
                                    <w:t xml:space="preserve">10 </w:t>
                                  </w:r>
                                  <w:r>
                                    <w:rPr>
                                      <w:color w:val="000000" w:themeColor="text1"/>
                                      <w:sz w:val="14"/>
                                      <w:szCs w:val="14"/>
                                    </w:rPr>
                                    <w:t>days?</w:t>
                                  </w:r>
                                </w:p>
                              </w:txbxContent>
                            </v:textbox>
                          </v:oval>
                          <v:shape id="Text Box 94" o:spid="_x0000_s1045" type="#_x0000_t202" style="position:absolute;left:1778;top:31242;width:1511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3HcUA&#10;AADbAAAADwAAAGRycy9kb3ducmV2LnhtbESP3WoCMRSE7wt9h3AKvSmadSn+rEYRqaU3XvjzAIfN&#10;Mbvt5mRNoq5v3wiCl8PMfMPMFp1txIV8qB0rGPQzEMSl0zUbBYf9ujcGESKyxsYxKbhRgMX89WWG&#10;hXZX3tJlF41IEA4FKqhibAspQ1mRxdB3LXHyjs5bjEl6I7XHa4LbRuZZNpQWa04LFba0qqj8252t&#10;AnP6Oo6Wq0H94X8nzW0z+l6bPFfq/a1bTkFE6uIz/Gj/aAWTT7h/S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zcdxQAAANsAAAAPAAAAAAAAAAAAAAAAAJgCAABkcnMv&#10;ZG93bnJldi54bWxQSwUGAAAAAAQABAD1AAAAigMAAAAA&#10;" fillcolor="gray [1616]" strokecolor="#bfbfbf [2412]">
                            <v:fill color2="#d9d9d9 [496]" rotate="t" angle="180" colors="0 #bcbcbc;22938f #d0d0d0;1 #ededed" focus="100%" type="gradient"/>
                            <v:shadow on="t" color="black" opacity="24903f" origin=",.5" offset="0,.55556mm"/>
                            <v:textbox>
                              <w:txbxContent>
                                <w:p w14:paraId="7CFC96A3" w14:textId="77777777" w:rsidR="007370FF" w:rsidRPr="00896C52" w:rsidRDefault="007370FF" w:rsidP="00643A4C">
                                  <w:pPr>
                                    <w:contextualSpacing/>
                                    <w:jc w:val="center"/>
                                    <w:rPr>
                                      <w:rFonts w:asciiTheme="majorBidi" w:hAnsiTheme="majorBidi" w:cstheme="majorBidi"/>
                                      <w:color w:val="0D0D0D" w:themeColor="text1" w:themeTint="F2"/>
                                      <w:sz w:val="14"/>
                                      <w:szCs w:val="14"/>
                                    </w:rPr>
                                  </w:pPr>
                                  <w:r>
                                    <w:rPr>
                                      <w:rFonts w:asciiTheme="majorBidi" w:hAnsiTheme="majorBidi" w:cstheme="majorBidi"/>
                                      <w:color w:val="0D0D0D" w:themeColor="text1" w:themeTint="F2"/>
                                      <w:sz w:val="14"/>
                                      <w:szCs w:val="14"/>
                                    </w:rPr>
                                    <w:t>DABS Management /COO</w:t>
                                  </w:r>
                                </w:p>
                              </w:txbxContent>
                            </v:textbox>
                          </v:shape>
                          <v:oval id="Oval 95" o:spid="_x0000_s1046" style="position:absolute;left:5651;top:33972;width:743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EdMMA&#10;AADbAAAADwAAAGRycy9kb3ducmV2LnhtbESPX2vCQBDE3wt+h2OFvtVLChaNnmILpaUUxD/o65Jb&#10;k2BuL9yemn77XqHg4zAzv2Hmy9616kpBGs8G8lEGirj0tuHKwH73/jQBJRHZYuuZDPyQwHIxeJhj&#10;Yf2NN3TdxkolCEuBBuoYu0JrKWtyKCPfESfv5IPDmGSotA14S3DX6ucse9EOG04LNXb0VlN53l6c&#10;ge+1MI9fg2xynR+kao50+fow5nHYr2agIvXxHv5vf1oD0zH8fU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KEdMMAAADbAAAADwAAAAAAAAAAAAAAAACYAgAAZHJzL2Rv&#10;d25yZXYueG1sUEsFBgAAAAAEAAQA9QAAAIgDAAAAAA==&#10;" fillcolor="#f2f2f2 [3052]" stroked="f" strokeweight="3pt">
                            <v:shadow on="t" color="black" opacity="24903f" origin=",.5" offset="0,.55556mm"/>
                            <v:textbox>
                              <w:txbxContent>
                                <w:p w14:paraId="012BE2E1" w14:textId="77777777" w:rsidR="007370FF" w:rsidRPr="00896C52" w:rsidRDefault="007370FF" w:rsidP="00643A4C">
                                  <w:pPr>
                                    <w:jc w:val="center"/>
                                    <w:rPr>
                                      <w:color w:val="000000" w:themeColor="text1"/>
                                      <w:sz w:val="14"/>
                                      <w:szCs w:val="14"/>
                                    </w:rPr>
                                  </w:pPr>
                                  <w:r w:rsidRPr="00896C52">
                                    <w:rPr>
                                      <w:color w:val="000000" w:themeColor="text1"/>
                                      <w:sz w:val="10"/>
                                      <w:szCs w:val="10"/>
                                    </w:rPr>
                                    <w:t xml:space="preserve">Solved in </w:t>
                                  </w:r>
                                  <w:r>
                                    <w:rPr>
                                      <w:color w:val="000000" w:themeColor="text1"/>
                                      <w:sz w:val="10"/>
                                      <w:szCs w:val="10"/>
                                    </w:rPr>
                                    <w:t>20</w:t>
                                  </w:r>
                                  <w:r>
                                    <w:rPr>
                                      <w:color w:val="000000" w:themeColor="text1"/>
                                      <w:sz w:val="14"/>
                                      <w:szCs w:val="14"/>
                                    </w:rPr>
                                    <w:t>days?</w:t>
                                  </w:r>
                                </w:p>
                              </w:txbxContent>
                            </v:textbox>
                          </v:oval>
                        </v:group>
                        <v:shape id="Straight Arrow Connector 3616" o:spid="_x0000_s1047" type="#_x0000_t32" style="position:absolute;left:13081;top:35941;width:6667;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v3VsgAAADdAAAADwAAAGRycy9kb3ducmV2LnhtbESP3WrCQBSE7wu+w3IKvasbjURJXUVa&#10;Si0VxB8K3h2yp9lg9mzMbjV9e1coeDnMzDfMdN7ZWpyp9ZVjBYN+AoK4cLriUsF+9/48AeEDssba&#10;MSn4Iw/zWe9hirl2F97QeRtKESHsc1RgQmhyKX1hyKLvu4Y4ej+utRiibEupW7xEuK3lMEkyabHi&#10;uGCwoVdDxXH7axW8fX6PxqfutE4/DmZVUDo+DBdfSj09dosXEIG6cA//t5daQZoNMr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Yv3VsgAAADdAAAADwAAAAAA&#10;AAAAAAAAAAChAgAAZHJzL2Rvd25yZXYueG1sUEsFBgAAAAAEAAQA+QAAAJYDAAAAAA==&#10;" strokecolor="black [3040]">
                          <v:stroke endarrow="open"/>
                        </v:shape>
                        <v:oval id="Oval 3617" o:spid="_x0000_s1048" style="position:absolute;left:19748;top:33782;width:6668;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ZMUA&#10;AADdAAAADwAAAGRycy9kb3ducmV2LnhtbESPW2sCMRSE3wv+h3AKfatZrXhZjaKlF9+84vNhc7pZ&#10;3JwsSaprf31TKPg4zMw3zGzR2lpcyIfKsYJeNwNBXDhdcangeHh/HoMIEVlj7ZgU3CjAYt55mGGu&#10;3ZV3dNnHUiQIhxwVmBibXMpQGLIYuq4hTt6X8xZjkr6U2uM1wW0t+1k2lBYrTgsGG3o1VJz331aB&#10;/1lWk9Oq+RyMmN7kpuyvzPZDqafHdjkFEamN9/B/e60VvAx7I/h7k5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3/xkxQAAAN0AAAAPAAAAAAAAAAAAAAAAAJgCAABkcnMv&#10;ZG93bnJldi54bWxQSwUGAAAAAAQABAD1AAAAigMAAAAA&#10;" fillcolor="#bfbfbf [2412]" stroked="f" strokeweight="3pt">
                          <v:shadow on="t" color="black" opacity="24903f" origin=",.5" offset="0,.55556mm"/>
                          <v:textbox>
                            <w:txbxContent>
                              <w:p w14:paraId="0BAB885D" w14:textId="77777777" w:rsidR="007370FF" w:rsidRPr="00896C52" w:rsidRDefault="007370FF" w:rsidP="00643A4C">
                                <w:pPr>
                                  <w:jc w:val="center"/>
                                  <w:rPr>
                                    <w:color w:val="000000" w:themeColor="text1"/>
                                    <w:sz w:val="14"/>
                                    <w:szCs w:val="14"/>
                                  </w:rPr>
                                </w:pPr>
                                <w:r>
                                  <w:rPr>
                                    <w:color w:val="000000" w:themeColor="text1"/>
                                    <w:sz w:val="14"/>
                                    <w:szCs w:val="14"/>
                                  </w:rPr>
                                  <w:t>End</w:t>
                                </w:r>
                              </w:p>
                            </w:txbxContent>
                          </v:textbox>
                        </v:oval>
                      </v:group>
                      <v:shape id="Text Box 3618" o:spid="_x0000_s1049" type="#_x0000_t202" style="position:absolute;top:41529;width:25336;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aFsAA&#10;AADdAAAADwAAAGRycy9kb3ducmV2LnhtbERPTYvCMBC9L/gfwix426ZaELdrlCKIXq0iexySsSk2&#10;k9JErf/eHBb2+Hjfq83oOvGgIbSeFcyyHASx9qblRsH5tPtagggR2WDnmRS8KMBmPflYYWn8k4/0&#10;qGMjUgiHEhXYGPtSyqAtOQyZ74kTd/WDw5jg0Egz4DOFu07O83whHbacGiz2tLWkb/XdKchPl211&#10;1NW3tr/j67q77et5USg1/RyrHxCRxvgv/nMfjIJiMUtz05v0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oaFsAAAADdAAAADwAAAAAAAAAAAAAAAACYAgAAZHJzL2Rvd25y&#10;ZXYueG1sUEsFBgAAAAAEAAQA9QAAAIUDAAAAAA==&#10;" filled="f" stroked="f">
                        <v:shadow on="t" color="black" opacity="24903f" origin=",.5" offset="0,.55556mm"/>
                        <v:textbox>
                          <w:txbxContent>
                            <w:p w14:paraId="4E9B1B39" w14:textId="77777777" w:rsidR="007370FF" w:rsidRPr="00896C52" w:rsidRDefault="007370FF" w:rsidP="00643A4C">
                              <w:pPr>
                                <w:contextualSpacing/>
                                <w:jc w:val="center"/>
                                <w:rPr>
                                  <w:rFonts w:asciiTheme="majorBidi" w:hAnsiTheme="majorBidi" w:cstheme="majorBidi"/>
                                  <w:color w:val="0D0D0D" w:themeColor="text1" w:themeTint="F2"/>
                                  <w:sz w:val="14"/>
                                  <w:szCs w:val="14"/>
                                </w:rPr>
                              </w:pPr>
                              <w:r>
                                <w:rPr>
                                  <w:rFonts w:asciiTheme="majorBidi" w:hAnsiTheme="majorBidi" w:cstheme="majorBidi"/>
                                  <w:color w:val="0D0D0D" w:themeColor="text1" w:themeTint="F2"/>
                                  <w:sz w:val="14"/>
                                  <w:szCs w:val="14"/>
                                </w:rPr>
                                <w:t>If still unresolved, APs may choose to exercise their right under Afghanistan law to refer the matter to a court of law.</w:t>
                              </w:r>
                            </w:p>
                          </w:txbxContent>
                        </v:textbox>
                      </v:shape>
                    </v:group>
                  </v:group>
                </v:group>
              </v:group>
            </w:pict>
          </mc:Fallback>
        </mc:AlternateContent>
      </w:r>
      <w:r>
        <w:rPr>
          <w:szCs w:val="22"/>
        </w:rPr>
        <w:br w:type="page"/>
      </w:r>
    </w:p>
    <w:p w14:paraId="02AC3E36" w14:textId="77777777" w:rsidR="004B63A2" w:rsidRDefault="004B63A2" w:rsidP="004763CF">
      <w:pPr>
        <w:pStyle w:val="BodyText"/>
        <w:ind w:left="180"/>
        <w:rPr>
          <w:szCs w:val="22"/>
        </w:rPr>
      </w:pPr>
    </w:p>
    <w:p w14:paraId="78C83755" w14:textId="77777777" w:rsidR="00905DA6" w:rsidRDefault="00905DA6" w:rsidP="00905DA6">
      <w:pPr>
        <w:pStyle w:val="BodyText"/>
        <w:ind w:left="1080"/>
        <w:rPr>
          <w:szCs w:val="22"/>
        </w:rPr>
      </w:pPr>
    </w:p>
    <w:p w14:paraId="74AAF309" w14:textId="77777777" w:rsidR="00B314C7" w:rsidRDefault="00B314C7" w:rsidP="00B314C7">
      <w:pPr>
        <w:pStyle w:val="BodyText"/>
        <w:ind w:left="180"/>
        <w:rPr>
          <w:szCs w:val="22"/>
        </w:rPr>
      </w:pPr>
    </w:p>
    <w:p w14:paraId="5D3A87D2" w14:textId="77777777" w:rsidR="00B314C7" w:rsidRPr="00B314C7" w:rsidRDefault="00B314C7" w:rsidP="00B314C7">
      <w:pPr>
        <w:pStyle w:val="Heading1"/>
        <w:numPr>
          <w:ilvl w:val="0"/>
          <w:numId w:val="13"/>
        </w:numPr>
        <w:ind w:left="540" w:hanging="540"/>
      </w:pPr>
      <w:bookmarkStart w:id="39" w:name="_Toc432058199"/>
      <w:bookmarkStart w:id="40" w:name="_Toc432079304"/>
      <w:r w:rsidRPr="00B314C7">
        <w:t>Monitoring and Auditing</w:t>
      </w:r>
      <w:bookmarkEnd w:id="39"/>
      <w:bookmarkEnd w:id="40"/>
    </w:p>
    <w:p w14:paraId="29795E54" w14:textId="5C5F9CE5" w:rsidR="00B314C7" w:rsidRPr="003E38A3" w:rsidRDefault="00A772DE" w:rsidP="00B314C7">
      <w:pPr>
        <w:pStyle w:val="Heading2"/>
        <w:rPr>
          <w:lang w:val="en-US"/>
        </w:rPr>
      </w:pPr>
      <w:bookmarkStart w:id="41" w:name="_Toc432058200"/>
      <w:bookmarkStart w:id="42" w:name="_Toc432079305"/>
      <w:r>
        <w:rPr>
          <w:lang w:val="en-US"/>
        </w:rPr>
        <w:t xml:space="preserve">6.1 </w:t>
      </w:r>
      <w:r w:rsidR="00B314C7" w:rsidRPr="003E38A3">
        <w:rPr>
          <w:lang w:val="en-US"/>
        </w:rPr>
        <w:t>Introduction</w:t>
      </w:r>
      <w:bookmarkEnd w:id="41"/>
      <w:bookmarkEnd w:id="42"/>
    </w:p>
    <w:p w14:paraId="30248A98" w14:textId="77777777" w:rsidR="00B314C7" w:rsidRPr="003E38A3" w:rsidRDefault="00B314C7" w:rsidP="00B314C7">
      <w:pPr>
        <w:autoSpaceDE w:val="0"/>
        <w:autoSpaceDN w:val="0"/>
        <w:adjustRightInd w:val="0"/>
        <w:jc w:val="both"/>
        <w:rPr>
          <w:lang w:val="en-US"/>
        </w:rPr>
      </w:pPr>
      <w:r w:rsidRPr="003E38A3">
        <w:rPr>
          <w:lang w:val="en-US"/>
        </w:rPr>
        <w:t>Monitoring and auditing will be undertaken to determine the impact as a consequence of the rehabilitation, and maintenance of the electro-electromechanically work. General monitoring and auditing will be conducted weekly throughout the rehabilitation stage and annually during the operation and maintenance phase.</w:t>
      </w:r>
    </w:p>
    <w:p w14:paraId="04E5A70A" w14:textId="77777777" w:rsidR="00B314C7" w:rsidRPr="003E38A3" w:rsidRDefault="00B314C7" w:rsidP="00B314C7">
      <w:pPr>
        <w:autoSpaceDE w:val="0"/>
        <w:autoSpaceDN w:val="0"/>
        <w:adjustRightInd w:val="0"/>
        <w:jc w:val="both"/>
        <w:rPr>
          <w:lang w:val="en-US"/>
        </w:rPr>
      </w:pPr>
      <w:r w:rsidRPr="003E38A3">
        <w:rPr>
          <w:lang w:val="en-US"/>
        </w:rPr>
        <w:t>Routine monitoring and reporting will be undertaken by the Contractor and consultation firm. DABS will develop an auditing schedule and undertake audits in accordance with the schedule.</w:t>
      </w:r>
    </w:p>
    <w:p w14:paraId="7945D87C" w14:textId="77777777" w:rsidR="00B314C7" w:rsidRPr="003E38A3" w:rsidRDefault="00B314C7" w:rsidP="00B314C7">
      <w:pPr>
        <w:autoSpaceDE w:val="0"/>
        <w:autoSpaceDN w:val="0"/>
        <w:adjustRightInd w:val="0"/>
        <w:jc w:val="both"/>
        <w:rPr>
          <w:lang w:val="en-US"/>
        </w:rPr>
      </w:pPr>
      <w:r w:rsidRPr="003E38A3">
        <w:rPr>
          <w:lang w:val="en-US"/>
        </w:rPr>
        <w:t>DABS staff will be responsible for undertaking environmental audits. DABS will maintain all audit records and will be responsible for scheduling follow up inspections to ensure that corrective actions are implemented for any identified non-compliances.</w:t>
      </w:r>
    </w:p>
    <w:p w14:paraId="078F138C" w14:textId="77777777" w:rsidR="00B314C7" w:rsidRPr="003E38A3" w:rsidRDefault="00B314C7" w:rsidP="00B314C7">
      <w:pPr>
        <w:autoSpaceDE w:val="0"/>
        <w:autoSpaceDN w:val="0"/>
        <w:adjustRightInd w:val="0"/>
        <w:jc w:val="both"/>
        <w:rPr>
          <w:lang w:val="en-US"/>
        </w:rPr>
      </w:pPr>
      <w:r w:rsidRPr="003E38A3">
        <w:rPr>
          <w:lang w:val="en-US"/>
        </w:rPr>
        <w:t>DABS will be responsible for determining severity of non-compliance and may instruct works to cease until the non-compliance is rectified. A non-compliance register will be established and maintained by</w:t>
      </w:r>
    </w:p>
    <w:p w14:paraId="16ED9723" w14:textId="77777777" w:rsidR="00B314C7" w:rsidRPr="002B33DF" w:rsidRDefault="00B314C7" w:rsidP="00B314C7">
      <w:pPr>
        <w:autoSpaceDE w:val="0"/>
        <w:autoSpaceDN w:val="0"/>
        <w:adjustRightInd w:val="0"/>
        <w:jc w:val="both"/>
        <w:rPr>
          <w:lang w:val="en-US"/>
        </w:rPr>
      </w:pPr>
      <w:r w:rsidRPr="002B33DF">
        <w:rPr>
          <w:lang w:val="en-US"/>
        </w:rPr>
        <w:t>DABS and all non-compliances recorded there-in.</w:t>
      </w:r>
    </w:p>
    <w:p w14:paraId="33CBD2D0" w14:textId="77777777" w:rsidR="00B314C7" w:rsidRPr="00D47134" w:rsidRDefault="00B314C7" w:rsidP="00B314C7">
      <w:pPr>
        <w:pStyle w:val="BodyText"/>
        <w:ind w:left="180"/>
        <w:rPr>
          <w:szCs w:val="22"/>
        </w:rPr>
      </w:pPr>
    </w:p>
    <w:p w14:paraId="2D6338C6" w14:textId="5B12D648" w:rsidR="00B314C7" w:rsidRPr="001F2638" w:rsidRDefault="00A772DE" w:rsidP="00B314C7">
      <w:pPr>
        <w:pStyle w:val="Heading2"/>
        <w:rPr>
          <w:lang w:val="en-US"/>
        </w:rPr>
      </w:pPr>
      <w:bookmarkStart w:id="43" w:name="_Toc432058201"/>
      <w:bookmarkStart w:id="44" w:name="_Toc432079306"/>
      <w:r>
        <w:rPr>
          <w:lang w:val="en-US"/>
        </w:rPr>
        <w:t xml:space="preserve">6.2 </w:t>
      </w:r>
      <w:r w:rsidR="00B314C7" w:rsidRPr="001F2638">
        <w:rPr>
          <w:lang w:val="en-US"/>
        </w:rPr>
        <w:t>Reporting Procedure</w:t>
      </w:r>
      <w:bookmarkEnd w:id="43"/>
      <w:bookmarkEnd w:id="44"/>
    </w:p>
    <w:p w14:paraId="5285DB25" w14:textId="77777777" w:rsidR="00B314C7" w:rsidRPr="001F2638" w:rsidRDefault="00B314C7" w:rsidP="00B314C7">
      <w:pPr>
        <w:autoSpaceDE w:val="0"/>
        <w:autoSpaceDN w:val="0"/>
        <w:adjustRightInd w:val="0"/>
        <w:jc w:val="both"/>
        <w:rPr>
          <w:lang w:val="en-US"/>
        </w:rPr>
      </w:pPr>
      <w:r w:rsidRPr="001F2638">
        <w:rPr>
          <w:lang w:val="en-US"/>
        </w:rPr>
        <w:t xml:space="preserve">The Contractor will be required to report any environmental or social incidents to the </w:t>
      </w:r>
      <w:r>
        <w:rPr>
          <w:lang w:val="en-US"/>
        </w:rPr>
        <w:t>consultant firm (DABS is in the process to bring consultant firm on board soon).</w:t>
      </w:r>
    </w:p>
    <w:p w14:paraId="743504C3" w14:textId="77777777" w:rsidR="00B314C7" w:rsidRPr="001F2638" w:rsidRDefault="00B314C7" w:rsidP="00B314C7">
      <w:pPr>
        <w:autoSpaceDE w:val="0"/>
        <w:autoSpaceDN w:val="0"/>
        <w:adjustRightInd w:val="0"/>
        <w:jc w:val="both"/>
        <w:rPr>
          <w:lang w:val="en-US"/>
        </w:rPr>
      </w:pPr>
      <w:r w:rsidRPr="001F2638">
        <w:rPr>
          <w:lang w:val="en-US"/>
        </w:rPr>
        <w:t xml:space="preserve">The </w:t>
      </w:r>
      <w:r>
        <w:rPr>
          <w:lang w:val="en-US"/>
        </w:rPr>
        <w:t>consultant firm</w:t>
      </w:r>
      <w:r w:rsidRPr="001F2638">
        <w:rPr>
          <w:lang w:val="en-US"/>
        </w:rPr>
        <w:t xml:space="preserve"> will report to the </w:t>
      </w:r>
      <w:r>
        <w:rPr>
          <w:lang w:val="en-US"/>
        </w:rPr>
        <w:t xml:space="preserve">DABS Safeguards Focal Officer (SFO) </w:t>
      </w:r>
      <w:r w:rsidRPr="001F2638">
        <w:rPr>
          <w:lang w:val="en-US"/>
        </w:rPr>
        <w:t xml:space="preserve">and the </w:t>
      </w:r>
      <w:r>
        <w:rPr>
          <w:lang w:val="en-US"/>
        </w:rPr>
        <w:t>NHRP Manage</w:t>
      </w:r>
      <w:r w:rsidRPr="001F2638">
        <w:rPr>
          <w:lang w:val="en-US"/>
        </w:rPr>
        <w:t xml:space="preserve">r. The </w:t>
      </w:r>
      <w:r>
        <w:rPr>
          <w:lang w:val="en-US"/>
        </w:rPr>
        <w:t xml:space="preserve">DABS </w:t>
      </w:r>
      <w:r w:rsidRPr="001F2638">
        <w:rPr>
          <w:lang w:val="en-US"/>
        </w:rPr>
        <w:t xml:space="preserve">Manager will advise the </w:t>
      </w:r>
      <w:r>
        <w:rPr>
          <w:lang w:val="en-US"/>
        </w:rPr>
        <w:t xml:space="preserve">consultant </w:t>
      </w:r>
      <w:r w:rsidRPr="001F2638">
        <w:rPr>
          <w:lang w:val="en-US"/>
        </w:rPr>
        <w:t>about appropriate</w:t>
      </w:r>
      <w:r>
        <w:rPr>
          <w:lang w:val="en-US"/>
        </w:rPr>
        <w:t xml:space="preserve"> </w:t>
      </w:r>
      <w:r w:rsidRPr="001F2638">
        <w:rPr>
          <w:lang w:val="en-US"/>
        </w:rPr>
        <w:t xml:space="preserve">mitigation measures and the </w:t>
      </w:r>
      <w:r>
        <w:rPr>
          <w:lang w:val="en-US"/>
        </w:rPr>
        <w:t xml:space="preserve">consultant </w:t>
      </w:r>
      <w:r w:rsidRPr="001F2638">
        <w:rPr>
          <w:lang w:val="en-US"/>
        </w:rPr>
        <w:t>will direct the Contractor to undertake these mitigation</w:t>
      </w:r>
      <w:r>
        <w:rPr>
          <w:lang w:val="en-US"/>
        </w:rPr>
        <w:t xml:space="preserve"> </w:t>
      </w:r>
      <w:r w:rsidRPr="001F2638">
        <w:rPr>
          <w:lang w:val="en-US"/>
        </w:rPr>
        <w:t>measures.</w:t>
      </w:r>
    </w:p>
    <w:p w14:paraId="3104A361" w14:textId="77777777" w:rsidR="00B314C7" w:rsidRPr="001F2638" w:rsidRDefault="00B314C7" w:rsidP="00B314C7">
      <w:pPr>
        <w:autoSpaceDE w:val="0"/>
        <w:autoSpaceDN w:val="0"/>
        <w:adjustRightInd w:val="0"/>
        <w:jc w:val="both"/>
        <w:rPr>
          <w:lang w:val="en-US"/>
        </w:rPr>
      </w:pPr>
      <w:r w:rsidRPr="001F2638">
        <w:rPr>
          <w:lang w:val="en-US"/>
        </w:rPr>
        <w:t xml:space="preserve">If there are complaints from the </w:t>
      </w:r>
      <w:r>
        <w:rPr>
          <w:lang w:val="en-US"/>
        </w:rPr>
        <w:t>public</w:t>
      </w:r>
      <w:r w:rsidRPr="001F2638">
        <w:rPr>
          <w:lang w:val="en-US"/>
        </w:rPr>
        <w:t xml:space="preserve"> during the construction phase, the </w:t>
      </w:r>
      <w:r>
        <w:rPr>
          <w:lang w:val="en-US"/>
        </w:rPr>
        <w:t xml:space="preserve">DABS </w:t>
      </w:r>
      <w:r w:rsidRPr="001F2638">
        <w:rPr>
          <w:lang w:val="en-US"/>
        </w:rPr>
        <w:t xml:space="preserve">Manager is to be notified immediately. The following information should be recorded by the </w:t>
      </w:r>
      <w:r>
        <w:rPr>
          <w:lang w:val="en-US"/>
        </w:rPr>
        <w:t>Consultant.</w:t>
      </w:r>
    </w:p>
    <w:p w14:paraId="19FC8181" w14:textId="77777777" w:rsidR="00B314C7" w:rsidRPr="002B33DF" w:rsidRDefault="00B314C7" w:rsidP="00B314C7">
      <w:pPr>
        <w:pStyle w:val="BodyText"/>
        <w:numPr>
          <w:ilvl w:val="0"/>
          <w:numId w:val="8"/>
        </w:numPr>
        <w:tabs>
          <w:tab w:val="left" w:pos="1440"/>
        </w:tabs>
        <w:ind w:left="630"/>
        <w:rPr>
          <w:sz w:val="24"/>
          <w:szCs w:val="24"/>
        </w:rPr>
      </w:pPr>
      <w:r w:rsidRPr="002B33DF">
        <w:rPr>
          <w:sz w:val="24"/>
          <w:szCs w:val="24"/>
        </w:rPr>
        <w:t>Time, date and nature of the incident / report;</w:t>
      </w:r>
    </w:p>
    <w:p w14:paraId="0700ED5C" w14:textId="77777777" w:rsidR="00B314C7" w:rsidRPr="002B33DF" w:rsidRDefault="00B314C7" w:rsidP="00B314C7">
      <w:pPr>
        <w:pStyle w:val="BodyText"/>
        <w:numPr>
          <w:ilvl w:val="0"/>
          <w:numId w:val="8"/>
        </w:numPr>
        <w:tabs>
          <w:tab w:val="left" w:pos="1440"/>
        </w:tabs>
        <w:ind w:left="630"/>
        <w:rPr>
          <w:sz w:val="24"/>
          <w:szCs w:val="24"/>
        </w:rPr>
      </w:pPr>
      <w:r w:rsidRPr="002B33DF">
        <w:rPr>
          <w:sz w:val="24"/>
          <w:szCs w:val="24"/>
        </w:rPr>
        <w:t>Type of communication (e.g. telephone, personal meeting);</w:t>
      </w:r>
    </w:p>
    <w:p w14:paraId="499E9E70" w14:textId="77777777" w:rsidR="00B314C7" w:rsidRPr="002B33DF" w:rsidRDefault="00B314C7" w:rsidP="00B314C7">
      <w:pPr>
        <w:pStyle w:val="BodyText"/>
        <w:numPr>
          <w:ilvl w:val="0"/>
          <w:numId w:val="8"/>
        </w:numPr>
        <w:tabs>
          <w:tab w:val="left" w:pos="1440"/>
        </w:tabs>
        <w:ind w:left="630"/>
        <w:rPr>
          <w:sz w:val="24"/>
          <w:szCs w:val="24"/>
        </w:rPr>
      </w:pPr>
      <w:r w:rsidRPr="002B33DF">
        <w:rPr>
          <w:sz w:val="24"/>
          <w:szCs w:val="24"/>
        </w:rPr>
        <w:t>Contact details with telephone number of person making the complaint. If this person</w:t>
      </w:r>
    </w:p>
    <w:p w14:paraId="65311B7B" w14:textId="77777777" w:rsidR="00B314C7" w:rsidRPr="002B33DF" w:rsidRDefault="00B314C7" w:rsidP="00B314C7">
      <w:pPr>
        <w:pStyle w:val="BodyText"/>
        <w:numPr>
          <w:ilvl w:val="0"/>
          <w:numId w:val="8"/>
        </w:numPr>
        <w:tabs>
          <w:tab w:val="left" w:pos="1440"/>
        </w:tabs>
        <w:ind w:left="630"/>
        <w:rPr>
          <w:sz w:val="24"/>
          <w:szCs w:val="24"/>
        </w:rPr>
      </w:pPr>
      <w:r w:rsidRPr="002B33DF">
        <w:rPr>
          <w:sz w:val="24"/>
          <w:szCs w:val="24"/>
        </w:rPr>
        <w:t>wishes to remain anonymous then “not identified” is to be recorded;</w:t>
      </w:r>
    </w:p>
    <w:p w14:paraId="27F833FF" w14:textId="77777777" w:rsidR="00B314C7" w:rsidRPr="002B33DF" w:rsidRDefault="00B314C7" w:rsidP="00B314C7">
      <w:pPr>
        <w:pStyle w:val="BodyText"/>
        <w:numPr>
          <w:ilvl w:val="0"/>
          <w:numId w:val="8"/>
        </w:numPr>
        <w:tabs>
          <w:tab w:val="left" w:pos="1440"/>
        </w:tabs>
        <w:ind w:left="630"/>
        <w:rPr>
          <w:sz w:val="24"/>
          <w:szCs w:val="24"/>
        </w:rPr>
      </w:pPr>
      <w:r w:rsidRPr="002B33DF">
        <w:rPr>
          <w:sz w:val="24"/>
          <w:szCs w:val="24"/>
        </w:rPr>
        <w:t>Details of response and investigation undertaken as a result of the incident / complaint;</w:t>
      </w:r>
    </w:p>
    <w:p w14:paraId="77EF9034" w14:textId="77777777" w:rsidR="00B314C7" w:rsidRPr="002B33DF" w:rsidRDefault="00B314C7" w:rsidP="00B314C7">
      <w:pPr>
        <w:pStyle w:val="BodyText"/>
        <w:numPr>
          <w:ilvl w:val="0"/>
          <w:numId w:val="8"/>
        </w:numPr>
        <w:tabs>
          <w:tab w:val="left" w:pos="1440"/>
        </w:tabs>
        <w:ind w:left="630"/>
        <w:rPr>
          <w:sz w:val="24"/>
          <w:szCs w:val="24"/>
        </w:rPr>
      </w:pPr>
      <w:r w:rsidRPr="002B33DF">
        <w:rPr>
          <w:sz w:val="24"/>
          <w:szCs w:val="24"/>
        </w:rPr>
        <w:t>Name of person undertaking investigation of the incident / complaint;</w:t>
      </w:r>
    </w:p>
    <w:p w14:paraId="3C7C218A" w14:textId="77777777" w:rsidR="00B314C7" w:rsidRPr="002B33DF" w:rsidRDefault="00B314C7" w:rsidP="00B314C7">
      <w:pPr>
        <w:pStyle w:val="BodyText"/>
        <w:numPr>
          <w:ilvl w:val="0"/>
          <w:numId w:val="8"/>
        </w:numPr>
        <w:tabs>
          <w:tab w:val="left" w:pos="1440"/>
        </w:tabs>
        <w:ind w:left="630"/>
        <w:rPr>
          <w:sz w:val="24"/>
          <w:szCs w:val="24"/>
        </w:rPr>
      </w:pPr>
      <w:r w:rsidRPr="002B33DF">
        <w:rPr>
          <w:sz w:val="24"/>
          <w:szCs w:val="24"/>
        </w:rPr>
        <w:t>Corrective action taken as a result of the incident / complaint.</w:t>
      </w:r>
    </w:p>
    <w:p w14:paraId="011F6E59" w14:textId="77777777" w:rsidR="00B314C7" w:rsidRPr="001F2638" w:rsidRDefault="00B314C7" w:rsidP="00B314C7">
      <w:pPr>
        <w:autoSpaceDE w:val="0"/>
        <w:autoSpaceDN w:val="0"/>
        <w:adjustRightInd w:val="0"/>
        <w:jc w:val="both"/>
        <w:rPr>
          <w:lang w:val="en-US"/>
        </w:rPr>
      </w:pPr>
      <w:r w:rsidRPr="001F2638">
        <w:rPr>
          <w:lang w:val="en-US"/>
        </w:rPr>
        <w:t xml:space="preserve">The </w:t>
      </w:r>
      <w:r>
        <w:rPr>
          <w:lang w:val="en-US"/>
        </w:rPr>
        <w:t xml:space="preserve">consultant </w:t>
      </w:r>
      <w:r w:rsidRPr="001F2638">
        <w:rPr>
          <w:lang w:val="en-US"/>
        </w:rPr>
        <w:t xml:space="preserve">will prepare and submit weekly monitoring reports to the </w:t>
      </w:r>
      <w:r>
        <w:rPr>
          <w:lang w:val="en-US"/>
        </w:rPr>
        <w:t>DABS</w:t>
      </w:r>
      <w:r w:rsidRPr="001F2638">
        <w:rPr>
          <w:lang w:val="en-US"/>
        </w:rPr>
        <w:t xml:space="preserve"> Manager.</w:t>
      </w:r>
    </w:p>
    <w:p w14:paraId="2EA35F20" w14:textId="77777777" w:rsidR="009A2C55" w:rsidRDefault="009A2C55">
      <w:pPr>
        <w:rPr>
          <w:rFonts w:ascii="Arial" w:hAnsi="Arial" w:cs="Arial"/>
          <w:b/>
          <w:bCs/>
          <w:kern w:val="32"/>
          <w:sz w:val="32"/>
          <w:szCs w:val="32"/>
        </w:rPr>
      </w:pPr>
      <w:bookmarkStart w:id="45" w:name="_Toc380070075"/>
      <w:bookmarkStart w:id="46" w:name="_Toc430620307"/>
      <w:bookmarkStart w:id="47" w:name="_Toc432058202"/>
      <w:r>
        <w:br w:type="page"/>
      </w:r>
    </w:p>
    <w:p w14:paraId="2DD8FD30" w14:textId="12CF1D4A" w:rsidR="00B314C7" w:rsidRPr="00B314C7" w:rsidRDefault="00B314C7" w:rsidP="00B314C7">
      <w:pPr>
        <w:pStyle w:val="Heading1"/>
        <w:numPr>
          <w:ilvl w:val="0"/>
          <w:numId w:val="13"/>
        </w:numPr>
        <w:ind w:left="540" w:hanging="540"/>
      </w:pPr>
      <w:bookmarkStart w:id="48" w:name="_Toc432079307"/>
      <w:r w:rsidRPr="00B314C7">
        <w:lastRenderedPageBreak/>
        <w:t>Capacity Building</w:t>
      </w:r>
      <w:bookmarkEnd w:id="45"/>
      <w:bookmarkEnd w:id="46"/>
      <w:bookmarkEnd w:id="47"/>
      <w:bookmarkEnd w:id="48"/>
    </w:p>
    <w:p w14:paraId="7875DE65" w14:textId="77777777" w:rsidR="00B314C7" w:rsidRPr="00E92BB9" w:rsidRDefault="00B314C7" w:rsidP="00B314C7">
      <w:pPr>
        <w:ind w:left="720"/>
        <w:jc w:val="both"/>
        <w:rPr>
          <w:sz w:val="22"/>
          <w:szCs w:val="22"/>
        </w:rPr>
      </w:pPr>
    </w:p>
    <w:p w14:paraId="5CE1CABA" w14:textId="77777777" w:rsidR="00B314C7" w:rsidRPr="00E20684" w:rsidRDefault="00B314C7" w:rsidP="00B314C7">
      <w:pPr>
        <w:autoSpaceDE w:val="0"/>
        <w:autoSpaceDN w:val="0"/>
        <w:adjustRightInd w:val="0"/>
        <w:jc w:val="both"/>
        <w:rPr>
          <w:lang w:val="en-US"/>
        </w:rPr>
      </w:pPr>
      <w:r w:rsidRPr="00E20684">
        <w:rPr>
          <w:lang w:val="en-US"/>
        </w:rPr>
        <w:t>Capacity building measures will be required to ensure that institutions involved in implementing the various ESMP components have the technical, management and other skills to fulfil their roles. The key focus areas for capacity building will be:</w:t>
      </w:r>
    </w:p>
    <w:p w14:paraId="5D2B37BB" w14:textId="77777777" w:rsidR="00B314C7" w:rsidRPr="00E20684" w:rsidRDefault="00B314C7" w:rsidP="00B314C7">
      <w:pPr>
        <w:pStyle w:val="BodyText"/>
        <w:numPr>
          <w:ilvl w:val="0"/>
          <w:numId w:val="8"/>
        </w:numPr>
        <w:tabs>
          <w:tab w:val="left" w:pos="1440"/>
        </w:tabs>
        <w:ind w:left="630"/>
        <w:rPr>
          <w:sz w:val="24"/>
          <w:szCs w:val="24"/>
        </w:rPr>
      </w:pPr>
      <w:r w:rsidRPr="00E20684">
        <w:rPr>
          <w:sz w:val="24"/>
          <w:szCs w:val="24"/>
        </w:rPr>
        <w:t>The DABS Local Safeguards team</w:t>
      </w:r>
    </w:p>
    <w:p w14:paraId="5E05EBEE" w14:textId="77777777" w:rsidR="00B314C7" w:rsidRPr="002B33DF" w:rsidRDefault="00B314C7" w:rsidP="00B314C7">
      <w:pPr>
        <w:pStyle w:val="BodyText"/>
        <w:numPr>
          <w:ilvl w:val="0"/>
          <w:numId w:val="8"/>
        </w:numPr>
        <w:tabs>
          <w:tab w:val="left" w:pos="1440"/>
        </w:tabs>
        <w:ind w:left="630"/>
        <w:rPr>
          <w:sz w:val="24"/>
          <w:szCs w:val="24"/>
        </w:rPr>
      </w:pPr>
      <w:r w:rsidRPr="00E20684">
        <w:rPr>
          <w:sz w:val="24"/>
          <w:szCs w:val="24"/>
        </w:rPr>
        <w:t>NHRP technical and engineering staff</w:t>
      </w:r>
    </w:p>
    <w:p w14:paraId="2438F1FD" w14:textId="77777777" w:rsidR="00B314C7" w:rsidRPr="00E20684" w:rsidRDefault="00B314C7" w:rsidP="00B314C7">
      <w:pPr>
        <w:pStyle w:val="BodyText"/>
        <w:numPr>
          <w:ilvl w:val="0"/>
          <w:numId w:val="8"/>
        </w:numPr>
        <w:tabs>
          <w:tab w:val="left" w:pos="1440"/>
        </w:tabs>
        <w:ind w:left="630"/>
        <w:rPr>
          <w:sz w:val="24"/>
          <w:szCs w:val="24"/>
        </w:rPr>
      </w:pPr>
      <w:proofErr w:type="spellStart"/>
      <w:r w:rsidRPr="002B33DF">
        <w:rPr>
          <w:sz w:val="24"/>
          <w:szCs w:val="24"/>
        </w:rPr>
        <w:t>Naghlu</w:t>
      </w:r>
      <w:proofErr w:type="spellEnd"/>
      <w:r w:rsidRPr="002B33DF">
        <w:rPr>
          <w:sz w:val="24"/>
          <w:szCs w:val="24"/>
        </w:rPr>
        <w:t xml:space="preserve"> power plant staff</w:t>
      </w:r>
    </w:p>
    <w:p w14:paraId="3ED0E8B5" w14:textId="77777777" w:rsidR="009A2C55" w:rsidRPr="009A2C55" w:rsidRDefault="009A2C55" w:rsidP="00B314C7">
      <w:pPr>
        <w:autoSpaceDE w:val="0"/>
        <w:autoSpaceDN w:val="0"/>
        <w:adjustRightInd w:val="0"/>
        <w:jc w:val="both"/>
        <w:rPr>
          <w:sz w:val="10"/>
          <w:szCs w:val="10"/>
          <w:lang w:val="en-US"/>
        </w:rPr>
      </w:pPr>
    </w:p>
    <w:p w14:paraId="4BAAEFE7" w14:textId="77777777" w:rsidR="00B314C7" w:rsidRPr="00E20684" w:rsidRDefault="00B314C7" w:rsidP="00B314C7">
      <w:pPr>
        <w:autoSpaceDE w:val="0"/>
        <w:autoSpaceDN w:val="0"/>
        <w:adjustRightInd w:val="0"/>
        <w:jc w:val="both"/>
        <w:rPr>
          <w:lang w:val="en-US"/>
        </w:rPr>
      </w:pPr>
      <w:r w:rsidRPr="00E20684">
        <w:rPr>
          <w:lang w:val="en-US"/>
        </w:rPr>
        <w:t>Other institutions will require more specific and targeted training and awareness raising, e.g. the contractor and workforce</w:t>
      </w:r>
      <w:proofErr w:type="gramStart"/>
      <w:r w:rsidRPr="00E20684">
        <w:rPr>
          <w:lang w:val="en-US"/>
        </w:rPr>
        <w:t>,.</w:t>
      </w:r>
      <w:proofErr w:type="gramEnd"/>
    </w:p>
    <w:p w14:paraId="77C23BD8" w14:textId="77777777" w:rsidR="00B314C7" w:rsidRPr="00E20684" w:rsidRDefault="00B314C7" w:rsidP="00B314C7">
      <w:pPr>
        <w:pStyle w:val="ListParagraph"/>
        <w:ind w:left="1080"/>
        <w:jc w:val="both"/>
        <w:rPr>
          <w:sz w:val="22"/>
          <w:szCs w:val="22"/>
        </w:rPr>
      </w:pPr>
    </w:p>
    <w:p w14:paraId="717EBFE2" w14:textId="77777777" w:rsidR="00B314C7" w:rsidRPr="00B314C7" w:rsidRDefault="00B314C7" w:rsidP="00B314C7">
      <w:pPr>
        <w:pStyle w:val="Heading1"/>
        <w:numPr>
          <w:ilvl w:val="0"/>
          <w:numId w:val="13"/>
        </w:numPr>
        <w:ind w:left="540" w:hanging="540"/>
      </w:pPr>
      <w:bookmarkStart w:id="49" w:name="_Toc432058203"/>
      <w:bookmarkStart w:id="50" w:name="_Toc432079308"/>
      <w:bookmarkStart w:id="51" w:name="ISDS_PROJDESC_TEXT"/>
      <w:bookmarkStart w:id="52" w:name="ProjectDescription"/>
      <w:bookmarkStart w:id="53" w:name="_Toc430620316"/>
      <w:r w:rsidRPr="00B314C7">
        <w:t>Disclosure</w:t>
      </w:r>
      <w:bookmarkEnd w:id="49"/>
      <w:bookmarkEnd w:id="50"/>
    </w:p>
    <w:p w14:paraId="26942907" w14:textId="77777777" w:rsidR="00B314C7" w:rsidRDefault="00B314C7" w:rsidP="00B314C7">
      <w:pPr>
        <w:autoSpaceDE w:val="0"/>
        <w:autoSpaceDN w:val="0"/>
        <w:adjustRightInd w:val="0"/>
        <w:jc w:val="both"/>
        <w:rPr>
          <w:lang w:val="en-US"/>
        </w:rPr>
      </w:pPr>
      <w:r w:rsidRPr="00E20684">
        <w:rPr>
          <w:lang w:val="en-US"/>
        </w:rPr>
        <w:t>This Environmental and Social Management Plan (ESMP)</w:t>
      </w:r>
      <w:r>
        <w:rPr>
          <w:lang w:val="en-US"/>
        </w:rPr>
        <w:t xml:space="preserve"> for component one</w:t>
      </w:r>
      <w:r w:rsidRPr="00E20684">
        <w:rPr>
          <w:lang w:val="en-US"/>
        </w:rPr>
        <w:t xml:space="preserve"> </w:t>
      </w:r>
      <w:r>
        <w:rPr>
          <w:lang w:val="en-US"/>
        </w:rPr>
        <w:t xml:space="preserve">has been updated </w:t>
      </w:r>
      <w:r w:rsidRPr="00E20684">
        <w:rPr>
          <w:lang w:val="en-US"/>
        </w:rPr>
        <w:t xml:space="preserve">by the DABS on the basis of the </w:t>
      </w:r>
      <w:r>
        <w:rPr>
          <w:lang w:val="en-US"/>
        </w:rPr>
        <w:t xml:space="preserve">ESS guideline. The ESS guideline was prepared by SMEC international during 2010 for implementation of EPRP.  The site specific ESMP is also in line with the approved ESMF for NHRP project. </w:t>
      </w:r>
      <w:r w:rsidRPr="00E20684">
        <w:rPr>
          <w:lang w:val="en-US"/>
        </w:rPr>
        <w:t xml:space="preserve">Prior to approval of the project by the World Bank, the ESMF was disclosed on 19.Feb.2014 by DABS in Afghanistan in both Dari and Pashto in relevant places in the country and the English version of the ESMF at the World Bank’s </w:t>
      </w:r>
      <w:proofErr w:type="spellStart"/>
      <w:r w:rsidRPr="00E20684">
        <w:rPr>
          <w:lang w:val="en-US"/>
        </w:rPr>
        <w:t>InfoShop</w:t>
      </w:r>
      <w:proofErr w:type="spellEnd"/>
      <w:r w:rsidRPr="00E20684">
        <w:rPr>
          <w:lang w:val="en-US"/>
        </w:rPr>
        <w:t xml:space="preserve"> on 4 July, 2013</w:t>
      </w:r>
      <w:r>
        <w:rPr>
          <w:lang w:val="en-US"/>
        </w:rPr>
        <w:t xml:space="preserve">. The Site specific ESMP for component will be disclosed in country in relevant sites. </w:t>
      </w:r>
    </w:p>
    <w:p w14:paraId="1CF6C8FD" w14:textId="6CBFEBEF" w:rsidR="00B314C7" w:rsidRPr="00B314C7" w:rsidRDefault="00B314C7" w:rsidP="00B314C7">
      <w:pPr>
        <w:pStyle w:val="Heading1"/>
        <w:numPr>
          <w:ilvl w:val="0"/>
          <w:numId w:val="13"/>
        </w:numPr>
        <w:ind w:left="540" w:hanging="540"/>
      </w:pPr>
      <w:bookmarkStart w:id="54" w:name="_Toc430620368"/>
      <w:bookmarkStart w:id="55" w:name="_Toc432058204"/>
      <w:bookmarkStart w:id="56" w:name="_Toc432079309"/>
      <w:bookmarkEnd w:id="51"/>
      <w:bookmarkEnd w:id="52"/>
      <w:bookmarkEnd w:id="53"/>
      <w:r w:rsidRPr="00B314C7">
        <w:t>Training</w:t>
      </w:r>
      <w:bookmarkEnd w:id="54"/>
      <w:bookmarkEnd w:id="55"/>
      <w:bookmarkEnd w:id="56"/>
      <w:r w:rsidRPr="00B314C7">
        <w:t xml:space="preserve"> </w:t>
      </w:r>
    </w:p>
    <w:p w14:paraId="42894469" w14:textId="15DEF241" w:rsidR="00B314C7" w:rsidRPr="002B33DF" w:rsidRDefault="00B314C7" w:rsidP="00C70836">
      <w:pPr>
        <w:autoSpaceDE w:val="0"/>
        <w:autoSpaceDN w:val="0"/>
        <w:adjustRightInd w:val="0"/>
        <w:jc w:val="both"/>
        <w:rPr>
          <w:lang w:val="en-US"/>
        </w:rPr>
      </w:pPr>
      <w:r w:rsidRPr="002B33DF">
        <w:rPr>
          <w:lang w:val="en-US"/>
        </w:rPr>
        <w:t xml:space="preserve">The Table </w:t>
      </w:r>
      <w:r w:rsidR="00C70836">
        <w:rPr>
          <w:lang w:val="en-US"/>
        </w:rPr>
        <w:t>1</w:t>
      </w:r>
      <w:r w:rsidRPr="002B33DF">
        <w:rPr>
          <w:lang w:val="en-US"/>
        </w:rPr>
        <w:t>.</w:t>
      </w:r>
      <w:r w:rsidR="00C70836">
        <w:rPr>
          <w:lang w:val="en-US"/>
        </w:rPr>
        <w:t>3</w:t>
      </w:r>
      <w:r w:rsidRPr="002B33DF">
        <w:rPr>
          <w:lang w:val="en-US"/>
        </w:rPr>
        <w:t xml:space="preserve"> outlines the proposed training for DABS staff as well as employees of the Contractor. The training is aimed at the practical aspects of environmental monitoring and management. </w:t>
      </w:r>
    </w:p>
    <w:p w14:paraId="27125A52" w14:textId="25005D30" w:rsidR="00B314C7" w:rsidRPr="00706A9E" w:rsidRDefault="00C70836" w:rsidP="00B314C7">
      <w:pPr>
        <w:pStyle w:val="ListParagraph"/>
        <w:ind w:left="1170"/>
        <w:rPr>
          <w:b/>
          <w:bCs/>
          <w:kern w:val="32"/>
          <w:sz w:val="28"/>
          <w:szCs w:val="28"/>
        </w:rPr>
      </w:pPr>
      <w:r>
        <w:rPr>
          <w:b/>
          <w:bCs/>
          <w:kern w:val="32"/>
          <w:sz w:val="28"/>
          <w:szCs w:val="28"/>
        </w:rPr>
        <w:t>Table 1.3- training plan</w:t>
      </w:r>
    </w:p>
    <w:tbl>
      <w:tblPr>
        <w:tblStyle w:val="TableGrid"/>
        <w:tblW w:w="5000" w:type="pct"/>
        <w:tblLayout w:type="fixed"/>
        <w:tblLook w:val="04A0" w:firstRow="1" w:lastRow="0" w:firstColumn="1" w:lastColumn="0" w:noHBand="0" w:noVBand="1"/>
      </w:tblPr>
      <w:tblGrid>
        <w:gridCol w:w="500"/>
        <w:gridCol w:w="1897"/>
        <w:gridCol w:w="1385"/>
        <w:gridCol w:w="3232"/>
        <w:gridCol w:w="1842"/>
      </w:tblGrid>
      <w:tr w:rsidR="00B314C7" w:rsidRPr="002B33DF" w14:paraId="68538365" w14:textId="77777777" w:rsidTr="009A2C55">
        <w:tc>
          <w:tcPr>
            <w:tcW w:w="282" w:type="pct"/>
          </w:tcPr>
          <w:p w14:paraId="061FBE08" w14:textId="77777777" w:rsidR="00B314C7" w:rsidRPr="002B33DF" w:rsidRDefault="00B314C7" w:rsidP="00B314C7">
            <w:pPr>
              <w:rPr>
                <w:b/>
                <w:bCs/>
                <w:sz w:val="22"/>
                <w:szCs w:val="22"/>
              </w:rPr>
            </w:pPr>
            <w:r w:rsidRPr="002B33DF">
              <w:rPr>
                <w:b/>
                <w:bCs/>
                <w:sz w:val="22"/>
                <w:szCs w:val="22"/>
              </w:rPr>
              <w:t>No</w:t>
            </w:r>
          </w:p>
        </w:tc>
        <w:tc>
          <w:tcPr>
            <w:tcW w:w="1071" w:type="pct"/>
          </w:tcPr>
          <w:p w14:paraId="0AC9DBE7" w14:textId="77777777" w:rsidR="00B314C7" w:rsidRPr="002B33DF" w:rsidRDefault="00B314C7" w:rsidP="00B314C7">
            <w:pPr>
              <w:rPr>
                <w:b/>
                <w:bCs/>
                <w:sz w:val="22"/>
                <w:szCs w:val="22"/>
              </w:rPr>
            </w:pPr>
            <w:r w:rsidRPr="002B33DF">
              <w:rPr>
                <w:b/>
                <w:bCs/>
                <w:sz w:val="22"/>
                <w:szCs w:val="22"/>
              </w:rPr>
              <w:t xml:space="preserve">Training Recipients </w:t>
            </w:r>
          </w:p>
        </w:tc>
        <w:tc>
          <w:tcPr>
            <w:tcW w:w="782" w:type="pct"/>
          </w:tcPr>
          <w:p w14:paraId="7D05D9B9" w14:textId="77777777" w:rsidR="00B314C7" w:rsidRPr="002B33DF" w:rsidRDefault="00B314C7" w:rsidP="00B314C7">
            <w:pPr>
              <w:rPr>
                <w:b/>
                <w:bCs/>
                <w:sz w:val="22"/>
                <w:szCs w:val="22"/>
              </w:rPr>
            </w:pPr>
            <w:r w:rsidRPr="002B33DF">
              <w:rPr>
                <w:b/>
                <w:bCs/>
                <w:sz w:val="22"/>
                <w:szCs w:val="22"/>
              </w:rPr>
              <w:t>Mode of Training</w:t>
            </w:r>
          </w:p>
        </w:tc>
        <w:tc>
          <w:tcPr>
            <w:tcW w:w="1825" w:type="pct"/>
          </w:tcPr>
          <w:p w14:paraId="647E7FDF" w14:textId="77777777" w:rsidR="00B314C7" w:rsidRPr="002B33DF" w:rsidRDefault="00B314C7" w:rsidP="00B314C7">
            <w:pPr>
              <w:rPr>
                <w:b/>
                <w:bCs/>
                <w:sz w:val="22"/>
                <w:szCs w:val="22"/>
              </w:rPr>
            </w:pPr>
            <w:r w:rsidRPr="002B33DF">
              <w:rPr>
                <w:b/>
                <w:bCs/>
                <w:sz w:val="22"/>
                <w:szCs w:val="22"/>
              </w:rPr>
              <w:t>Environmental Aspect to be covered</w:t>
            </w:r>
          </w:p>
        </w:tc>
        <w:tc>
          <w:tcPr>
            <w:tcW w:w="1040" w:type="pct"/>
          </w:tcPr>
          <w:p w14:paraId="63FC7CFB" w14:textId="77777777" w:rsidR="00B314C7" w:rsidRPr="002B33DF" w:rsidRDefault="00B314C7" w:rsidP="00B314C7">
            <w:pPr>
              <w:rPr>
                <w:b/>
                <w:bCs/>
                <w:sz w:val="22"/>
                <w:szCs w:val="22"/>
              </w:rPr>
            </w:pPr>
            <w:r w:rsidRPr="002B33DF">
              <w:rPr>
                <w:b/>
                <w:bCs/>
                <w:sz w:val="22"/>
                <w:szCs w:val="22"/>
              </w:rPr>
              <w:t>Training Conducting Agency</w:t>
            </w:r>
          </w:p>
        </w:tc>
      </w:tr>
      <w:tr w:rsidR="00B314C7" w:rsidRPr="002B33DF" w14:paraId="537105B3" w14:textId="77777777" w:rsidTr="009A2C55">
        <w:trPr>
          <w:trHeight w:val="1880"/>
        </w:trPr>
        <w:tc>
          <w:tcPr>
            <w:tcW w:w="282" w:type="pct"/>
          </w:tcPr>
          <w:p w14:paraId="66E4AE34" w14:textId="77777777" w:rsidR="00B314C7" w:rsidRPr="002B33DF" w:rsidRDefault="00B314C7" w:rsidP="00B314C7">
            <w:pPr>
              <w:rPr>
                <w:sz w:val="22"/>
                <w:szCs w:val="22"/>
              </w:rPr>
            </w:pPr>
            <w:r w:rsidRPr="002B33DF">
              <w:rPr>
                <w:sz w:val="22"/>
                <w:szCs w:val="22"/>
              </w:rPr>
              <w:t>1</w:t>
            </w:r>
          </w:p>
        </w:tc>
        <w:tc>
          <w:tcPr>
            <w:tcW w:w="1071" w:type="pct"/>
          </w:tcPr>
          <w:p w14:paraId="6DFBEC09" w14:textId="77777777" w:rsidR="00B314C7" w:rsidRPr="002B33DF" w:rsidRDefault="00B314C7" w:rsidP="00B314C7">
            <w:pPr>
              <w:rPr>
                <w:sz w:val="22"/>
                <w:szCs w:val="22"/>
              </w:rPr>
            </w:pPr>
            <w:r w:rsidRPr="002B33DF">
              <w:rPr>
                <w:sz w:val="22"/>
                <w:szCs w:val="22"/>
              </w:rPr>
              <w:t>NHRP Environmental Safeguards Team</w:t>
            </w:r>
          </w:p>
        </w:tc>
        <w:tc>
          <w:tcPr>
            <w:tcW w:w="782" w:type="pct"/>
          </w:tcPr>
          <w:p w14:paraId="749B0BBA" w14:textId="77777777" w:rsidR="00B314C7" w:rsidRPr="002B33DF" w:rsidRDefault="00B314C7" w:rsidP="00B314C7">
            <w:pPr>
              <w:rPr>
                <w:sz w:val="22"/>
                <w:szCs w:val="22"/>
              </w:rPr>
            </w:pPr>
            <w:r w:rsidRPr="002B33DF">
              <w:rPr>
                <w:sz w:val="22"/>
                <w:szCs w:val="22"/>
              </w:rPr>
              <w:t>Lecture, workshop</w:t>
            </w:r>
          </w:p>
          <w:p w14:paraId="7B1DE583" w14:textId="77777777" w:rsidR="00B314C7" w:rsidRPr="002B33DF" w:rsidRDefault="00B314C7" w:rsidP="00B314C7">
            <w:pPr>
              <w:rPr>
                <w:sz w:val="22"/>
                <w:szCs w:val="22"/>
              </w:rPr>
            </w:pPr>
            <w:r w:rsidRPr="002B33DF">
              <w:rPr>
                <w:sz w:val="22"/>
                <w:szCs w:val="22"/>
              </w:rPr>
              <w:t xml:space="preserve">Group Discussion </w:t>
            </w:r>
          </w:p>
          <w:p w14:paraId="44FAD80A" w14:textId="77777777" w:rsidR="00B314C7" w:rsidRPr="002B33DF" w:rsidRDefault="00B314C7" w:rsidP="00B314C7">
            <w:pPr>
              <w:rPr>
                <w:sz w:val="22"/>
                <w:szCs w:val="22"/>
              </w:rPr>
            </w:pPr>
            <w:r w:rsidRPr="002B33DF">
              <w:rPr>
                <w:sz w:val="22"/>
                <w:szCs w:val="22"/>
              </w:rPr>
              <w:t>Site Visit</w:t>
            </w:r>
          </w:p>
        </w:tc>
        <w:tc>
          <w:tcPr>
            <w:tcW w:w="1825" w:type="pct"/>
          </w:tcPr>
          <w:p w14:paraId="663EBE70" w14:textId="77777777" w:rsidR="00B314C7" w:rsidRPr="002B33DF" w:rsidRDefault="00B314C7" w:rsidP="00B314C7">
            <w:pPr>
              <w:pStyle w:val="ListParagraph"/>
              <w:numPr>
                <w:ilvl w:val="0"/>
                <w:numId w:val="9"/>
              </w:numPr>
              <w:ind w:left="465"/>
              <w:rPr>
                <w:sz w:val="22"/>
                <w:szCs w:val="22"/>
              </w:rPr>
            </w:pPr>
            <w:r w:rsidRPr="002B33DF">
              <w:rPr>
                <w:sz w:val="22"/>
                <w:szCs w:val="22"/>
              </w:rPr>
              <w:t>Environmental Overview</w:t>
            </w:r>
          </w:p>
          <w:p w14:paraId="101CC17B" w14:textId="77777777" w:rsidR="00B314C7" w:rsidRPr="002B33DF" w:rsidRDefault="00B314C7" w:rsidP="00B314C7">
            <w:pPr>
              <w:pStyle w:val="ListParagraph"/>
              <w:numPr>
                <w:ilvl w:val="0"/>
                <w:numId w:val="9"/>
              </w:numPr>
              <w:ind w:left="465"/>
              <w:rPr>
                <w:sz w:val="22"/>
                <w:szCs w:val="22"/>
              </w:rPr>
            </w:pPr>
            <w:r w:rsidRPr="002B33DF">
              <w:rPr>
                <w:sz w:val="22"/>
                <w:szCs w:val="22"/>
              </w:rPr>
              <w:t>Laws and Regulation/standards and Acts</w:t>
            </w:r>
          </w:p>
          <w:p w14:paraId="3A3749A6" w14:textId="77777777" w:rsidR="00B314C7" w:rsidRPr="002B33DF" w:rsidRDefault="00B314C7" w:rsidP="00B314C7">
            <w:pPr>
              <w:pStyle w:val="ListParagraph"/>
              <w:numPr>
                <w:ilvl w:val="0"/>
                <w:numId w:val="9"/>
              </w:numPr>
              <w:ind w:left="465"/>
              <w:rPr>
                <w:sz w:val="22"/>
                <w:szCs w:val="22"/>
              </w:rPr>
            </w:pPr>
            <w:r w:rsidRPr="002B33DF">
              <w:rPr>
                <w:sz w:val="22"/>
                <w:szCs w:val="22"/>
              </w:rPr>
              <w:t>EMP and ESMF overview</w:t>
            </w:r>
          </w:p>
          <w:p w14:paraId="76114775" w14:textId="77777777" w:rsidR="00B314C7" w:rsidRPr="002B33DF" w:rsidRDefault="00B314C7" w:rsidP="00B314C7">
            <w:pPr>
              <w:pStyle w:val="ListParagraph"/>
              <w:numPr>
                <w:ilvl w:val="0"/>
                <w:numId w:val="9"/>
              </w:numPr>
              <w:ind w:left="465"/>
              <w:rPr>
                <w:sz w:val="22"/>
                <w:szCs w:val="22"/>
              </w:rPr>
            </w:pPr>
            <w:r w:rsidRPr="002B33DF">
              <w:rPr>
                <w:sz w:val="22"/>
                <w:szCs w:val="22"/>
              </w:rPr>
              <w:t xml:space="preserve">EHS guidelines and pros and cons </w:t>
            </w:r>
          </w:p>
        </w:tc>
        <w:tc>
          <w:tcPr>
            <w:tcW w:w="1040" w:type="pct"/>
          </w:tcPr>
          <w:p w14:paraId="0FEF51C3" w14:textId="77777777" w:rsidR="00B314C7" w:rsidRPr="002B33DF" w:rsidRDefault="00B314C7" w:rsidP="00B314C7">
            <w:pPr>
              <w:rPr>
                <w:sz w:val="22"/>
                <w:szCs w:val="22"/>
              </w:rPr>
            </w:pPr>
            <w:proofErr w:type="spellStart"/>
            <w:r w:rsidRPr="002B33DF">
              <w:rPr>
                <w:sz w:val="22"/>
                <w:szCs w:val="22"/>
              </w:rPr>
              <w:t>Env</w:t>
            </w:r>
            <w:proofErr w:type="spellEnd"/>
            <w:r w:rsidRPr="002B33DF">
              <w:rPr>
                <w:sz w:val="22"/>
                <w:szCs w:val="22"/>
              </w:rPr>
              <w:t>. and social experts</w:t>
            </w:r>
          </w:p>
          <w:p w14:paraId="6B205BDC" w14:textId="77777777" w:rsidR="00B314C7" w:rsidRPr="002B33DF" w:rsidRDefault="00B314C7" w:rsidP="00B314C7">
            <w:pPr>
              <w:rPr>
                <w:sz w:val="22"/>
                <w:szCs w:val="22"/>
              </w:rPr>
            </w:pPr>
            <w:r w:rsidRPr="002B33DF">
              <w:rPr>
                <w:sz w:val="22"/>
                <w:szCs w:val="22"/>
              </w:rPr>
              <w:t>Consultants</w:t>
            </w:r>
          </w:p>
        </w:tc>
      </w:tr>
      <w:tr w:rsidR="00B314C7" w:rsidRPr="002B33DF" w14:paraId="72844101" w14:textId="77777777" w:rsidTr="009A2C55">
        <w:trPr>
          <w:trHeight w:val="1880"/>
        </w:trPr>
        <w:tc>
          <w:tcPr>
            <w:tcW w:w="282" w:type="pct"/>
          </w:tcPr>
          <w:p w14:paraId="31F48AC1" w14:textId="77777777" w:rsidR="00B314C7" w:rsidRPr="002B33DF" w:rsidRDefault="00B314C7" w:rsidP="00B314C7">
            <w:pPr>
              <w:rPr>
                <w:sz w:val="22"/>
                <w:szCs w:val="22"/>
              </w:rPr>
            </w:pPr>
            <w:r w:rsidRPr="002B33DF">
              <w:rPr>
                <w:sz w:val="22"/>
                <w:szCs w:val="22"/>
              </w:rPr>
              <w:t>2</w:t>
            </w:r>
          </w:p>
        </w:tc>
        <w:tc>
          <w:tcPr>
            <w:tcW w:w="1071" w:type="pct"/>
          </w:tcPr>
          <w:p w14:paraId="0D7BE914" w14:textId="77777777" w:rsidR="00B314C7" w:rsidRPr="002B33DF" w:rsidRDefault="00B314C7" w:rsidP="00B314C7">
            <w:pPr>
              <w:rPr>
                <w:sz w:val="22"/>
                <w:szCs w:val="22"/>
              </w:rPr>
            </w:pPr>
            <w:r w:rsidRPr="002B33DF">
              <w:rPr>
                <w:sz w:val="22"/>
                <w:szCs w:val="22"/>
              </w:rPr>
              <w:t>NHRP Operation/Maintenance Staff</w:t>
            </w:r>
          </w:p>
        </w:tc>
        <w:tc>
          <w:tcPr>
            <w:tcW w:w="782" w:type="pct"/>
          </w:tcPr>
          <w:p w14:paraId="65A96B5F" w14:textId="77777777" w:rsidR="00B314C7" w:rsidRPr="002B33DF" w:rsidRDefault="00B314C7" w:rsidP="00B314C7">
            <w:pPr>
              <w:rPr>
                <w:sz w:val="22"/>
                <w:szCs w:val="22"/>
              </w:rPr>
            </w:pPr>
            <w:r w:rsidRPr="002B33DF">
              <w:rPr>
                <w:sz w:val="22"/>
                <w:szCs w:val="22"/>
              </w:rPr>
              <w:t>Seminar Workshop</w:t>
            </w:r>
          </w:p>
          <w:p w14:paraId="2F8903D0" w14:textId="77777777" w:rsidR="00B314C7" w:rsidRPr="002B33DF" w:rsidRDefault="00B314C7" w:rsidP="00B314C7">
            <w:pPr>
              <w:rPr>
                <w:sz w:val="22"/>
                <w:szCs w:val="22"/>
              </w:rPr>
            </w:pPr>
            <w:r w:rsidRPr="002B33DF">
              <w:rPr>
                <w:sz w:val="22"/>
                <w:szCs w:val="22"/>
              </w:rPr>
              <w:t>Lecture</w:t>
            </w:r>
          </w:p>
        </w:tc>
        <w:tc>
          <w:tcPr>
            <w:tcW w:w="1825" w:type="pct"/>
          </w:tcPr>
          <w:p w14:paraId="36641668" w14:textId="77777777" w:rsidR="00B314C7" w:rsidRPr="002B33DF" w:rsidRDefault="00B314C7" w:rsidP="00B314C7">
            <w:pPr>
              <w:pStyle w:val="ListParagraph"/>
              <w:numPr>
                <w:ilvl w:val="0"/>
                <w:numId w:val="9"/>
              </w:numPr>
              <w:ind w:left="465"/>
              <w:rPr>
                <w:sz w:val="22"/>
                <w:szCs w:val="22"/>
              </w:rPr>
            </w:pPr>
            <w:r w:rsidRPr="002B33DF">
              <w:rPr>
                <w:sz w:val="22"/>
                <w:szCs w:val="22"/>
              </w:rPr>
              <w:t>Environmental Overview</w:t>
            </w:r>
          </w:p>
          <w:p w14:paraId="38BC7770" w14:textId="77777777" w:rsidR="00B314C7" w:rsidRPr="002B33DF" w:rsidRDefault="00B314C7" w:rsidP="00B314C7">
            <w:pPr>
              <w:pStyle w:val="ListParagraph"/>
              <w:numPr>
                <w:ilvl w:val="0"/>
                <w:numId w:val="9"/>
              </w:numPr>
              <w:ind w:left="465"/>
              <w:rPr>
                <w:sz w:val="22"/>
                <w:szCs w:val="22"/>
              </w:rPr>
            </w:pPr>
            <w:r w:rsidRPr="002B33DF">
              <w:rPr>
                <w:sz w:val="22"/>
                <w:szCs w:val="22"/>
              </w:rPr>
              <w:t>Laws and Regulation/standards and Acts</w:t>
            </w:r>
          </w:p>
          <w:p w14:paraId="313ECD7E" w14:textId="77777777" w:rsidR="00B314C7" w:rsidRPr="002B33DF" w:rsidRDefault="00B314C7" w:rsidP="00B314C7">
            <w:pPr>
              <w:pStyle w:val="ListParagraph"/>
              <w:numPr>
                <w:ilvl w:val="0"/>
                <w:numId w:val="9"/>
              </w:numPr>
              <w:ind w:left="465"/>
              <w:rPr>
                <w:sz w:val="22"/>
                <w:szCs w:val="22"/>
              </w:rPr>
            </w:pPr>
            <w:r w:rsidRPr="002B33DF">
              <w:rPr>
                <w:sz w:val="22"/>
                <w:szCs w:val="22"/>
              </w:rPr>
              <w:t>EMP and ESMF overview</w:t>
            </w:r>
          </w:p>
          <w:p w14:paraId="515E3164" w14:textId="77777777" w:rsidR="00B314C7" w:rsidRPr="002B33DF" w:rsidRDefault="00B314C7" w:rsidP="00B314C7">
            <w:pPr>
              <w:pStyle w:val="ListParagraph"/>
              <w:numPr>
                <w:ilvl w:val="0"/>
                <w:numId w:val="9"/>
              </w:numPr>
              <w:ind w:left="465"/>
              <w:rPr>
                <w:sz w:val="22"/>
                <w:szCs w:val="22"/>
              </w:rPr>
            </w:pPr>
            <w:r w:rsidRPr="002B33DF">
              <w:rPr>
                <w:sz w:val="22"/>
                <w:szCs w:val="22"/>
              </w:rPr>
              <w:t>EHS guidelines and pros and cons</w:t>
            </w:r>
          </w:p>
        </w:tc>
        <w:tc>
          <w:tcPr>
            <w:tcW w:w="1040" w:type="pct"/>
          </w:tcPr>
          <w:p w14:paraId="2599A245" w14:textId="77777777" w:rsidR="00B314C7" w:rsidRPr="002B33DF" w:rsidRDefault="00B314C7" w:rsidP="00B314C7">
            <w:pPr>
              <w:rPr>
                <w:sz w:val="22"/>
                <w:szCs w:val="22"/>
              </w:rPr>
            </w:pPr>
            <w:proofErr w:type="spellStart"/>
            <w:r w:rsidRPr="002B33DF">
              <w:rPr>
                <w:sz w:val="22"/>
                <w:szCs w:val="22"/>
              </w:rPr>
              <w:t>Env</w:t>
            </w:r>
            <w:proofErr w:type="spellEnd"/>
            <w:r w:rsidRPr="002B33DF">
              <w:rPr>
                <w:sz w:val="22"/>
                <w:szCs w:val="22"/>
              </w:rPr>
              <w:t>. and social experts</w:t>
            </w:r>
          </w:p>
          <w:p w14:paraId="11F2FBD9" w14:textId="77777777" w:rsidR="00B314C7" w:rsidRPr="002B33DF" w:rsidRDefault="00B314C7" w:rsidP="00B314C7">
            <w:pPr>
              <w:rPr>
                <w:sz w:val="22"/>
                <w:szCs w:val="22"/>
              </w:rPr>
            </w:pPr>
            <w:r w:rsidRPr="002B33DF">
              <w:rPr>
                <w:sz w:val="22"/>
                <w:szCs w:val="22"/>
              </w:rPr>
              <w:t>Consultants</w:t>
            </w:r>
          </w:p>
          <w:p w14:paraId="31B471F3" w14:textId="77777777" w:rsidR="00B314C7" w:rsidRPr="002B33DF" w:rsidRDefault="00B314C7" w:rsidP="00B314C7">
            <w:pPr>
              <w:rPr>
                <w:sz w:val="22"/>
                <w:szCs w:val="22"/>
              </w:rPr>
            </w:pPr>
            <w:r w:rsidRPr="002B33DF">
              <w:rPr>
                <w:sz w:val="22"/>
                <w:szCs w:val="22"/>
              </w:rPr>
              <w:t>NHRP Safeguards Team</w:t>
            </w:r>
          </w:p>
        </w:tc>
      </w:tr>
      <w:tr w:rsidR="00B314C7" w:rsidRPr="002B33DF" w14:paraId="51DD1938" w14:textId="77777777" w:rsidTr="009A2C55">
        <w:tc>
          <w:tcPr>
            <w:tcW w:w="282" w:type="pct"/>
          </w:tcPr>
          <w:p w14:paraId="56BEB960" w14:textId="77777777" w:rsidR="00B314C7" w:rsidRPr="002B33DF" w:rsidRDefault="00B314C7" w:rsidP="00B314C7">
            <w:pPr>
              <w:rPr>
                <w:sz w:val="22"/>
                <w:szCs w:val="22"/>
              </w:rPr>
            </w:pPr>
            <w:r w:rsidRPr="002B33DF">
              <w:rPr>
                <w:sz w:val="22"/>
                <w:szCs w:val="22"/>
              </w:rPr>
              <w:t>3</w:t>
            </w:r>
          </w:p>
        </w:tc>
        <w:tc>
          <w:tcPr>
            <w:tcW w:w="1071" w:type="pct"/>
          </w:tcPr>
          <w:p w14:paraId="6DDA7502" w14:textId="77777777" w:rsidR="00B314C7" w:rsidRPr="002B33DF" w:rsidRDefault="00B314C7" w:rsidP="00B314C7">
            <w:pPr>
              <w:rPr>
                <w:sz w:val="22"/>
                <w:szCs w:val="22"/>
              </w:rPr>
            </w:pPr>
            <w:r w:rsidRPr="002B33DF">
              <w:rPr>
                <w:sz w:val="22"/>
                <w:szCs w:val="22"/>
              </w:rPr>
              <w:t>Contractor staff</w:t>
            </w:r>
          </w:p>
        </w:tc>
        <w:tc>
          <w:tcPr>
            <w:tcW w:w="782" w:type="pct"/>
          </w:tcPr>
          <w:p w14:paraId="70C7C576" w14:textId="77777777" w:rsidR="00B314C7" w:rsidRPr="002B33DF" w:rsidRDefault="00B314C7" w:rsidP="00B314C7">
            <w:pPr>
              <w:rPr>
                <w:sz w:val="22"/>
                <w:szCs w:val="22"/>
              </w:rPr>
            </w:pPr>
            <w:r w:rsidRPr="002B33DF">
              <w:rPr>
                <w:sz w:val="22"/>
                <w:szCs w:val="22"/>
              </w:rPr>
              <w:t xml:space="preserve">Seminar </w:t>
            </w:r>
            <w:r w:rsidRPr="002B33DF">
              <w:rPr>
                <w:sz w:val="22"/>
                <w:szCs w:val="22"/>
              </w:rPr>
              <w:lastRenderedPageBreak/>
              <w:t>Workshop</w:t>
            </w:r>
          </w:p>
          <w:p w14:paraId="3AEF23E6" w14:textId="77777777" w:rsidR="00B314C7" w:rsidRPr="002B33DF" w:rsidRDefault="00B314C7" w:rsidP="00B314C7">
            <w:pPr>
              <w:rPr>
                <w:sz w:val="22"/>
                <w:szCs w:val="22"/>
              </w:rPr>
            </w:pPr>
            <w:r w:rsidRPr="002B33DF">
              <w:rPr>
                <w:sz w:val="22"/>
                <w:szCs w:val="22"/>
              </w:rPr>
              <w:t>Lecture</w:t>
            </w:r>
          </w:p>
        </w:tc>
        <w:tc>
          <w:tcPr>
            <w:tcW w:w="1825" w:type="pct"/>
          </w:tcPr>
          <w:p w14:paraId="0340F4EB" w14:textId="77777777" w:rsidR="00B314C7" w:rsidRPr="002B33DF" w:rsidRDefault="00B314C7" w:rsidP="00B314C7">
            <w:pPr>
              <w:pStyle w:val="ListParagraph"/>
              <w:numPr>
                <w:ilvl w:val="0"/>
                <w:numId w:val="9"/>
              </w:numPr>
              <w:ind w:left="465"/>
              <w:rPr>
                <w:sz w:val="22"/>
                <w:szCs w:val="22"/>
              </w:rPr>
            </w:pPr>
            <w:r w:rsidRPr="002B33DF">
              <w:rPr>
                <w:sz w:val="22"/>
                <w:szCs w:val="22"/>
              </w:rPr>
              <w:lastRenderedPageBreak/>
              <w:t>Environmental Overview</w:t>
            </w:r>
          </w:p>
          <w:p w14:paraId="6E007DFC" w14:textId="77777777" w:rsidR="00B314C7" w:rsidRPr="002B33DF" w:rsidRDefault="00B314C7" w:rsidP="00B314C7">
            <w:pPr>
              <w:pStyle w:val="ListParagraph"/>
              <w:numPr>
                <w:ilvl w:val="0"/>
                <w:numId w:val="9"/>
              </w:numPr>
              <w:ind w:left="465"/>
              <w:rPr>
                <w:sz w:val="22"/>
                <w:szCs w:val="22"/>
              </w:rPr>
            </w:pPr>
            <w:r w:rsidRPr="002B33DF">
              <w:rPr>
                <w:sz w:val="22"/>
                <w:szCs w:val="22"/>
              </w:rPr>
              <w:lastRenderedPageBreak/>
              <w:t>Laws and Regulation/standards and Acts</w:t>
            </w:r>
          </w:p>
          <w:p w14:paraId="23EE299B" w14:textId="77777777" w:rsidR="00B314C7" w:rsidRPr="002B33DF" w:rsidRDefault="00B314C7" w:rsidP="00B314C7">
            <w:pPr>
              <w:pStyle w:val="ListParagraph"/>
              <w:numPr>
                <w:ilvl w:val="0"/>
                <w:numId w:val="9"/>
              </w:numPr>
              <w:ind w:left="465"/>
              <w:rPr>
                <w:sz w:val="22"/>
                <w:szCs w:val="22"/>
              </w:rPr>
            </w:pPr>
            <w:r w:rsidRPr="002B33DF">
              <w:rPr>
                <w:sz w:val="22"/>
                <w:szCs w:val="22"/>
              </w:rPr>
              <w:t>EMP and ESMF overview</w:t>
            </w:r>
          </w:p>
          <w:p w14:paraId="02BEEFDC" w14:textId="77777777" w:rsidR="00B314C7" w:rsidRPr="002B33DF" w:rsidRDefault="00B314C7" w:rsidP="00B314C7">
            <w:pPr>
              <w:pStyle w:val="ListParagraph"/>
              <w:numPr>
                <w:ilvl w:val="0"/>
                <w:numId w:val="9"/>
              </w:numPr>
              <w:ind w:left="465"/>
              <w:rPr>
                <w:sz w:val="22"/>
                <w:szCs w:val="22"/>
              </w:rPr>
            </w:pPr>
            <w:r w:rsidRPr="002B33DF">
              <w:rPr>
                <w:sz w:val="22"/>
                <w:szCs w:val="22"/>
              </w:rPr>
              <w:t>EHS guidelines and pros and cons</w:t>
            </w:r>
          </w:p>
          <w:p w14:paraId="72048883" w14:textId="77777777" w:rsidR="00B314C7" w:rsidRPr="002B33DF" w:rsidRDefault="00B314C7" w:rsidP="00B314C7">
            <w:pPr>
              <w:pStyle w:val="ListParagraph"/>
              <w:numPr>
                <w:ilvl w:val="0"/>
                <w:numId w:val="9"/>
              </w:numPr>
              <w:ind w:left="465"/>
              <w:rPr>
                <w:sz w:val="22"/>
                <w:szCs w:val="22"/>
              </w:rPr>
            </w:pPr>
            <w:r w:rsidRPr="002B33DF">
              <w:rPr>
                <w:sz w:val="22"/>
                <w:szCs w:val="22"/>
              </w:rPr>
              <w:t>STD and other transmitted disease issue.</w:t>
            </w:r>
          </w:p>
        </w:tc>
        <w:tc>
          <w:tcPr>
            <w:tcW w:w="1040" w:type="pct"/>
          </w:tcPr>
          <w:p w14:paraId="32F5EF45" w14:textId="77777777" w:rsidR="00B314C7" w:rsidRPr="002B33DF" w:rsidRDefault="00B314C7" w:rsidP="00B314C7">
            <w:pPr>
              <w:rPr>
                <w:sz w:val="22"/>
                <w:szCs w:val="22"/>
              </w:rPr>
            </w:pPr>
            <w:proofErr w:type="spellStart"/>
            <w:r w:rsidRPr="002B33DF">
              <w:rPr>
                <w:sz w:val="22"/>
                <w:szCs w:val="22"/>
              </w:rPr>
              <w:lastRenderedPageBreak/>
              <w:t>Env</w:t>
            </w:r>
            <w:proofErr w:type="spellEnd"/>
            <w:r w:rsidRPr="002B33DF">
              <w:rPr>
                <w:sz w:val="22"/>
                <w:szCs w:val="22"/>
              </w:rPr>
              <w:t xml:space="preserve">. and social </w:t>
            </w:r>
            <w:r w:rsidRPr="002B33DF">
              <w:rPr>
                <w:sz w:val="22"/>
                <w:szCs w:val="22"/>
              </w:rPr>
              <w:lastRenderedPageBreak/>
              <w:t>experts</w:t>
            </w:r>
          </w:p>
          <w:p w14:paraId="1FE90734" w14:textId="77777777" w:rsidR="00B314C7" w:rsidRPr="002B33DF" w:rsidRDefault="00B314C7" w:rsidP="00B314C7">
            <w:pPr>
              <w:rPr>
                <w:sz w:val="22"/>
                <w:szCs w:val="22"/>
              </w:rPr>
            </w:pPr>
            <w:r w:rsidRPr="002B33DF">
              <w:rPr>
                <w:sz w:val="22"/>
                <w:szCs w:val="22"/>
              </w:rPr>
              <w:t>Consultants</w:t>
            </w:r>
          </w:p>
          <w:p w14:paraId="49C62743" w14:textId="77777777" w:rsidR="00B314C7" w:rsidRPr="002B33DF" w:rsidRDefault="00B314C7" w:rsidP="00B314C7">
            <w:pPr>
              <w:rPr>
                <w:sz w:val="22"/>
                <w:szCs w:val="22"/>
              </w:rPr>
            </w:pPr>
            <w:r w:rsidRPr="002B33DF">
              <w:rPr>
                <w:sz w:val="22"/>
                <w:szCs w:val="22"/>
              </w:rPr>
              <w:t>NHRP Safeguards Team</w:t>
            </w:r>
          </w:p>
        </w:tc>
      </w:tr>
    </w:tbl>
    <w:p w14:paraId="1A03CF69" w14:textId="6F4AA923" w:rsidR="00C70836" w:rsidRPr="00C70836" w:rsidRDefault="00B314C7" w:rsidP="00C70836">
      <w:pPr>
        <w:pStyle w:val="ListParagraph"/>
        <w:numPr>
          <w:ilvl w:val="0"/>
          <w:numId w:val="7"/>
        </w:numPr>
        <w:rPr>
          <w:b/>
          <w:bCs/>
          <w:kern w:val="32"/>
          <w:sz w:val="28"/>
          <w:szCs w:val="28"/>
        </w:rPr>
      </w:pPr>
      <w:r w:rsidRPr="008A26A1">
        <w:rPr>
          <w:sz w:val="28"/>
          <w:szCs w:val="28"/>
        </w:rPr>
        <w:lastRenderedPageBreak/>
        <w:br w:type="page"/>
      </w:r>
    </w:p>
    <w:p w14:paraId="007D3045" w14:textId="1E47983B" w:rsidR="00090820" w:rsidRPr="007961BF" w:rsidRDefault="00C70836" w:rsidP="00643A4C">
      <w:pPr>
        <w:pStyle w:val="Heading1"/>
        <w:rPr>
          <w:lang w:val="en-US"/>
        </w:rPr>
      </w:pPr>
      <w:bookmarkStart w:id="57" w:name="_Toc432058205"/>
      <w:bookmarkStart w:id="58" w:name="_Toc432079310"/>
      <w:r>
        <w:rPr>
          <w:lang w:val="en-US"/>
        </w:rPr>
        <w:lastRenderedPageBreak/>
        <w:t xml:space="preserve">Annex 1- </w:t>
      </w:r>
      <w:r w:rsidR="007961BF" w:rsidRPr="007961BF">
        <w:rPr>
          <w:lang w:val="en-US"/>
        </w:rPr>
        <w:t>Risk assessment identification and</w:t>
      </w:r>
      <w:r w:rsidR="009227EB">
        <w:rPr>
          <w:lang w:val="en-US"/>
        </w:rPr>
        <w:t xml:space="preserve"> </w:t>
      </w:r>
      <w:r w:rsidR="007961BF" w:rsidRPr="007961BF">
        <w:rPr>
          <w:lang w:val="en-US"/>
        </w:rPr>
        <w:t>mitigation measures</w:t>
      </w:r>
      <w:bookmarkEnd w:id="57"/>
      <w:bookmarkEnd w:id="58"/>
      <w:r w:rsidR="003E6457">
        <w:rPr>
          <w:lang w:val="en-US"/>
        </w:rPr>
        <w:t xml:space="preserve"> </w:t>
      </w:r>
    </w:p>
    <w:p w14:paraId="5DB16DA7" w14:textId="77777777" w:rsidR="00090820" w:rsidRDefault="00090820" w:rsidP="007A3967">
      <w:pPr>
        <w:pStyle w:val="Heading2"/>
        <w:ind w:firstLine="720"/>
        <w:rPr>
          <w:sz w:val="22"/>
          <w:szCs w:val="22"/>
        </w:rPr>
      </w:pPr>
    </w:p>
    <w:p w14:paraId="40535848" w14:textId="77777777" w:rsidR="009227EB" w:rsidRPr="00A772DE" w:rsidRDefault="009227EB" w:rsidP="00A772DE">
      <w:pPr>
        <w:rPr>
          <w:b/>
          <w:bCs/>
          <w:lang w:val="en-US"/>
        </w:rPr>
      </w:pPr>
      <w:bookmarkStart w:id="59" w:name="_Toc432058206"/>
      <w:r w:rsidRPr="00A772DE">
        <w:rPr>
          <w:b/>
          <w:bCs/>
          <w:lang w:val="en-US"/>
        </w:rPr>
        <w:t>Introduction</w:t>
      </w:r>
      <w:bookmarkEnd w:id="59"/>
    </w:p>
    <w:p w14:paraId="7AC88E69" w14:textId="08278910" w:rsidR="00090820" w:rsidRPr="00643A4C" w:rsidRDefault="009227EB" w:rsidP="00643A4C">
      <w:pPr>
        <w:autoSpaceDE w:val="0"/>
        <w:autoSpaceDN w:val="0"/>
        <w:adjustRightInd w:val="0"/>
        <w:jc w:val="both"/>
        <w:rPr>
          <w:lang w:val="en-US"/>
        </w:rPr>
      </w:pPr>
      <w:r w:rsidRPr="00643A4C">
        <w:rPr>
          <w:lang w:val="en-US"/>
        </w:rPr>
        <w:t xml:space="preserve">Risk assessment for rehabilitation of power plant at </w:t>
      </w:r>
      <w:proofErr w:type="spellStart"/>
      <w:r w:rsidRPr="00643A4C">
        <w:rPr>
          <w:lang w:val="en-US"/>
        </w:rPr>
        <w:t>Naghlu</w:t>
      </w:r>
      <w:proofErr w:type="spellEnd"/>
      <w:r w:rsidRPr="00643A4C">
        <w:rPr>
          <w:lang w:val="en-US"/>
        </w:rPr>
        <w:t xml:space="preserve"> were conducted during 2010 </w:t>
      </w:r>
      <w:r w:rsidR="004763CF" w:rsidRPr="00643A4C">
        <w:rPr>
          <w:lang w:val="en-US"/>
        </w:rPr>
        <w:t xml:space="preserve">by SMEC international, the consultant firm for EPRP, while preparing ESS guideline.  </w:t>
      </w:r>
    </w:p>
    <w:p w14:paraId="76834FBF" w14:textId="77777777" w:rsidR="00A213EE" w:rsidRPr="00643A4C" w:rsidRDefault="004763CF" w:rsidP="00643A4C">
      <w:pPr>
        <w:autoSpaceDE w:val="0"/>
        <w:autoSpaceDN w:val="0"/>
        <w:adjustRightInd w:val="0"/>
        <w:jc w:val="both"/>
        <w:rPr>
          <w:lang w:val="en-US"/>
        </w:rPr>
      </w:pPr>
      <w:r w:rsidRPr="00643A4C">
        <w:rPr>
          <w:lang w:val="en-US"/>
        </w:rPr>
        <w:t xml:space="preserve">This risk assessment identification </w:t>
      </w:r>
      <w:r w:rsidR="00A213EE" w:rsidRPr="00643A4C">
        <w:rPr>
          <w:lang w:val="en-US"/>
        </w:rPr>
        <w:t>of project impacts and mitigation measures have been updated by DABS, who is now the responsible agency for implementation of component 1.</w:t>
      </w:r>
    </w:p>
    <w:p w14:paraId="1698B8FC" w14:textId="77777777" w:rsidR="00A213EE" w:rsidRPr="00643A4C" w:rsidRDefault="00A213EE" w:rsidP="00643A4C">
      <w:pPr>
        <w:autoSpaceDE w:val="0"/>
        <w:autoSpaceDN w:val="0"/>
        <w:adjustRightInd w:val="0"/>
        <w:jc w:val="both"/>
        <w:rPr>
          <w:lang w:val="en-US"/>
        </w:rPr>
      </w:pPr>
    </w:p>
    <w:p w14:paraId="3019838E" w14:textId="773BEB8A" w:rsidR="009227EB" w:rsidRPr="00E20684" w:rsidRDefault="00533437" w:rsidP="00E20684">
      <w:pPr>
        <w:pStyle w:val="BodyText"/>
        <w:ind w:left="180"/>
        <w:rPr>
          <w:szCs w:val="22"/>
        </w:rPr>
      </w:pPr>
      <w:r w:rsidRPr="00643A4C">
        <w:rPr>
          <w:sz w:val="24"/>
          <w:szCs w:val="24"/>
        </w:rPr>
        <w:t>DABS</w:t>
      </w:r>
      <w:r w:rsidR="00A213EE" w:rsidRPr="00643A4C">
        <w:rPr>
          <w:sz w:val="24"/>
          <w:szCs w:val="24"/>
        </w:rPr>
        <w:t xml:space="preserve"> followed the process outlined in Figure </w:t>
      </w:r>
      <w:r w:rsidR="00382AEF" w:rsidRPr="00643A4C">
        <w:rPr>
          <w:sz w:val="24"/>
          <w:szCs w:val="24"/>
        </w:rPr>
        <w:t>1</w:t>
      </w:r>
      <w:r w:rsidR="00A213EE" w:rsidRPr="00643A4C">
        <w:rPr>
          <w:sz w:val="24"/>
          <w:szCs w:val="24"/>
        </w:rPr>
        <w:t>.</w:t>
      </w:r>
      <w:r w:rsidR="00382AEF" w:rsidRPr="00643A4C">
        <w:rPr>
          <w:sz w:val="24"/>
          <w:szCs w:val="24"/>
        </w:rPr>
        <w:t>2</w:t>
      </w:r>
      <w:r w:rsidR="00A213EE" w:rsidRPr="00643A4C">
        <w:rPr>
          <w:sz w:val="24"/>
          <w:szCs w:val="24"/>
        </w:rPr>
        <w:t xml:space="preserve"> below</w:t>
      </w:r>
      <w:r w:rsidR="00A213EE" w:rsidRPr="00E20684">
        <w:rPr>
          <w:szCs w:val="22"/>
        </w:rPr>
        <w:t>:</w:t>
      </w:r>
    </w:p>
    <w:p w14:paraId="353CFB79" w14:textId="5FB0F3D8" w:rsidR="00A213EE" w:rsidRDefault="00A213EE" w:rsidP="009227EB"/>
    <w:p w14:paraId="5DD8B773" w14:textId="67CC8EA9" w:rsidR="009227EB" w:rsidRDefault="00533437" w:rsidP="009227EB">
      <w:r>
        <w:rPr>
          <w:noProof/>
          <w:lang w:val="en-US"/>
        </w:rPr>
        <mc:AlternateContent>
          <mc:Choice Requires="wpg">
            <w:drawing>
              <wp:anchor distT="0" distB="0" distL="114300" distR="114300" simplePos="0" relativeHeight="251762688" behindDoc="0" locked="0" layoutInCell="1" allowOverlap="1" wp14:anchorId="13CF4721" wp14:editId="2D89CAA7">
                <wp:simplePos x="0" y="0"/>
                <wp:positionH relativeFrom="column">
                  <wp:posOffset>151130</wp:posOffset>
                </wp:positionH>
                <wp:positionV relativeFrom="paragraph">
                  <wp:posOffset>102235</wp:posOffset>
                </wp:positionV>
                <wp:extent cx="5486400" cy="2857500"/>
                <wp:effectExtent l="0" t="0" r="19050" b="19050"/>
                <wp:wrapNone/>
                <wp:docPr id="73" name="Group 73"/>
                <wp:cNvGraphicFramePr/>
                <a:graphic xmlns:a="http://schemas.openxmlformats.org/drawingml/2006/main">
                  <a:graphicData uri="http://schemas.microsoft.com/office/word/2010/wordprocessingGroup">
                    <wpg:wgp>
                      <wpg:cNvGrpSpPr/>
                      <wpg:grpSpPr>
                        <a:xfrm>
                          <a:off x="0" y="0"/>
                          <a:ext cx="5486400" cy="2857500"/>
                          <a:chOff x="0" y="0"/>
                          <a:chExt cx="5486400" cy="2857500"/>
                        </a:xfrm>
                      </wpg:grpSpPr>
                      <wpg:grpSp>
                        <wpg:cNvPr id="71" name="Group 71"/>
                        <wpg:cNvGrpSpPr/>
                        <wpg:grpSpPr>
                          <a:xfrm>
                            <a:off x="0" y="0"/>
                            <a:ext cx="5486400" cy="2857500"/>
                            <a:chOff x="0" y="0"/>
                            <a:chExt cx="5486400" cy="2857500"/>
                          </a:xfrm>
                        </wpg:grpSpPr>
                        <wps:wsp>
                          <wps:cNvPr id="49" name="Text Box 49"/>
                          <wps:cNvSpPr txBox="1"/>
                          <wps:spPr>
                            <a:xfrm>
                              <a:off x="1076325" y="57150"/>
                              <a:ext cx="3371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D73C9" w14:textId="14749AF0" w:rsidR="007370FF" w:rsidRPr="00E20684" w:rsidRDefault="007370FF" w:rsidP="00E20684">
                                <w:pPr>
                                  <w:jc w:val="center"/>
                                  <w:rPr>
                                    <w:b/>
                                    <w:bCs/>
                                    <w:lang w:val="en-US"/>
                                  </w:rPr>
                                </w:pPr>
                                <w:r w:rsidRPr="00E20684">
                                  <w:rPr>
                                    <w:b/>
                                    <w:bCs/>
                                    <w:lang w:val="en-US"/>
                                  </w:rPr>
                                  <w:t>Establish the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066800" y="2571750"/>
                              <a:ext cx="33718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DCC715" w14:textId="5E124B7D" w:rsidR="007370FF" w:rsidRPr="00E20684" w:rsidRDefault="007370FF" w:rsidP="00E20684">
                                <w:pPr>
                                  <w:jc w:val="center"/>
                                  <w:rPr>
                                    <w:b/>
                                    <w:bCs/>
                                    <w:lang w:val="en-US"/>
                                  </w:rPr>
                                </w:pPr>
                                <w:r>
                                  <w:rPr>
                                    <w:b/>
                                    <w:bCs/>
                                    <w:lang w:val="en-US"/>
                                  </w:rPr>
                                  <w:t>Treat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5048250" y="0"/>
                              <a:ext cx="438150"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4E9E68" w14:textId="7529D648" w:rsidR="007370FF" w:rsidRPr="00E20684" w:rsidRDefault="007370FF" w:rsidP="00E20684">
                                <w:pPr>
                                  <w:jc w:val="center"/>
                                  <w:rPr>
                                    <w:b/>
                                    <w:bCs/>
                                    <w:lang w:val="en-US"/>
                                  </w:rPr>
                                </w:pPr>
                                <w:r w:rsidRPr="00E20684">
                                  <w:rPr>
                                    <w:b/>
                                    <w:bCs/>
                                    <w:lang w:val="en-US"/>
                                  </w:rPr>
                                  <w:t xml:space="preserve">Monitor and Review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cNvPr id="70" name="Group 70"/>
                          <wpg:cNvGrpSpPr/>
                          <wpg:grpSpPr>
                            <a:xfrm>
                              <a:off x="0" y="47625"/>
                              <a:ext cx="5048250" cy="2809875"/>
                              <a:chOff x="0" y="0"/>
                              <a:chExt cx="5048250" cy="2809875"/>
                            </a:xfrm>
                          </wpg:grpSpPr>
                          <wps:wsp>
                            <wps:cNvPr id="51" name="Rectangle 51"/>
                            <wps:cNvSpPr/>
                            <wps:spPr>
                              <a:xfrm>
                                <a:off x="1085850" y="504825"/>
                                <a:ext cx="3324225" cy="18192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0" y="0"/>
                                <a:ext cx="438150"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8B639" w14:textId="5542ED10" w:rsidR="007370FF" w:rsidRPr="00E20684" w:rsidRDefault="007370FF" w:rsidP="00E20684">
                                  <w:pPr>
                                    <w:jc w:val="center"/>
                                    <w:rPr>
                                      <w:b/>
                                      <w:bCs/>
                                      <w:lang w:val="en-US"/>
                                    </w:rPr>
                                  </w:pPr>
                                  <w:r w:rsidRPr="00E20684">
                                    <w:rPr>
                                      <w:b/>
                                      <w:bCs/>
                                      <w:lang w:val="en-US"/>
                                    </w:rPr>
                                    <w:t>Communicate and Consult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60" name="Straight Arrow Connector 60"/>
                            <wps:cNvCnPr/>
                            <wps:spPr>
                              <a:xfrm>
                                <a:off x="476250" y="152400"/>
                                <a:ext cx="5905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4438650" y="2657475"/>
                                <a:ext cx="5905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4438650" y="133350"/>
                                <a:ext cx="5905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V="1">
                                <a:off x="4210050" y="1971675"/>
                                <a:ext cx="8382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flipV="1">
                                <a:off x="4210050" y="1381125"/>
                                <a:ext cx="8382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V="1">
                                <a:off x="4210050" y="847725"/>
                                <a:ext cx="8382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flipV="1">
                                <a:off x="419100" y="847725"/>
                                <a:ext cx="8382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flipV="1">
                                <a:off x="419100" y="1371600"/>
                                <a:ext cx="8382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flipV="1">
                                <a:off x="409575" y="1971675"/>
                                <a:ext cx="8382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72" name="Group 72"/>
                        <wpg:cNvGrpSpPr/>
                        <wpg:grpSpPr>
                          <a:xfrm>
                            <a:off x="1257300" y="752475"/>
                            <a:ext cx="2952750" cy="1400175"/>
                            <a:chOff x="0" y="0"/>
                            <a:chExt cx="2952750" cy="1400175"/>
                          </a:xfrm>
                        </wpg:grpSpPr>
                        <wps:wsp>
                          <wps:cNvPr id="53" name="Text Box 53"/>
                          <wps:cNvSpPr txBox="1"/>
                          <wps:spPr>
                            <a:xfrm>
                              <a:off x="0" y="552450"/>
                              <a:ext cx="2952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0CF38C" w14:textId="7F00F5D8" w:rsidR="007370FF" w:rsidRPr="00E20684" w:rsidRDefault="007370FF" w:rsidP="00E20684">
                                <w:pPr>
                                  <w:jc w:val="center"/>
                                  <w:rPr>
                                    <w:b/>
                                    <w:bCs/>
                                    <w:lang w:val="en-US"/>
                                  </w:rPr>
                                </w:pPr>
                                <w:proofErr w:type="spellStart"/>
                                <w:r>
                                  <w:rPr>
                                    <w:b/>
                                    <w:bCs/>
                                    <w:lang w:val="en-US"/>
                                  </w:rPr>
                                  <w:t>Analyse</w:t>
                                </w:r>
                                <w:proofErr w:type="spellEnd"/>
                                <w:r>
                                  <w:rPr>
                                    <w:b/>
                                    <w:bCs/>
                                    <w:lang w:val="en-US"/>
                                  </w:rPr>
                                  <w:t xml:space="preserve">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0" y="1114425"/>
                              <a:ext cx="2952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916D49" w14:textId="22C09960" w:rsidR="007370FF" w:rsidRPr="00E20684" w:rsidRDefault="007370FF" w:rsidP="00E20684">
                                <w:pPr>
                                  <w:jc w:val="center"/>
                                  <w:rPr>
                                    <w:b/>
                                    <w:bCs/>
                                    <w:lang w:val="en-US"/>
                                  </w:rPr>
                                </w:pPr>
                                <w:r>
                                  <w:rPr>
                                    <w:b/>
                                    <w:bCs/>
                                    <w:lang w:val="en-US"/>
                                  </w:rPr>
                                  <w:t>Evaluate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0"/>
                              <a:ext cx="2952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7EBFD8" w14:textId="39675D71" w:rsidR="007370FF" w:rsidRPr="00E20684" w:rsidRDefault="007370FF" w:rsidP="00E20684">
                                <w:pPr>
                                  <w:jc w:val="center"/>
                                  <w:rPr>
                                    <w:b/>
                                    <w:bCs/>
                                    <w:lang w:val="en-US"/>
                                  </w:rPr>
                                </w:pPr>
                                <w:r>
                                  <w:rPr>
                                    <w:b/>
                                    <w:bCs/>
                                    <w:lang w:val="en-US"/>
                                  </w:rPr>
                                  <w:t>Identify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Straight Arrow Connector 61"/>
                        <wps:cNvCnPr/>
                        <wps:spPr>
                          <a:xfrm>
                            <a:off x="466725" y="2705100"/>
                            <a:ext cx="5905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3CF4721" id="Group 73" o:spid="_x0000_s1050" style="position:absolute;margin-left:11.9pt;margin-top:8.05pt;width:6in;height:225pt;z-index:251762688" coordsize="54864,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">
                <v:group id="Group 71" o:spid="_x0000_s1051" style="position:absolute;width:54864;height:28575" coordsize="54864,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49" o:spid="_x0000_s1052" type="#_x0000_t202" style="position:absolute;left:10763;top:571;width:3371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14:paraId="596D73C9" w14:textId="14749AF0" w:rsidR="007370FF" w:rsidRPr="00E20684" w:rsidRDefault="007370FF" w:rsidP="00E20684">
                          <w:pPr>
                            <w:jc w:val="center"/>
                            <w:rPr>
                              <w:b/>
                              <w:bCs/>
                              <w:lang w:val="en-US"/>
                            </w:rPr>
                          </w:pPr>
                          <w:r w:rsidRPr="00E20684">
                            <w:rPr>
                              <w:b/>
                              <w:bCs/>
                              <w:lang w:val="en-US"/>
                            </w:rPr>
                            <w:t>Establish the Context</w:t>
                          </w:r>
                        </w:p>
                      </w:txbxContent>
                    </v:textbox>
                  </v:shape>
                  <v:shape id="Text Box 56" o:spid="_x0000_s1053" type="#_x0000_t202" style="position:absolute;left:10668;top:25717;width:3371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14:paraId="3ADCC715" w14:textId="5E124B7D" w:rsidR="007370FF" w:rsidRPr="00E20684" w:rsidRDefault="007370FF" w:rsidP="00E20684">
                          <w:pPr>
                            <w:jc w:val="center"/>
                            <w:rPr>
                              <w:b/>
                              <w:bCs/>
                              <w:lang w:val="en-US"/>
                            </w:rPr>
                          </w:pPr>
                          <w:r>
                            <w:rPr>
                              <w:b/>
                              <w:bCs/>
                              <w:lang w:val="en-US"/>
                            </w:rPr>
                            <w:t>Treat Risks</w:t>
                          </w:r>
                        </w:p>
                      </w:txbxContent>
                    </v:textbox>
                  </v:shape>
                  <v:shape id="Text Box 59" o:spid="_x0000_s1054" type="#_x0000_t202" style="position:absolute;left:50482;width:4382;height:28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U5cUA&#10;AADbAAAADwAAAGRycy9kb3ducmV2LnhtbESP3WrCQBSE74W+w3IK3ukmbf1pmlVaQSiKhVgf4JA9&#10;TUKzZ5fsGtO37wqCl8PMfMPk68G0oqfON5YVpNMEBHFpdcOVgtP3drIE4QOyxtYyKfgjD+vVwyjH&#10;TNsLF9QfQyUihH2GCuoQXCalL2sy6KfWEUfvx3YGQ5RdJXWHlwg3rXxKkrk02HBcqNHRpqby93g2&#10;Chzud+nXoZi/7Nxz07flovgIC6XGj8P7G4hAQ7iHb+1PrWD2Ctcv8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VTlxQAAANsAAAAPAAAAAAAAAAAAAAAAAJgCAABkcnMv&#10;ZG93bnJldi54bWxQSwUGAAAAAAQABAD1AAAAigMAAAAA&#10;" fillcolor="white [3201]" strokeweight=".5pt">
                    <v:textbox style="layout-flow:vertical;mso-layout-flow-alt:bottom-to-top">
                      <w:txbxContent>
                        <w:p w14:paraId="684E9E68" w14:textId="7529D648" w:rsidR="007370FF" w:rsidRPr="00E20684" w:rsidRDefault="007370FF" w:rsidP="00E20684">
                          <w:pPr>
                            <w:jc w:val="center"/>
                            <w:rPr>
                              <w:b/>
                              <w:bCs/>
                              <w:lang w:val="en-US"/>
                            </w:rPr>
                          </w:pPr>
                          <w:r w:rsidRPr="00E20684">
                            <w:rPr>
                              <w:b/>
                              <w:bCs/>
                              <w:lang w:val="en-US"/>
                            </w:rPr>
                            <w:t xml:space="preserve">Monitor and Review </w:t>
                          </w:r>
                        </w:p>
                      </w:txbxContent>
                    </v:textbox>
                  </v:shape>
                  <v:group id="Group 70" o:spid="_x0000_s1055" style="position:absolute;top:476;width:50482;height:28099" coordsize="50482,28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51" o:spid="_x0000_s1056" style="position:absolute;left:10858;top:5048;width:33242;height:18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0qcMA&#10;AADbAAAADwAAAGRycy9kb3ducmV2LnhtbESPQWsCMRSE74X+h/AEbzWrYF1Wo0hF6qmiFb0+N6+b&#10;pZuXJUl1219vBKHHYWa+YWaLzjbiQj7UjhUMBxkI4tLpmisFh8/1Sw4iRGSNjWNS8EsBFvPnpxkW&#10;2l15R5d9rESCcChQgYmxLaQMpSGLYeBa4uR9OW8xJukrqT1eE9w2cpRlr9JizWnBYEtvhsrv/Y9V&#10;8OH/Vhu7G50NbyfHbU7n91Puler3uuUURKQu/ocf7Y1WMB7C/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B0qcMAAADbAAAADwAAAAAAAAAAAAAAAACYAgAAZHJzL2Rv&#10;d25yZXYueG1sUEsFBgAAAAAEAAQA9QAAAIgDAAAAAA==&#10;" fillcolor="yellow" strokecolor="#243f60 [1604]" strokeweight="2pt"/>
                    <v:shape id="Text Box 58" o:spid="_x0000_s1057" type="#_x0000_t202" style="position:absolute;width:4381;height:28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xfsEA&#10;AADbAAAADwAAAGRycy9kb3ducmV2LnhtbERP3WrCMBS+H+wdwhl4N9Pq1NEZiwrCqGxQtwc4NGdt&#10;WXMSmth2b79cCF5+fP/bfDKdGKj3rWUF6TwBQVxZ3XKt4Pvr9PwKwgdkjZ1lUvBHHvLd48MWM21H&#10;Lmm4hFrEEPYZKmhCcJmUvmrIoJ9bRxy5H9sbDBH2tdQ9jjHcdHKRJGtpsOXY0KCjY0PV7+VqFDg8&#10;F+nnR7l+KdyyHbpqUx7CRqnZ07R/AxFoCnfxzf2uFazi2Pgl/g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58X7BAAAA2wAAAA8AAAAAAAAAAAAAAAAAmAIAAGRycy9kb3du&#10;cmV2LnhtbFBLBQYAAAAABAAEAPUAAACGAwAAAAA=&#10;" fillcolor="white [3201]" strokeweight=".5pt">
                      <v:textbox style="layout-flow:vertical;mso-layout-flow-alt:bottom-to-top">
                        <w:txbxContent>
                          <w:p w14:paraId="7098B639" w14:textId="5542ED10" w:rsidR="007370FF" w:rsidRPr="00E20684" w:rsidRDefault="007370FF" w:rsidP="00E20684">
                            <w:pPr>
                              <w:jc w:val="center"/>
                              <w:rPr>
                                <w:b/>
                                <w:bCs/>
                                <w:lang w:val="en-US"/>
                              </w:rPr>
                            </w:pPr>
                            <w:r w:rsidRPr="00E20684">
                              <w:rPr>
                                <w:b/>
                                <w:bCs/>
                                <w:lang w:val="en-US"/>
                              </w:rPr>
                              <w:t>Communicate and Consult</w:t>
                            </w:r>
                          </w:p>
                        </w:txbxContent>
                      </v:textbox>
                    </v:shape>
                    <v:shape id="Straight Arrow Connector 60" o:spid="_x0000_s1058" type="#_x0000_t32" style="position:absolute;left:4762;top:1524;width:5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1vcAAAADbAAAADwAAAGRycy9kb3ducmV2LnhtbERPz2vCMBS+D/wfwhO8zbQTyuyMIkJR&#10;L8LcwB0fzVtT1ryUJLPtf28Ogx0/vt+b3Wg7cScfWscK8mUGgrh2uuVGwedH9fwKIkRkjZ1jUjBR&#10;gN129rTBUruB3+l+jY1IIRxKVGBi7EspQ23IYli6njhx385bjAn6RmqPQwq3nXzJskJabDk1GOzp&#10;YKj+uf5aBf445KuLKY7ZbVqHr3NVtRPlSi3m4/4NRKQx/ov/3CetoEjr05f0A+T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y9b3AAAAA2wAAAA8AAAAAAAAAAAAAAAAA&#10;oQIAAGRycy9kb3ducmV2LnhtbFBLBQYAAAAABAAEAPkAAACOAwAAAAA=&#10;" strokecolor="#4579b8 [3044]">
                      <v:stroke startarrow="block" endarrow="block"/>
                    </v:shape>
                    <v:shape id="Straight Arrow Connector 62" o:spid="_x0000_s1059" type="#_x0000_t32" style="position:absolute;left:44386;top:26574;width:5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zOUcQAAADbAAAADwAAAGRycy9kb3ducmV2LnhtbESPzWrDMBCE74W+g9hCb43sFEzjRAml&#10;YNJeCvmB5LhYG8vEWhlJje23rwqBHoeZ+YZZbUbbiRv50DpWkM8yEMS10y03Co6H6uUNRIjIGjvH&#10;pGCiAJv148MKS+0G3tFtHxuRIBxKVGBi7EspQ23IYpi5njh5F+ctxiR9I7XHIcFtJ+dZVkiLLacF&#10;gz19GKqv+x+rwG+H/PXbFNvsNC3C+auq2olypZ6fxvcliEhj/A/f259aQTGHvy/p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M5RxAAAANsAAAAPAAAAAAAAAAAA&#10;AAAAAKECAABkcnMvZG93bnJldi54bWxQSwUGAAAAAAQABAD5AAAAkgMAAAAA&#10;" strokecolor="#4579b8 [3044]">
                      <v:stroke startarrow="block" endarrow="block"/>
                    </v:shape>
                    <v:shape id="Straight Arrow Connector 63" o:spid="_x0000_s1060" type="#_x0000_t32" style="position:absolute;left:44386;top:1333;width:5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BrysQAAADbAAAADwAAAGRycy9kb3ducmV2LnhtbESPwWrDMBBE74X+g9hCb43sBkzjRAml&#10;YNJcCkkLyXGxNpaJtTKSGtt/HxUCPQ4z84ZZbUbbiSv50DpWkM8yEMS10y03Cn6+q5c3ECEia+wc&#10;k4KJAmzWjw8rLLUbeE/XQ2xEgnAoUYGJsS+lDLUhi2HmeuLknZ23GJP0jdQehwS3nXzNskJabDkt&#10;GOzpw1B9OfxaBX475PMvU2yz47QIp11VtRPlSj0/je9LEJHG+B++tz+1gmIOf1/S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GvKxAAAANsAAAAPAAAAAAAAAAAA&#10;AAAAAKECAABkcnMvZG93bnJldi54bWxQSwUGAAAAAAQABAD5AAAAkgMAAAAA&#10;" strokecolor="#4579b8 [3044]">
                      <v:stroke startarrow="block" endarrow="block"/>
                    </v:shape>
                    <v:shape id="Straight Arrow Connector 64" o:spid="_x0000_s1061" type="#_x0000_t32" style="position:absolute;left:42100;top:19716;width:838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e03MQAAADbAAAADwAAAGRycy9kb3ducmV2LnhtbESPT2sCMRTE70K/Q3iCF6nZ/mGpW6NI&#10;q6BHbUF7e2yeu4ublzSJuv32Rih4HGbmN8xk1plWnMmHxrKCp1EGgri0uuFKwffX8vENRIjIGlvL&#10;pOCPAsymD70JFtpeeEPnbaxEgnAoUEEdoyukDGVNBsPIOuLkHaw3GJP0ldQeLwluWvmcZbk02HBa&#10;qNHRR03lcXsyCqJZzNefze8+P+7Mi5fjHzceOqUG/W7+DiJSF+/h//ZKK8hf4fYl/QA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17TcxAAAANsAAAAPAAAAAAAAAAAA&#10;AAAAAKECAABkcnMvZG93bnJldi54bWxQSwUGAAAAAAQABAD5AAAAkgMAAAAA&#10;" strokecolor="#4579b8 [3044]">
                      <v:stroke startarrow="block" endarrow="block"/>
                    </v:shape>
                    <v:shape id="Straight Arrow Connector 65" o:spid="_x0000_s1062" type="#_x0000_t32" style="position:absolute;left:42100;top:13811;width:838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sRR8QAAADbAAAADwAAAGRycy9kb3ducmV2LnhtbESPQWsCMRSE70L/Q3iCF6nZtnSpW6NI&#10;q6BHbUF7e2yeu4ublzSJuv33Rih4HGbmG2Yy60wrzuRDY1nB0ygDQVxa3XCl4Ptr+fgGIkRkja1l&#10;UvBHAWbTh94EC20vvKHzNlYiQTgUqKCO0RVShrImg2FkHXHyDtYbjEn6SmqPlwQ3rXzOslwabDgt&#10;1Ojoo6byuD0ZBdEs5uvP5nefH3fmxcvxjxsPnVKDfjd/BxGpi/fwf3ulFeSvcPuSfo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mxFHxAAAANsAAAAPAAAAAAAAAAAA&#10;AAAAAKECAABkcnMvZG93bnJldi54bWxQSwUGAAAAAAQABAD5AAAAkgMAAAAA&#10;" strokecolor="#4579b8 [3044]">
                      <v:stroke startarrow="block" endarrow="block"/>
                    </v:shape>
                    <v:shape id="Straight Arrow Connector 66" o:spid="_x0000_s1063" type="#_x0000_t32" style="position:absolute;left:42100;top:8477;width:838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mPMMMAAADbAAAADwAAAGRycy9kb3ducmV2LnhtbESPQWsCMRSE74X+h/AKXopmtbDU1ShS&#10;LdSjtlC9PTavu4ubl5ikuv57Iwgeh5n5hpnOO9OKE/nQWFYwHGQgiEurG64U/Hx/9t9BhIissbVM&#10;Ci4UYD57fppioe2ZN3TaxkokCIcCFdQxukLKUNZkMAysI07en/UGY5K+ktrjOcFNK0dZlkuDDaeF&#10;Gh191FQetv9GQTSrxXrZHHf54de8eTneu/GrU6r30i0mICJ18RG+t7+0gjyH25f0A+T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JjzDDAAAA2wAAAA8AAAAAAAAAAAAA&#10;AAAAoQIAAGRycy9kb3ducmV2LnhtbFBLBQYAAAAABAAEAPkAAACRAwAAAAA=&#10;" strokecolor="#4579b8 [3044]">
                      <v:stroke startarrow="block" endarrow="block"/>
                    </v:shape>
                    <v:shape id="Straight Arrow Connector 67" o:spid="_x0000_s1064" type="#_x0000_t32" style="position:absolute;left:4191;top:8477;width:838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Uqq8QAAADbAAAADwAAAGRycy9kb3ducmV2LnhtbESPQWsCMRSE74L/ITzBi2i2ClvdGkW0&#10;Qj3WCra3x+Z1d3Hzkiapbv99UxB6HGbmG2a57kwrruRDY1nBwyQDQVxa3XCl4PS2H89BhIissbVM&#10;Cn4owHrV7y2x0PbGr3Q9xkokCIcCFdQxukLKUNZkMEysI07ep/UGY5K+ktrjLcFNK6dZlkuDDaeF&#10;Gh1tayovx2+jIJrnzWHXfL3nl7OZebn4cIuRU2o46DZPICJ18T98b79oBfkj/H1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SqrxAAAANsAAAAPAAAAAAAAAAAA&#10;AAAAAKECAABkcnMvZG93bnJldi54bWxQSwUGAAAAAAQABAD5AAAAkgMAAAAA&#10;" strokecolor="#4579b8 [3044]">
                      <v:stroke startarrow="block" endarrow="block"/>
                    </v:shape>
                    <v:shape id="Straight Arrow Connector 68" o:spid="_x0000_s1065" type="#_x0000_t32" style="position:absolute;left:4191;top:13716;width:838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q+2cAAAADbAAAADwAAAGRycy9kb3ducmV2LnhtbERPTWsCMRC9C/0PYQq9SM2qsNStUcQq&#10;6FEtVG/DZrq7uJmkSarrvzcHwePjfU/nnWnFhXxoLCsYDjIQxKXVDVcKvg/r9w8QISJrbC2TghsF&#10;mM9eelMstL3yji77WIkUwqFABXWMrpAylDUZDAPriBP3a73BmKCvpPZ4TeGmlaMsy6XBhlNDjY6W&#10;NZXn/b9REM1qsf1q/o75+ceMvZyc3KTvlHp77RafICJ18Sl+uDdaQZ7Gpi/pB8jZ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avtnAAAAA2wAAAA8AAAAAAAAAAAAAAAAA&#10;oQIAAGRycy9kb3ducmV2LnhtbFBLBQYAAAAABAAEAPkAAACOAwAAAAA=&#10;" strokecolor="#4579b8 [3044]">
                      <v:stroke startarrow="block" endarrow="block"/>
                    </v:shape>
                    <v:shape id="Straight Arrow Connector 69" o:spid="_x0000_s1066" type="#_x0000_t32" style="position:absolute;left:4095;top:19716;width:838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YbQsQAAADbAAAADwAAAGRycy9kb3ducmV2LnhtbESPQWsCMRSE74L/IbyCF9GsFpbu1iii&#10;FuqxtlB7e2xedxc3LzFJdfvvG6HgcZiZb5jFqjeduJAPrWUFs2kGgriyuuVawcf7y+QJRIjIGjvL&#10;pOCXAqyWw8ECS22v/EaXQ6xFgnAoUUEToyulDFVDBsPUOuLkfVtvMCbpa6k9XhPcdHKeZbk02HJa&#10;aNDRpqHqdPgxCqLZrffb9nzMT5/m0cviyxVjp9TooV8/g4jUx3v4v/2qFeQF3L6k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1htCxAAAANsAAAAPAAAAAAAAAAAA&#10;AAAAAKECAABkcnMvZG93bnJldi54bWxQSwUGAAAAAAQABAD5AAAAkgMAAAAA&#10;" strokecolor="#4579b8 [3044]">
                      <v:stroke startarrow="block" endarrow="block"/>
                    </v:shape>
                  </v:group>
                </v:group>
                <v:group id="Group 72" o:spid="_x0000_s1067" style="position:absolute;left:12573;top:7524;width:29527;height:14002" coordsize="29527,14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Text Box 53" o:spid="_x0000_s1068" type="#_x0000_t202" style="position:absolute;top:5524;width:2952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14:paraId="7E0CF38C" w14:textId="7F00F5D8" w:rsidR="007370FF" w:rsidRPr="00E20684" w:rsidRDefault="007370FF" w:rsidP="00E20684">
                          <w:pPr>
                            <w:jc w:val="center"/>
                            <w:rPr>
                              <w:b/>
                              <w:bCs/>
                              <w:lang w:val="en-US"/>
                            </w:rPr>
                          </w:pPr>
                          <w:r>
                            <w:rPr>
                              <w:b/>
                              <w:bCs/>
                              <w:lang w:val="en-US"/>
                            </w:rPr>
                            <w:t>Analyse Risks</w:t>
                          </w:r>
                        </w:p>
                      </w:txbxContent>
                    </v:textbox>
                  </v:shape>
                  <v:shape id="Text Box 54" o:spid="_x0000_s1069" type="#_x0000_t202" style="position:absolute;top:11144;width:2952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UocIA&#10;AADbAAAADwAAAGRycy9kb3ducmV2LnhtbESPQUsDMRSE74L/ITzBm80qr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tShwgAAANsAAAAPAAAAAAAAAAAAAAAAAJgCAABkcnMvZG93&#10;bnJldi54bWxQSwUGAAAAAAQABAD1AAAAhwMAAAAA&#10;" fillcolor="white [3201]" strokeweight=".5pt">
                    <v:textbox>
                      <w:txbxContent>
                        <w:p w14:paraId="06916D49" w14:textId="22C09960" w:rsidR="007370FF" w:rsidRPr="00E20684" w:rsidRDefault="007370FF" w:rsidP="00E20684">
                          <w:pPr>
                            <w:jc w:val="center"/>
                            <w:rPr>
                              <w:b/>
                              <w:bCs/>
                              <w:lang w:val="en-US"/>
                            </w:rPr>
                          </w:pPr>
                          <w:r>
                            <w:rPr>
                              <w:b/>
                              <w:bCs/>
                              <w:lang w:val="en-US"/>
                            </w:rPr>
                            <w:t>Evaluate Risks</w:t>
                          </w:r>
                        </w:p>
                      </w:txbxContent>
                    </v:textbox>
                  </v:shape>
                  <v:shape id="Text Box 55" o:spid="_x0000_s1070" type="#_x0000_t202" style="position:absolute;width:2952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14:paraId="257EBFD8" w14:textId="39675D71" w:rsidR="007370FF" w:rsidRPr="00E20684" w:rsidRDefault="007370FF" w:rsidP="00E20684">
                          <w:pPr>
                            <w:jc w:val="center"/>
                            <w:rPr>
                              <w:b/>
                              <w:bCs/>
                              <w:lang w:val="en-US"/>
                            </w:rPr>
                          </w:pPr>
                          <w:r>
                            <w:rPr>
                              <w:b/>
                              <w:bCs/>
                              <w:lang w:val="en-US"/>
                            </w:rPr>
                            <w:t>Identify Risks</w:t>
                          </w:r>
                        </w:p>
                      </w:txbxContent>
                    </v:textbox>
                  </v:shape>
                </v:group>
                <v:shape id="Straight Arrow Connector 61" o:spid="_x0000_s1071" type="#_x0000_t32" style="position:absolute;left:4667;top:27051;width:5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5QJsMAAADbAAAADwAAAGRycy9kb3ducmV2LnhtbESPwWrDMBBE74X8g9hAb43sFkzjRAmh&#10;YNJeCk0CyXGxNpaJtTKSGtt/XxUKPQ4z84ZZb0fbiTv50DpWkC8yEMS10y03Ck7H6ukVRIjIGjvH&#10;pGCiANvN7GGNpXYDf9H9EBuRIBxKVGBi7EspQ23IYli4njh5V+ctxiR9I7XHIcFtJ5+zrJAWW04L&#10;Bnt6M1TfDt9Wgd8P+cunKfbZeVqGy0dVtRPlSj3Ox90KRKQx/of/2u9aQZHD75f0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UCbDAAAA2wAAAA8AAAAAAAAAAAAA&#10;AAAAoQIAAGRycy9kb3ducmV2LnhtbFBLBQYAAAAABAAEAPkAAACRAwAAAAA=&#10;" strokecolor="#4579b8 [3044]">
                  <v:stroke startarrow="block" endarrow="block"/>
                </v:shape>
              </v:group>
            </w:pict>
          </mc:Fallback>
        </mc:AlternateContent>
      </w:r>
    </w:p>
    <w:p w14:paraId="139488FA" w14:textId="182C6099" w:rsidR="00E140A8" w:rsidRDefault="00E140A8" w:rsidP="00E140A8">
      <w:pPr>
        <w:autoSpaceDE w:val="0"/>
        <w:autoSpaceDN w:val="0"/>
        <w:adjustRightInd w:val="0"/>
        <w:rPr>
          <w:rFonts w:ascii="Arial" w:hAnsi="Arial" w:cs="Arial"/>
          <w:b/>
          <w:bCs/>
          <w:lang w:val="en-US"/>
        </w:rPr>
      </w:pPr>
    </w:p>
    <w:p w14:paraId="44579AFD" w14:textId="1F2D29DD" w:rsidR="00E140A8" w:rsidRDefault="00E140A8" w:rsidP="00E140A8">
      <w:pPr>
        <w:autoSpaceDE w:val="0"/>
        <w:autoSpaceDN w:val="0"/>
        <w:adjustRightInd w:val="0"/>
        <w:rPr>
          <w:rFonts w:ascii="Arial" w:hAnsi="Arial" w:cs="Arial"/>
          <w:b/>
          <w:bCs/>
          <w:lang w:val="en-US"/>
        </w:rPr>
      </w:pPr>
    </w:p>
    <w:p w14:paraId="5868B46A" w14:textId="7951282B" w:rsidR="00E140A8" w:rsidRDefault="00E140A8" w:rsidP="00E140A8">
      <w:pPr>
        <w:autoSpaceDE w:val="0"/>
        <w:autoSpaceDN w:val="0"/>
        <w:adjustRightInd w:val="0"/>
        <w:rPr>
          <w:rFonts w:ascii="Arial" w:hAnsi="Arial" w:cs="Arial"/>
          <w:b/>
          <w:bCs/>
          <w:lang w:val="en-US"/>
        </w:rPr>
      </w:pPr>
    </w:p>
    <w:p w14:paraId="43DE2E6F" w14:textId="4E6BCB32" w:rsidR="00E140A8" w:rsidRDefault="00E140A8" w:rsidP="00E140A8">
      <w:pPr>
        <w:autoSpaceDE w:val="0"/>
        <w:autoSpaceDN w:val="0"/>
        <w:adjustRightInd w:val="0"/>
        <w:rPr>
          <w:rFonts w:ascii="Arial" w:hAnsi="Arial" w:cs="Arial"/>
          <w:b/>
          <w:bCs/>
          <w:lang w:val="en-US"/>
        </w:rPr>
      </w:pPr>
    </w:p>
    <w:p w14:paraId="3DA82FB1" w14:textId="0B738E6E" w:rsidR="00E140A8" w:rsidRDefault="00E140A8" w:rsidP="00E140A8">
      <w:pPr>
        <w:autoSpaceDE w:val="0"/>
        <w:autoSpaceDN w:val="0"/>
        <w:adjustRightInd w:val="0"/>
        <w:rPr>
          <w:rFonts w:ascii="Arial" w:hAnsi="Arial" w:cs="Arial"/>
          <w:b/>
          <w:bCs/>
          <w:lang w:val="en-US"/>
        </w:rPr>
      </w:pPr>
    </w:p>
    <w:p w14:paraId="783A6B32" w14:textId="20650694" w:rsidR="00E140A8" w:rsidRDefault="00E140A8" w:rsidP="00E140A8">
      <w:pPr>
        <w:autoSpaceDE w:val="0"/>
        <w:autoSpaceDN w:val="0"/>
        <w:adjustRightInd w:val="0"/>
        <w:rPr>
          <w:rFonts w:ascii="Arial" w:hAnsi="Arial" w:cs="Arial"/>
          <w:b/>
          <w:bCs/>
          <w:lang w:val="en-US"/>
        </w:rPr>
      </w:pPr>
    </w:p>
    <w:p w14:paraId="742F4B75" w14:textId="50C44B55" w:rsidR="00E140A8" w:rsidRDefault="00E140A8" w:rsidP="00E140A8">
      <w:pPr>
        <w:autoSpaceDE w:val="0"/>
        <w:autoSpaceDN w:val="0"/>
        <w:adjustRightInd w:val="0"/>
        <w:rPr>
          <w:rFonts w:ascii="Arial" w:hAnsi="Arial" w:cs="Arial"/>
          <w:b/>
          <w:bCs/>
          <w:lang w:val="en-US"/>
        </w:rPr>
      </w:pPr>
    </w:p>
    <w:p w14:paraId="556EAFBA" w14:textId="5F9EC33B" w:rsidR="00E140A8" w:rsidRDefault="00E140A8" w:rsidP="00E140A8">
      <w:pPr>
        <w:autoSpaceDE w:val="0"/>
        <w:autoSpaceDN w:val="0"/>
        <w:adjustRightInd w:val="0"/>
        <w:rPr>
          <w:rFonts w:ascii="Arial" w:hAnsi="Arial" w:cs="Arial"/>
          <w:b/>
          <w:bCs/>
          <w:lang w:val="en-US"/>
        </w:rPr>
      </w:pPr>
    </w:p>
    <w:p w14:paraId="125865E3" w14:textId="3576B55D" w:rsidR="00E140A8" w:rsidRDefault="00E140A8" w:rsidP="00E140A8">
      <w:pPr>
        <w:autoSpaceDE w:val="0"/>
        <w:autoSpaceDN w:val="0"/>
        <w:adjustRightInd w:val="0"/>
        <w:rPr>
          <w:rFonts w:ascii="Arial" w:hAnsi="Arial" w:cs="Arial"/>
          <w:b/>
          <w:bCs/>
          <w:lang w:val="en-US"/>
        </w:rPr>
      </w:pPr>
    </w:p>
    <w:p w14:paraId="64497DD8" w14:textId="7DAA4493" w:rsidR="00E140A8" w:rsidRDefault="00E140A8" w:rsidP="00E140A8">
      <w:pPr>
        <w:autoSpaceDE w:val="0"/>
        <w:autoSpaceDN w:val="0"/>
        <w:adjustRightInd w:val="0"/>
        <w:rPr>
          <w:rFonts w:ascii="Arial" w:hAnsi="Arial" w:cs="Arial"/>
          <w:b/>
          <w:bCs/>
          <w:lang w:val="en-US"/>
        </w:rPr>
      </w:pPr>
    </w:p>
    <w:p w14:paraId="726DB323" w14:textId="41264EF4" w:rsidR="00E140A8" w:rsidRDefault="00E140A8" w:rsidP="00E140A8">
      <w:pPr>
        <w:autoSpaceDE w:val="0"/>
        <w:autoSpaceDN w:val="0"/>
        <w:adjustRightInd w:val="0"/>
        <w:rPr>
          <w:rFonts w:ascii="Arial" w:hAnsi="Arial" w:cs="Arial"/>
          <w:b/>
          <w:bCs/>
          <w:lang w:val="en-US"/>
        </w:rPr>
      </w:pPr>
    </w:p>
    <w:p w14:paraId="757E4697" w14:textId="24DEF9DF" w:rsidR="00E140A8" w:rsidRDefault="00E140A8" w:rsidP="00E140A8">
      <w:pPr>
        <w:autoSpaceDE w:val="0"/>
        <w:autoSpaceDN w:val="0"/>
        <w:adjustRightInd w:val="0"/>
        <w:rPr>
          <w:rFonts w:ascii="Arial" w:hAnsi="Arial" w:cs="Arial"/>
          <w:b/>
          <w:bCs/>
          <w:lang w:val="en-US"/>
        </w:rPr>
      </w:pPr>
    </w:p>
    <w:p w14:paraId="0866F8E2" w14:textId="503FB9AD" w:rsidR="00E140A8" w:rsidRDefault="00E140A8" w:rsidP="00E140A8">
      <w:pPr>
        <w:autoSpaceDE w:val="0"/>
        <w:autoSpaceDN w:val="0"/>
        <w:adjustRightInd w:val="0"/>
        <w:rPr>
          <w:rFonts w:ascii="Arial" w:hAnsi="Arial" w:cs="Arial"/>
          <w:b/>
          <w:bCs/>
          <w:lang w:val="en-US"/>
        </w:rPr>
      </w:pPr>
    </w:p>
    <w:p w14:paraId="16EBB585" w14:textId="443F0DFD" w:rsidR="00E140A8" w:rsidRDefault="00E140A8" w:rsidP="00E140A8">
      <w:pPr>
        <w:autoSpaceDE w:val="0"/>
        <w:autoSpaceDN w:val="0"/>
        <w:adjustRightInd w:val="0"/>
        <w:rPr>
          <w:rFonts w:ascii="Arial" w:hAnsi="Arial" w:cs="Arial"/>
          <w:b/>
          <w:bCs/>
          <w:lang w:val="en-US"/>
        </w:rPr>
      </w:pPr>
    </w:p>
    <w:p w14:paraId="6B9F7D50" w14:textId="69A50285" w:rsidR="00E140A8" w:rsidRDefault="00E140A8" w:rsidP="00E140A8">
      <w:pPr>
        <w:autoSpaceDE w:val="0"/>
        <w:autoSpaceDN w:val="0"/>
        <w:adjustRightInd w:val="0"/>
        <w:rPr>
          <w:rFonts w:ascii="Arial" w:hAnsi="Arial" w:cs="Arial"/>
          <w:b/>
          <w:bCs/>
          <w:lang w:val="en-US"/>
        </w:rPr>
      </w:pPr>
    </w:p>
    <w:p w14:paraId="4DE7C3D1" w14:textId="309C95A1" w:rsidR="00E140A8" w:rsidRDefault="00E140A8" w:rsidP="00E140A8">
      <w:pPr>
        <w:autoSpaceDE w:val="0"/>
        <w:autoSpaceDN w:val="0"/>
        <w:adjustRightInd w:val="0"/>
        <w:rPr>
          <w:rFonts w:ascii="Arial" w:hAnsi="Arial" w:cs="Arial"/>
          <w:b/>
          <w:bCs/>
          <w:lang w:val="en-US"/>
        </w:rPr>
      </w:pPr>
    </w:p>
    <w:p w14:paraId="4F501738" w14:textId="71A88608" w:rsidR="00E140A8" w:rsidRDefault="00E140A8" w:rsidP="00E140A8">
      <w:pPr>
        <w:autoSpaceDE w:val="0"/>
        <w:autoSpaceDN w:val="0"/>
        <w:adjustRightInd w:val="0"/>
        <w:rPr>
          <w:rFonts w:ascii="Arial" w:hAnsi="Arial" w:cs="Arial"/>
          <w:b/>
          <w:bCs/>
          <w:lang w:val="en-US"/>
        </w:rPr>
      </w:pPr>
    </w:p>
    <w:p w14:paraId="4E97A792" w14:textId="43E20C4B" w:rsidR="00E140A8" w:rsidRDefault="00E140A8" w:rsidP="00E140A8">
      <w:pPr>
        <w:autoSpaceDE w:val="0"/>
        <w:autoSpaceDN w:val="0"/>
        <w:adjustRightInd w:val="0"/>
        <w:rPr>
          <w:rFonts w:ascii="Arial" w:hAnsi="Arial" w:cs="Arial"/>
          <w:b/>
          <w:bCs/>
          <w:lang w:val="en-US"/>
        </w:rPr>
      </w:pPr>
    </w:p>
    <w:p w14:paraId="7AA9DB5B" w14:textId="212A1B1E" w:rsidR="00E140A8" w:rsidRPr="00A772DE" w:rsidRDefault="00E140A8" w:rsidP="00A772DE">
      <w:pPr>
        <w:rPr>
          <w:b/>
          <w:bCs/>
          <w:lang w:val="en-US"/>
        </w:rPr>
      </w:pPr>
      <w:r w:rsidRPr="00A772DE">
        <w:rPr>
          <w:b/>
          <w:bCs/>
          <w:lang w:val="en-US"/>
        </w:rPr>
        <w:t>Establish the context</w:t>
      </w:r>
    </w:p>
    <w:p w14:paraId="61512DD7" w14:textId="0A0B7670" w:rsidR="00E140A8" w:rsidRPr="00643A4C" w:rsidRDefault="00E140A8" w:rsidP="00643A4C">
      <w:pPr>
        <w:autoSpaceDE w:val="0"/>
        <w:autoSpaceDN w:val="0"/>
        <w:adjustRightInd w:val="0"/>
        <w:jc w:val="both"/>
        <w:rPr>
          <w:lang w:val="en-US"/>
        </w:rPr>
      </w:pPr>
      <w:r w:rsidRPr="00643A4C">
        <w:rPr>
          <w:lang w:val="en-US"/>
        </w:rPr>
        <w:t>This component consisted of the following:</w:t>
      </w:r>
    </w:p>
    <w:p w14:paraId="7E24D4F6" w14:textId="1C8DA80C" w:rsidR="00987AE7" w:rsidRPr="00643A4C" w:rsidRDefault="00987AE7" w:rsidP="00B55B79">
      <w:pPr>
        <w:pStyle w:val="BodyText"/>
        <w:numPr>
          <w:ilvl w:val="0"/>
          <w:numId w:val="8"/>
        </w:numPr>
        <w:tabs>
          <w:tab w:val="left" w:pos="1440"/>
        </w:tabs>
        <w:ind w:left="630"/>
        <w:rPr>
          <w:sz w:val="24"/>
          <w:szCs w:val="24"/>
        </w:rPr>
      </w:pPr>
      <w:r w:rsidRPr="00643A4C">
        <w:rPr>
          <w:sz w:val="24"/>
          <w:szCs w:val="24"/>
        </w:rPr>
        <w:t>Review e</w:t>
      </w:r>
      <w:r w:rsidR="00E140A8" w:rsidRPr="00643A4C">
        <w:rPr>
          <w:sz w:val="24"/>
          <w:szCs w:val="24"/>
        </w:rPr>
        <w:t xml:space="preserve">nvironmental </w:t>
      </w:r>
      <w:r w:rsidR="00533437" w:rsidRPr="00643A4C">
        <w:rPr>
          <w:sz w:val="24"/>
          <w:szCs w:val="24"/>
        </w:rPr>
        <w:t xml:space="preserve">and social </w:t>
      </w:r>
      <w:r w:rsidRPr="00643A4C">
        <w:rPr>
          <w:sz w:val="24"/>
          <w:szCs w:val="24"/>
        </w:rPr>
        <w:t>risk management of activities under the component 1.</w:t>
      </w:r>
    </w:p>
    <w:p w14:paraId="2BBB2E57" w14:textId="3625F0F9" w:rsidR="00533437" w:rsidRPr="00643A4C" w:rsidRDefault="00987AE7" w:rsidP="00B55B79">
      <w:pPr>
        <w:pStyle w:val="BodyText"/>
        <w:numPr>
          <w:ilvl w:val="0"/>
          <w:numId w:val="8"/>
        </w:numPr>
        <w:tabs>
          <w:tab w:val="left" w:pos="1440"/>
        </w:tabs>
        <w:ind w:left="630"/>
        <w:rPr>
          <w:sz w:val="24"/>
          <w:szCs w:val="24"/>
        </w:rPr>
      </w:pPr>
      <w:r w:rsidRPr="00643A4C">
        <w:rPr>
          <w:sz w:val="24"/>
          <w:szCs w:val="24"/>
        </w:rPr>
        <w:t xml:space="preserve">Review findings of ESS guidelines developed during 2010, and </w:t>
      </w:r>
    </w:p>
    <w:p w14:paraId="687053C9" w14:textId="0174A55C" w:rsidR="00987AE7" w:rsidRPr="00643A4C" w:rsidRDefault="00987AE7" w:rsidP="00B55B79">
      <w:pPr>
        <w:pStyle w:val="BodyText"/>
        <w:numPr>
          <w:ilvl w:val="0"/>
          <w:numId w:val="8"/>
        </w:numPr>
        <w:tabs>
          <w:tab w:val="left" w:pos="1440"/>
        </w:tabs>
        <w:ind w:left="630"/>
        <w:rPr>
          <w:sz w:val="24"/>
          <w:szCs w:val="24"/>
        </w:rPr>
      </w:pPr>
      <w:r w:rsidRPr="00643A4C">
        <w:rPr>
          <w:sz w:val="24"/>
          <w:szCs w:val="24"/>
        </w:rPr>
        <w:t xml:space="preserve">Review details of Mechanical, Electrical and  electro-mechanical works </w:t>
      </w:r>
    </w:p>
    <w:p w14:paraId="2149B298" w14:textId="77777777" w:rsidR="00382AEF" w:rsidRPr="00E20684" w:rsidRDefault="00382AEF" w:rsidP="00E20684">
      <w:pPr>
        <w:pStyle w:val="BodyText"/>
        <w:ind w:left="450"/>
        <w:rPr>
          <w:szCs w:val="22"/>
        </w:rPr>
      </w:pPr>
    </w:p>
    <w:p w14:paraId="6E014892" w14:textId="2953C5B4" w:rsidR="006A6B80" w:rsidRPr="00A772DE" w:rsidRDefault="00BB13A9" w:rsidP="00A772DE">
      <w:pPr>
        <w:rPr>
          <w:b/>
          <w:bCs/>
          <w:lang w:val="en-US"/>
        </w:rPr>
      </w:pPr>
      <w:r w:rsidRPr="00A772DE">
        <w:rPr>
          <w:b/>
          <w:bCs/>
          <w:lang w:val="en-US"/>
        </w:rPr>
        <w:t xml:space="preserve">3 </w:t>
      </w:r>
      <w:r w:rsidR="006A6B80" w:rsidRPr="00A772DE">
        <w:rPr>
          <w:b/>
          <w:bCs/>
          <w:lang w:val="en-US"/>
        </w:rPr>
        <w:t>x 3 Risk assessment matrix and hazard identification word diagram</w:t>
      </w:r>
    </w:p>
    <w:p w14:paraId="29241162" w14:textId="54D0A489" w:rsidR="006A6B80" w:rsidRPr="00643A4C" w:rsidRDefault="00BB13A9" w:rsidP="00C70836">
      <w:pPr>
        <w:autoSpaceDE w:val="0"/>
        <w:autoSpaceDN w:val="0"/>
        <w:adjustRightInd w:val="0"/>
        <w:jc w:val="both"/>
        <w:rPr>
          <w:lang w:val="en-US"/>
        </w:rPr>
      </w:pPr>
      <w:r w:rsidRPr="00643A4C">
        <w:rPr>
          <w:lang w:val="en-US"/>
        </w:rPr>
        <w:t>T</w:t>
      </w:r>
      <w:r w:rsidR="006A6B80" w:rsidRPr="00643A4C">
        <w:rPr>
          <w:lang w:val="en-US"/>
        </w:rPr>
        <w:t>he 3 x 3 Risk Assessment Matrix</w:t>
      </w:r>
      <w:r w:rsidR="00382AEF" w:rsidRPr="00643A4C">
        <w:rPr>
          <w:lang w:val="en-US"/>
        </w:rPr>
        <w:t xml:space="preserve"> has been used </w:t>
      </w:r>
      <w:r w:rsidR="006A6B80" w:rsidRPr="00643A4C">
        <w:rPr>
          <w:lang w:val="en-US"/>
        </w:rPr>
        <w:t xml:space="preserve">as the tool to evaluate risk level for </w:t>
      </w:r>
      <w:r w:rsidR="00382AEF" w:rsidRPr="00643A4C">
        <w:rPr>
          <w:lang w:val="en-US"/>
        </w:rPr>
        <w:t>activates under component 1</w:t>
      </w:r>
      <w:r w:rsidR="006A6B80" w:rsidRPr="00643A4C">
        <w:rPr>
          <w:lang w:val="en-US"/>
        </w:rPr>
        <w:t xml:space="preserve">. The matrix is shown in Table </w:t>
      </w:r>
      <w:r w:rsidR="00382AEF" w:rsidRPr="00643A4C">
        <w:rPr>
          <w:lang w:val="en-US"/>
        </w:rPr>
        <w:t>1</w:t>
      </w:r>
      <w:r w:rsidR="006A6B80" w:rsidRPr="00643A4C">
        <w:rPr>
          <w:lang w:val="en-US"/>
        </w:rPr>
        <w:t>.</w:t>
      </w:r>
      <w:r w:rsidR="00C70836">
        <w:rPr>
          <w:lang w:val="en-US"/>
        </w:rPr>
        <w:t>4</w:t>
      </w:r>
      <w:r w:rsidR="006A6B80" w:rsidRPr="00643A4C">
        <w:rPr>
          <w:lang w:val="en-US"/>
        </w:rPr>
        <w:t>.</w:t>
      </w:r>
    </w:p>
    <w:p w14:paraId="58D7A1CC" w14:textId="77777777" w:rsidR="00991175" w:rsidRDefault="00991175" w:rsidP="00C70836">
      <w:pPr>
        <w:autoSpaceDE w:val="0"/>
        <w:autoSpaceDN w:val="0"/>
        <w:adjustRightInd w:val="0"/>
        <w:jc w:val="both"/>
        <w:rPr>
          <w:lang w:val="en-US"/>
        </w:rPr>
      </w:pPr>
    </w:p>
    <w:p w14:paraId="6366EF9D" w14:textId="77777777" w:rsidR="00991175" w:rsidRDefault="00991175" w:rsidP="00C70836">
      <w:pPr>
        <w:autoSpaceDE w:val="0"/>
        <w:autoSpaceDN w:val="0"/>
        <w:adjustRightInd w:val="0"/>
        <w:jc w:val="both"/>
        <w:rPr>
          <w:lang w:val="en-US"/>
        </w:rPr>
      </w:pPr>
    </w:p>
    <w:p w14:paraId="7F035870" w14:textId="77777777" w:rsidR="00991175" w:rsidRDefault="00991175" w:rsidP="00C70836">
      <w:pPr>
        <w:autoSpaceDE w:val="0"/>
        <w:autoSpaceDN w:val="0"/>
        <w:adjustRightInd w:val="0"/>
        <w:jc w:val="both"/>
        <w:rPr>
          <w:lang w:val="en-US"/>
        </w:rPr>
      </w:pPr>
    </w:p>
    <w:p w14:paraId="3E64AAF0" w14:textId="77777777" w:rsidR="00991175" w:rsidRDefault="00991175" w:rsidP="00C70836">
      <w:pPr>
        <w:autoSpaceDE w:val="0"/>
        <w:autoSpaceDN w:val="0"/>
        <w:adjustRightInd w:val="0"/>
        <w:jc w:val="both"/>
        <w:rPr>
          <w:lang w:val="en-US"/>
        </w:rPr>
      </w:pPr>
    </w:p>
    <w:p w14:paraId="36FE828B" w14:textId="77777777" w:rsidR="00991175" w:rsidRDefault="00991175" w:rsidP="00C70836">
      <w:pPr>
        <w:autoSpaceDE w:val="0"/>
        <w:autoSpaceDN w:val="0"/>
        <w:adjustRightInd w:val="0"/>
        <w:jc w:val="both"/>
        <w:rPr>
          <w:lang w:val="en-US"/>
        </w:rPr>
      </w:pPr>
    </w:p>
    <w:p w14:paraId="56049017" w14:textId="3EE77F40" w:rsidR="00E140A8" w:rsidRPr="00643A4C" w:rsidRDefault="006A6B80" w:rsidP="00C70836">
      <w:pPr>
        <w:autoSpaceDE w:val="0"/>
        <w:autoSpaceDN w:val="0"/>
        <w:adjustRightInd w:val="0"/>
        <w:jc w:val="both"/>
        <w:rPr>
          <w:lang w:val="en-US"/>
        </w:rPr>
      </w:pPr>
      <w:r w:rsidRPr="00643A4C">
        <w:rPr>
          <w:lang w:val="en-US"/>
        </w:rPr>
        <w:lastRenderedPageBreak/>
        <w:t>T</w:t>
      </w:r>
      <w:r w:rsidR="00382AEF" w:rsidRPr="00643A4C">
        <w:rPr>
          <w:lang w:val="en-US"/>
        </w:rPr>
        <w:t>able 1.</w:t>
      </w:r>
      <w:r w:rsidR="00C70836">
        <w:rPr>
          <w:lang w:val="en-US"/>
        </w:rPr>
        <w:t>4</w:t>
      </w:r>
      <w:r w:rsidRPr="00643A4C">
        <w:rPr>
          <w:lang w:val="en-US"/>
        </w:rPr>
        <w:t>: 3 x 3 Risk assessment matrix</w:t>
      </w:r>
    </w:p>
    <w:p w14:paraId="2F8DB202" w14:textId="77777777" w:rsidR="00382AEF" w:rsidRDefault="00382AEF" w:rsidP="00E20684">
      <w:pPr>
        <w:pStyle w:val="BodyText"/>
        <w:ind w:left="180"/>
        <w:rPr>
          <w:szCs w:val="22"/>
        </w:rPr>
      </w:pPr>
    </w:p>
    <w:tbl>
      <w:tblPr>
        <w:tblStyle w:val="TableGrid"/>
        <w:tblW w:w="5000" w:type="pct"/>
        <w:tblLook w:val="04A0" w:firstRow="1" w:lastRow="0" w:firstColumn="1" w:lastColumn="0" w:noHBand="0" w:noVBand="1"/>
      </w:tblPr>
      <w:tblGrid>
        <w:gridCol w:w="2223"/>
        <w:gridCol w:w="2223"/>
        <w:gridCol w:w="2205"/>
        <w:gridCol w:w="2205"/>
      </w:tblGrid>
      <w:tr w:rsidR="00382AEF" w14:paraId="11E7C30A" w14:textId="77777777" w:rsidTr="00643A4C">
        <w:tc>
          <w:tcPr>
            <w:tcW w:w="1255" w:type="pct"/>
          </w:tcPr>
          <w:p w14:paraId="3C28C89F" w14:textId="05A5F5DA" w:rsidR="00382AEF" w:rsidRDefault="00382AEF" w:rsidP="00382AEF">
            <w:pPr>
              <w:pStyle w:val="BodyText"/>
              <w:rPr>
                <w:szCs w:val="22"/>
              </w:rPr>
            </w:pPr>
            <w:r>
              <w:rPr>
                <w:rFonts w:ascii="Arial" w:hAnsi="Arial" w:cs="Arial"/>
                <w:b/>
                <w:bCs/>
                <w:sz w:val="20"/>
              </w:rPr>
              <w:t>Likelihood</w:t>
            </w:r>
          </w:p>
        </w:tc>
        <w:tc>
          <w:tcPr>
            <w:tcW w:w="3745" w:type="pct"/>
            <w:gridSpan w:val="3"/>
          </w:tcPr>
          <w:p w14:paraId="1C210F0E" w14:textId="77777777" w:rsidR="00382AEF" w:rsidRDefault="00382AEF" w:rsidP="00E20684">
            <w:pPr>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Severity</w:t>
            </w:r>
          </w:p>
          <w:p w14:paraId="42249EAA" w14:textId="77777777" w:rsidR="00382AEF" w:rsidRDefault="00382AEF" w:rsidP="00E20684">
            <w:pPr>
              <w:pStyle w:val="BodyText"/>
              <w:jc w:val="center"/>
              <w:rPr>
                <w:szCs w:val="22"/>
              </w:rPr>
            </w:pPr>
          </w:p>
        </w:tc>
      </w:tr>
      <w:tr w:rsidR="00382AEF" w14:paraId="41F48A28" w14:textId="77777777" w:rsidTr="00643A4C">
        <w:tc>
          <w:tcPr>
            <w:tcW w:w="1255" w:type="pct"/>
          </w:tcPr>
          <w:p w14:paraId="033223F6" w14:textId="77777777" w:rsidR="00382AEF" w:rsidRDefault="00382AEF" w:rsidP="00382AEF">
            <w:pPr>
              <w:pStyle w:val="BodyText"/>
              <w:rPr>
                <w:szCs w:val="22"/>
              </w:rPr>
            </w:pPr>
          </w:p>
        </w:tc>
        <w:tc>
          <w:tcPr>
            <w:tcW w:w="1255" w:type="pct"/>
          </w:tcPr>
          <w:p w14:paraId="0326174C" w14:textId="77777777" w:rsidR="00382AEF" w:rsidRDefault="00382AEF" w:rsidP="00E20684">
            <w:pPr>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Low</w:t>
            </w:r>
          </w:p>
          <w:p w14:paraId="359A593A" w14:textId="5C0500CD" w:rsidR="00382AEF" w:rsidRDefault="00382AEF" w:rsidP="00E20684">
            <w:pPr>
              <w:autoSpaceDE w:val="0"/>
              <w:autoSpaceDN w:val="0"/>
              <w:adjustRightInd w:val="0"/>
              <w:jc w:val="center"/>
              <w:rPr>
                <w:szCs w:val="22"/>
              </w:rPr>
            </w:pPr>
            <w:r>
              <w:rPr>
                <w:rFonts w:ascii="Arial Narrow" w:hAnsi="Arial Narrow" w:cs="Arial Narrow"/>
                <w:sz w:val="20"/>
                <w:szCs w:val="20"/>
                <w:lang w:val="en-US"/>
              </w:rPr>
              <w:t xml:space="preserve">No adverse social or environmental impacts. </w:t>
            </w:r>
          </w:p>
        </w:tc>
        <w:tc>
          <w:tcPr>
            <w:tcW w:w="1245" w:type="pct"/>
          </w:tcPr>
          <w:p w14:paraId="40112BFD" w14:textId="77777777" w:rsidR="00382AEF" w:rsidRDefault="00382AEF" w:rsidP="00E20684">
            <w:pPr>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Medium</w:t>
            </w:r>
          </w:p>
          <w:p w14:paraId="441F2725" w14:textId="221FAA52" w:rsidR="00382AEF" w:rsidRDefault="00382AEF" w:rsidP="00E20684">
            <w:pPr>
              <w:autoSpaceDE w:val="0"/>
              <w:autoSpaceDN w:val="0"/>
              <w:adjustRightInd w:val="0"/>
              <w:jc w:val="center"/>
              <w:rPr>
                <w:rFonts w:ascii="Arial Narrow" w:hAnsi="Arial Narrow" w:cs="Arial Narrow"/>
                <w:sz w:val="20"/>
                <w:szCs w:val="20"/>
                <w:lang w:val="en-US"/>
              </w:rPr>
            </w:pPr>
            <w:r>
              <w:rPr>
                <w:rFonts w:ascii="Arial Narrow" w:hAnsi="Arial Narrow" w:cs="Arial Narrow"/>
                <w:sz w:val="20"/>
                <w:szCs w:val="20"/>
                <w:lang w:val="en-US"/>
              </w:rPr>
              <w:t>Measureable adverse environmental or social impact. Will result in</w:t>
            </w:r>
          </w:p>
          <w:p w14:paraId="7A2D929A" w14:textId="77777777" w:rsidR="00382AEF" w:rsidRDefault="00382AEF" w:rsidP="00E20684">
            <w:pPr>
              <w:autoSpaceDE w:val="0"/>
              <w:autoSpaceDN w:val="0"/>
              <w:adjustRightInd w:val="0"/>
              <w:jc w:val="center"/>
              <w:rPr>
                <w:rFonts w:ascii="Arial Narrow" w:hAnsi="Arial Narrow" w:cs="Arial Narrow"/>
                <w:sz w:val="20"/>
                <w:szCs w:val="20"/>
                <w:lang w:val="en-US"/>
              </w:rPr>
            </w:pPr>
            <w:r>
              <w:rPr>
                <w:rFonts w:ascii="Arial Narrow" w:hAnsi="Arial Narrow" w:cs="Arial Narrow"/>
                <w:sz w:val="20"/>
                <w:szCs w:val="20"/>
                <w:lang w:val="en-US"/>
              </w:rPr>
              <w:t>annoyance or nuisance to</w:t>
            </w:r>
          </w:p>
          <w:p w14:paraId="7D5DDD23" w14:textId="4639CC23" w:rsidR="00382AEF" w:rsidRDefault="00382AEF" w:rsidP="00E20684">
            <w:pPr>
              <w:pStyle w:val="BodyText"/>
              <w:jc w:val="center"/>
              <w:rPr>
                <w:szCs w:val="22"/>
              </w:rPr>
            </w:pPr>
            <w:r>
              <w:rPr>
                <w:rFonts w:ascii="Arial Narrow" w:hAnsi="Arial Narrow" w:cs="Arial Narrow"/>
                <w:sz w:val="20"/>
              </w:rPr>
              <w:t>the public</w:t>
            </w:r>
          </w:p>
        </w:tc>
        <w:tc>
          <w:tcPr>
            <w:tcW w:w="1245" w:type="pct"/>
          </w:tcPr>
          <w:p w14:paraId="49634C63" w14:textId="77777777" w:rsidR="00382AEF" w:rsidRDefault="00382AEF" w:rsidP="00E20684">
            <w:pPr>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High</w:t>
            </w:r>
          </w:p>
          <w:p w14:paraId="3376A0AD" w14:textId="3733F839" w:rsidR="00382AEF" w:rsidRDefault="00382AEF" w:rsidP="00E20684">
            <w:pPr>
              <w:autoSpaceDE w:val="0"/>
              <w:autoSpaceDN w:val="0"/>
              <w:adjustRightInd w:val="0"/>
              <w:jc w:val="center"/>
              <w:rPr>
                <w:rFonts w:ascii="Arial Narrow" w:hAnsi="Arial Narrow" w:cs="Arial Narrow"/>
                <w:sz w:val="20"/>
                <w:szCs w:val="20"/>
                <w:lang w:val="en-US"/>
              </w:rPr>
            </w:pPr>
            <w:r>
              <w:rPr>
                <w:rFonts w:ascii="Arial Narrow" w:hAnsi="Arial Narrow" w:cs="Arial Narrow"/>
                <w:sz w:val="20"/>
                <w:szCs w:val="20"/>
                <w:lang w:val="en-US"/>
              </w:rPr>
              <w:t>Significant damage or impact on environmental systems &amp; public. Widespread</w:t>
            </w:r>
          </w:p>
          <w:p w14:paraId="68FED27E" w14:textId="509B1108" w:rsidR="00382AEF" w:rsidRDefault="00382AEF" w:rsidP="00E20684">
            <w:pPr>
              <w:autoSpaceDE w:val="0"/>
              <w:autoSpaceDN w:val="0"/>
              <w:adjustRightInd w:val="0"/>
              <w:jc w:val="center"/>
              <w:rPr>
                <w:rFonts w:ascii="Arial Narrow" w:hAnsi="Arial Narrow" w:cs="Arial Narrow"/>
                <w:sz w:val="20"/>
                <w:szCs w:val="20"/>
                <w:lang w:val="en-US"/>
              </w:rPr>
            </w:pPr>
            <w:r>
              <w:rPr>
                <w:rFonts w:ascii="Arial Narrow" w:hAnsi="Arial Narrow" w:cs="Arial Narrow"/>
                <w:sz w:val="20"/>
                <w:szCs w:val="20"/>
                <w:lang w:val="en-US"/>
              </w:rPr>
              <w:t>impact on the public</w:t>
            </w:r>
          </w:p>
          <w:p w14:paraId="14F97B1B" w14:textId="12DE1277" w:rsidR="00382AEF" w:rsidRDefault="00382AEF" w:rsidP="00E20684">
            <w:pPr>
              <w:pStyle w:val="BodyText"/>
              <w:jc w:val="center"/>
              <w:rPr>
                <w:szCs w:val="22"/>
              </w:rPr>
            </w:pPr>
            <w:r>
              <w:rPr>
                <w:rFonts w:ascii="Arial Narrow" w:hAnsi="Arial Narrow" w:cs="Arial Narrow"/>
                <w:sz w:val="20"/>
              </w:rPr>
              <w:t>resulting injury or illness</w:t>
            </w:r>
          </w:p>
        </w:tc>
      </w:tr>
      <w:tr w:rsidR="00382AEF" w14:paraId="20DAE3C9" w14:textId="77777777" w:rsidTr="00643A4C">
        <w:tc>
          <w:tcPr>
            <w:tcW w:w="1255" w:type="pct"/>
          </w:tcPr>
          <w:p w14:paraId="495E9CE6" w14:textId="77777777" w:rsidR="00382AEF" w:rsidRDefault="00382AEF" w:rsidP="00E20684">
            <w:pPr>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Low</w:t>
            </w:r>
          </w:p>
          <w:p w14:paraId="4DB60E67" w14:textId="77777777" w:rsidR="00382AEF" w:rsidRDefault="00382AEF" w:rsidP="00E20684">
            <w:pPr>
              <w:autoSpaceDE w:val="0"/>
              <w:autoSpaceDN w:val="0"/>
              <w:adjustRightInd w:val="0"/>
              <w:jc w:val="center"/>
              <w:rPr>
                <w:rFonts w:ascii="Arial Narrow" w:hAnsi="Arial Narrow" w:cs="Arial Narrow"/>
                <w:sz w:val="20"/>
                <w:szCs w:val="20"/>
                <w:lang w:val="en-US"/>
              </w:rPr>
            </w:pPr>
            <w:r>
              <w:rPr>
                <w:rFonts w:ascii="Arial Narrow" w:hAnsi="Arial Narrow" w:cs="Arial Narrow"/>
                <w:sz w:val="20"/>
                <w:szCs w:val="20"/>
                <w:lang w:val="en-US"/>
              </w:rPr>
              <w:t>Event could occur</w:t>
            </w:r>
          </w:p>
          <w:p w14:paraId="5C536001" w14:textId="77777777" w:rsidR="00382AEF" w:rsidRDefault="00382AEF" w:rsidP="00E20684">
            <w:pPr>
              <w:autoSpaceDE w:val="0"/>
              <w:autoSpaceDN w:val="0"/>
              <w:adjustRightInd w:val="0"/>
              <w:jc w:val="center"/>
              <w:rPr>
                <w:rFonts w:ascii="Arial Narrow" w:hAnsi="Arial Narrow" w:cs="Arial Narrow"/>
                <w:sz w:val="20"/>
                <w:szCs w:val="20"/>
                <w:lang w:val="en-US"/>
              </w:rPr>
            </w:pPr>
            <w:r>
              <w:rPr>
                <w:rFonts w:ascii="Arial Narrow" w:hAnsi="Arial Narrow" w:cs="Arial Narrow"/>
                <w:sz w:val="20"/>
                <w:szCs w:val="20"/>
                <w:lang w:val="en-US"/>
              </w:rPr>
              <w:t>occasionally</w:t>
            </w:r>
          </w:p>
          <w:p w14:paraId="0596F75C" w14:textId="7B980C31" w:rsidR="00382AEF" w:rsidRDefault="00382AEF" w:rsidP="00E20684">
            <w:pPr>
              <w:autoSpaceDE w:val="0"/>
              <w:autoSpaceDN w:val="0"/>
              <w:adjustRightInd w:val="0"/>
              <w:jc w:val="center"/>
              <w:rPr>
                <w:rFonts w:ascii="Arial Narrow" w:hAnsi="Arial Narrow" w:cs="Arial Narrow"/>
                <w:sz w:val="20"/>
                <w:szCs w:val="20"/>
                <w:lang w:val="en-US"/>
              </w:rPr>
            </w:pPr>
          </w:p>
          <w:p w14:paraId="5D650815" w14:textId="77777777" w:rsidR="00382AEF" w:rsidRDefault="00382AEF" w:rsidP="00E20684">
            <w:pPr>
              <w:pStyle w:val="BodyText"/>
              <w:jc w:val="center"/>
              <w:rPr>
                <w:szCs w:val="22"/>
              </w:rPr>
            </w:pPr>
          </w:p>
        </w:tc>
        <w:tc>
          <w:tcPr>
            <w:tcW w:w="1255" w:type="pct"/>
          </w:tcPr>
          <w:p w14:paraId="07F3E885" w14:textId="4319BC99" w:rsidR="00382AEF" w:rsidRDefault="00382AEF" w:rsidP="00E20684">
            <w:pPr>
              <w:pStyle w:val="BodyText"/>
              <w:jc w:val="center"/>
              <w:rPr>
                <w:szCs w:val="22"/>
              </w:rPr>
            </w:pPr>
            <w:r>
              <w:rPr>
                <w:szCs w:val="22"/>
              </w:rPr>
              <w:t>low</w:t>
            </w:r>
          </w:p>
        </w:tc>
        <w:tc>
          <w:tcPr>
            <w:tcW w:w="1245" w:type="pct"/>
          </w:tcPr>
          <w:p w14:paraId="332BF675" w14:textId="4D650F60" w:rsidR="00382AEF" w:rsidRDefault="00382AEF" w:rsidP="00E20684">
            <w:pPr>
              <w:pStyle w:val="BodyText"/>
              <w:jc w:val="center"/>
              <w:rPr>
                <w:szCs w:val="22"/>
              </w:rPr>
            </w:pPr>
            <w:r>
              <w:rPr>
                <w:szCs w:val="22"/>
              </w:rPr>
              <w:t>low</w:t>
            </w:r>
          </w:p>
        </w:tc>
        <w:tc>
          <w:tcPr>
            <w:tcW w:w="1245" w:type="pct"/>
          </w:tcPr>
          <w:p w14:paraId="389AAC90" w14:textId="390BAEE4" w:rsidR="00382AEF" w:rsidRDefault="00382AEF" w:rsidP="00E20684">
            <w:pPr>
              <w:pStyle w:val="BodyText"/>
              <w:jc w:val="center"/>
              <w:rPr>
                <w:szCs w:val="22"/>
              </w:rPr>
            </w:pPr>
            <w:r>
              <w:rPr>
                <w:szCs w:val="22"/>
              </w:rPr>
              <w:t>medium</w:t>
            </w:r>
          </w:p>
        </w:tc>
      </w:tr>
      <w:tr w:rsidR="00382AEF" w14:paraId="0F892811" w14:textId="77777777" w:rsidTr="00643A4C">
        <w:tc>
          <w:tcPr>
            <w:tcW w:w="1255" w:type="pct"/>
          </w:tcPr>
          <w:p w14:paraId="602C7548" w14:textId="77777777" w:rsidR="00382AEF" w:rsidRDefault="00382AEF" w:rsidP="00E20684">
            <w:pPr>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Medium</w:t>
            </w:r>
          </w:p>
          <w:p w14:paraId="249C3ABA" w14:textId="77777777" w:rsidR="00382AEF" w:rsidRDefault="00382AEF" w:rsidP="00E20684">
            <w:pPr>
              <w:autoSpaceDE w:val="0"/>
              <w:autoSpaceDN w:val="0"/>
              <w:adjustRightInd w:val="0"/>
              <w:jc w:val="center"/>
              <w:rPr>
                <w:rFonts w:ascii="Arial Narrow" w:hAnsi="Arial Narrow" w:cs="Arial Narrow"/>
                <w:sz w:val="20"/>
                <w:szCs w:val="20"/>
                <w:lang w:val="en-US"/>
              </w:rPr>
            </w:pPr>
            <w:r>
              <w:rPr>
                <w:rFonts w:ascii="Arial Narrow" w:hAnsi="Arial Narrow" w:cs="Arial Narrow"/>
                <w:sz w:val="20"/>
                <w:szCs w:val="20"/>
                <w:lang w:val="en-US"/>
              </w:rPr>
              <w:t>Event will occur about 50%</w:t>
            </w:r>
          </w:p>
          <w:p w14:paraId="1885C531" w14:textId="77777777" w:rsidR="00382AEF" w:rsidRDefault="00382AEF" w:rsidP="00E20684">
            <w:pPr>
              <w:autoSpaceDE w:val="0"/>
              <w:autoSpaceDN w:val="0"/>
              <w:adjustRightInd w:val="0"/>
              <w:jc w:val="center"/>
              <w:rPr>
                <w:rFonts w:ascii="Arial Narrow" w:hAnsi="Arial Narrow" w:cs="Arial Narrow"/>
                <w:sz w:val="20"/>
                <w:szCs w:val="20"/>
                <w:lang w:val="en-US"/>
              </w:rPr>
            </w:pPr>
            <w:r>
              <w:rPr>
                <w:rFonts w:ascii="Arial Narrow" w:hAnsi="Arial Narrow" w:cs="Arial Narrow"/>
                <w:sz w:val="20"/>
                <w:szCs w:val="20"/>
                <w:lang w:val="en-US"/>
              </w:rPr>
              <w:t>of the time</w:t>
            </w:r>
          </w:p>
          <w:p w14:paraId="086156D6" w14:textId="77777777" w:rsidR="00382AEF" w:rsidRDefault="00382AEF" w:rsidP="00E20684">
            <w:pPr>
              <w:autoSpaceDE w:val="0"/>
              <w:autoSpaceDN w:val="0"/>
              <w:adjustRightInd w:val="0"/>
              <w:jc w:val="center"/>
              <w:rPr>
                <w:szCs w:val="22"/>
              </w:rPr>
            </w:pPr>
          </w:p>
        </w:tc>
        <w:tc>
          <w:tcPr>
            <w:tcW w:w="1255" w:type="pct"/>
          </w:tcPr>
          <w:p w14:paraId="194D07CB" w14:textId="10413294" w:rsidR="00382AEF" w:rsidRDefault="00382AEF" w:rsidP="00E20684">
            <w:pPr>
              <w:pStyle w:val="BodyText"/>
              <w:jc w:val="center"/>
              <w:rPr>
                <w:szCs w:val="22"/>
              </w:rPr>
            </w:pPr>
            <w:r>
              <w:rPr>
                <w:szCs w:val="22"/>
              </w:rPr>
              <w:t>low</w:t>
            </w:r>
          </w:p>
        </w:tc>
        <w:tc>
          <w:tcPr>
            <w:tcW w:w="1245" w:type="pct"/>
          </w:tcPr>
          <w:p w14:paraId="3B30A521" w14:textId="583C2FF1" w:rsidR="00382AEF" w:rsidRDefault="00382AEF" w:rsidP="00E20684">
            <w:pPr>
              <w:pStyle w:val="BodyText"/>
              <w:jc w:val="center"/>
              <w:rPr>
                <w:szCs w:val="22"/>
              </w:rPr>
            </w:pPr>
            <w:r>
              <w:rPr>
                <w:szCs w:val="22"/>
              </w:rPr>
              <w:t>Medium</w:t>
            </w:r>
          </w:p>
        </w:tc>
        <w:tc>
          <w:tcPr>
            <w:tcW w:w="1245" w:type="pct"/>
          </w:tcPr>
          <w:p w14:paraId="543BA72C" w14:textId="345DEF70" w:rsidR="00382AEF" w:rsidRDefault="003E6457" w:rsidP="00E20684">
            <w:pPr>
              <w:pStyle w:val="BodyText"/>
              <w:jc w:val="center"/>
              <w:rPr>
                <w:szCs w:val="22"/>
              </w:rPr>
            </w:pPr>
            <w:r>
              <w:rPr>
                <w:szCs w:val="22"/>
              </w:rPr>
              <w:t>H</w:t>
            </w:r>
            <w:r w:rsidR="00382AEF">
              <w:rPr>
                <w:szCs w:val="22"/>
              </w:rPr>
              <w:t>igh</w:t>
            </w:r>
          </w:p>
        </w:tc>
      </w:tr>
      <w:tr w:rsidR="00382AEF" w14:paraId="06CBD7C7" w14:textId="77777777" w:rsidTr="00643A4C">
        <w:tc>
          <w:tcPr>
            <w:tcW w:w="1255" w:type="pct"/>
          </w:tcPr>
          <w:p w14:paraId="764CB8F7" w14:textId="77777777" w:rsidR="00382AEF" w:rsidRDefault="00382AEF" w:rsidP="00E20684">
            <w:pPr>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High</w:t>
            </w:r>
          </w:p>
          <w:p w14:paraId="7860CDC5" w14:textId="77777777" w:rsidR="00382AEF" w:rsidRDefault="00382AEF" w:rsidP="00E20684">
            <w:pPr>
              <w:autoSpaceDE w:val="0"/>
              <w:autoSpaceDN w:val="0"/>
              <w:adjustRightInd w:val="0"/>
              <w:jc w:val="center"/>
              <w:rPr>
                <w:rFonts w:ascii="Arial Narrow" w:hAnsi="Arial Narrow" w:cs="Arial Narrow"/>
                <w:sz w:val="20"/>
                <w:szCs w:val="20"/>
                <w:lang w:val="en-US"/>
              </w:rPr>
            </w:pPr>
            <w:r>
              <w:rPr>
                <w:rFonts w:ascii="Arial Narrow" w:hAnsi="Arial Narrow" w:cs="Arial Narrow"/>
                <w:sz w:val="20"/>
                <w:szCs w:val="20"/>
                <w:lang w:val="en-US"/>
              </w:rPr>
              <w:t>Event will almost certainly</w:t>
            </w:r>
          </w:p>
          <w:p w14:paraId="349B4102" w14:textId="77777777" w:rsidR="00382AEF" w:rsidRPr="00004996" w:rsidRDefault="00382AEF" w:rsidP="00E20684">
            <w:pPr>
              <w:jc w:val="center"/>
            </w:pPr>
            <w:r>
              <w:rPr>
                <w:rFonts w:ascii="Arial Narrow" w:hAnsi="Arial Narrow" w:cs="Arial Narrow"/>
                <w:sz w:val="20"/>
                <w:szCs w:val="20"/>
                <w:lang w:val="en-US"/>
              </w:rPr>
              <w:t>Medium High Critical</w:t>
            </w:r>
          </w:p>
          <w:p w14:paraId="1BD2C8EE" w14:textId="77777777" w:rsidR="00382AEF" w:rsidRDefault="00382AEF" w:rsidP="00E20684">
            <w:pPr>
              <w:pStyle w:val="BodyText"/>
              <w:jc w:val="center"/>
              <w:rPr>
                <w:szCs w:val="22"/>
              </w:rPr>
            </w:pPr>
          </w:p>
        </w:tc>
        <w:tc>
          <w:tcPr>
            <w:tcW w:w="1255" w:type="pct"/>
          </w:tcPr>
          <w:p w14:paraId="00730125" w14:textId="303E11C3" w:rsidR="00382AEF" w:rsidRDefault="00382AEF" w:rsidP="00E20684">
            <w:pPr>
              <w:pStyle w:val="BodyText"/>
              <w:jc w:val="center"/>
              <w:rPr>
                <w:szCs w:val="22"/>
              </w:rPr>
            </w:pPr>
            <w:r>
              <w:rPr>
                <w:szCs w:val="22"/>
              </w:rPr>
              <w:t>Medium</w:t>
            </w:r>
          </w:p>
        </w:tc>
        <w:tc>
          <w:tcPr>
            <w:tcW w:w="1245" w:type="pct"/>
          </w:tcPr>
          <w:p w14:paraId="56FFA223" w14:textId="0B352575" w:rsidR="00382AEF" w:rsidRDefault="00382AEF" w:rsidP="00E20684">
            <w:pPr>
              <w:pStyle w:val="BodyText"/>
              <w:jc w:val="center"/>
              <w:rPr>
                <w:szCs w:val="22"/>
              </w:rPr>
            </w:pPr>
            <w:r>
              <w:rPr>
                <w:szCs w:val="22"/>
              </w:rPr>
              <w:t>high</w:t>
            </w:r>
          </w:p>
        </w:tc>
        <w:tc>
          <w:tcPr>
            <w:tcW w:w="1245" w:type="pct"/>
          </w:tcPr>
          <w:p w14:paraId="27FBED50" w14:textId="5E47CEBD" w:rsidR="00382AEF" w:rsidRDefault="00382AEF" w:rsidP="00E20684">
            <w:pPr>
              <w:pStyle w:val="BodyText"/>
              <w:jc w:val="center"/>
              <w:rPr>
                <w:szCs w:val="22"/>
              </w:rPr>
            </w:pPr>
            <w:r>
              <w:rPr>
                <w:szCs w:val="22"/>
              </w:rPr>
              <w:t>critical</w:t>
            </w:r>
          </w:p>
        </w:tc>
      </w:tr>
    </w:tbl>
    <w:p w14:paraId="0818A9E9" w14:textId="77777777" w:rsidR="00E140A8" w:rsidRDefault="00E140A8" w:rsidP="007A3967">
      <w:pPr>
        <w:pStyle w:val="Heading2"/>
        <w:ind w:firstLine="720"/>
        <w:rPr>
          <w:sz w:val="22"/>
          <w:szCs w:val="22"/>
        </w:rPr>
      </w:pPr>
    </w:p>
    <w:p w14:paraId="7EB3E0F1" w14:textId="4BA97881" w:rsidR="00E0402E" w:rsidRPr="00643A4C" w:rsidRDefault="00E0402E" w:rsidP="00643A4C">
      <w:pPr>
        <w:autoSpaceDE w:val="0"/>
        <w:autoSpaceDN w:val="0"/>
        <w:adjustRightInd w:val="0"/>
        <w:jc w:val="both"/>
        <w:rPr>
          <w:lang w:val="en-US"/>
        </w:rPr>
      </w:pPr>
      <w:r w:rsidRPr="00643A4C">
        <w:rPr>
          <w:lang w:val="en-US"/>
        </w:rPr>
        <w:t>The 3 x 3 matrix was used in conjunction with a hazard identification diagram word to identify potential impacts and risk levels and mitigation measures for each activity under component 1. The mitigation measures were adopted to achieve the following:</w:t>
      </w:r>
    </w:p>
    <w:p w14:paraId="55C97B34" w14:textId="5FF18C86" w:rsidR="00E0402E" w:rsidRPr="00643A4C" w:rsidRDefault="00E0402E" w:rsidP="00B55B79">
      <w:pPr>
        <w:pStyle w:val="BodyText"/>
        <w:numPr>
          <w:ilvl w:val="0"/>
          <w:numId w:val="8"/>
        </w:numPr>
        <w:tabs>
          <w:tab w:val="left" w:pos="1440"/>
        </w:tabs>
        <w:ind w:left="630"/>
        <w:rPr>
          <w:sz w:val="24"/>
          <w:szCs w:val="24"/>
        </w:rPr>
      </w:pPr>
      <w:r w:rsidRPr="00643A4C">
        <w:rPr>
          <w:sz w:val="24"/>
          <w:szCs w:val="24"/>
        </w:rPr>
        <w:t>In the cases where risk level was assessed as medium or high – reduce risk to low</w:t>
      </w:r>
    </w:p>
    <w:p w14:paraId="2D886B42" w14:textId="7A33F688" w:rsidR="00E0402E" w:rsidRPr="00643A4C" w:rsidRDefault="00E0402E" w:rsidP="00B55B79">
      <w:pPr>
        <w:pStyle w:val="BodyText"/>
        <w:numPr>
          <w:ilvl w:val="0"/>
          <w:numId w:val="8"/>
        </w:numPr>
        <w:tabs>
          <w:tab w:val="left" w:pos="1440"/>
        </w:tabs>
        <w:ind w:left="630"/>
        <w:rPr>
          <w:sz w:val="24"/>
          <w:szCs w:val="24"/>
        </w:rPr>
      </w:pPr>
      <w:r w:rsidRPr="00643A4C">
        <w:rPr>
          <w:sz w:val="24"/>
          <w:szCs w:val="24"/>
        </w:rPr>
        <w:t>In the cases where risk level was assessed as low – ensure risk level does not increase</w:t>
      </w:r>
    </w:p>
    <w:p w14:paraId="1D923B5E" w14:textId="5CA7D355" w:rsidR="00E0402E" w:rsidRPr="00643A4C" w:rsidRDefault="00E0402E" w:rsidP="00B55B79">
      <w:pPr>
        <w:pStyle w:val="BodyText"/>
        <w:numPr>
          <w:ilvl w:val="0"/>
          <w:numId w:val="8"/>
        </w:numPr>
        <w:tabs>
          <w:tab w:val="left" w:pos="1440"/>
        </w:tabs>
        <w:ind w:left="630"/>
        <w:rPr>
          <w:sz w:val="24"/>
          <w:szCs w:val="24"/>
        </w:rPr>
      </w:pPr>
      <w:r w:rsidRPr="00643A4C">
        <w:rPr>
          <w:sz w:val="24"/>
          <w:szCs w:val="24"/>
        </w:rPr>
        <w:t>In the cases where risk level was assessed as critical – modify the project to avoid critical risk activities</w:t>
      </w:r>
    </w:p>
    <w:p w14:paraId="2D634DC1" w14:textId="77777777" w:rsidR="00E0402E" w:rsidRDefault="00E0402E" w:rsidP="00E20684">
      <w:pPr>
        <w:pStyle w:val="BodyText"/>
        <w:rPr>
          <w:szCs w:val="22"/>
        </w:rPr>
      </w:pPr>
    </w:p>
    <w:p w14:paraId="26DFB203" w14:textId="7CA9C89A" w:rsidR="00E0402E" w:rsidRPr="00643A4C" w:rsidRDefault="00E0402E" w:rsidP="00643A4C">
      <w:pPr>
        <w:autoSpaceDE w:val="0"/>
        <w:autoSpaceDN w:val="0"/>
        <w:adjustRightInd w:val="0"/>
        <w:jc w:val="both"/>
        <w:rPr>
          <w:lang w:val="en-US"/>
        </w:rPr>
      </w:pPr>
      <w:r w:rsidRPr="00643A4C">
        <w:rPr>
          <w:lang w:val="en-US"/>
        </w:rPr>
        <w:t>The hazard identification word diagram template is shown in Table 1.4 below.</w:t>
      </w:r>
    </w:p>
    <w:p w14:paraId="6EBCF1C2" w14:textId="68108D86" w:rsidR="00E0402E" w:rsidRPr="00643A4C" w:rsidRDefault="00E0402E" w:rsidP="00C70836">
      <w:pPr>
        <w:autoSpaceDE w:val="0"/>
        <w:autoSpaceDN w:val="0"/>
        <w:adjustRightInd w:val="0"/>
        <w:jc w:val="both"/>
        <w:rPr>
          <w:lang w:val="en-US"/>
        </w:rPr>
      </w:pPr>
      <w:r w:rsidRPr="00643A4C">
        <w:rPr>
          <w:lang w:val="en-US"/>
        </w:rPr>
        <w:t>Table 1.</w:t>
      </w:r>
      <w:r w:rsidR="00C70836">
        <w:rPr>
          <w:lang w:val="en-US"/>
        </w:rPr>
        <w:t>5</w:t>
      </w:r>
      <w:r w:rsidRPr="00643A4C">
        <w:rPr>
          <w:lang w:val="en-US"/>
        </w:rPr>
        <w:t>: Hazard identification word diagram template</w:t>
      </w:r>
    </w:p>
    <w:p w14:paraId="17DE0568" w14:textId="77777777" w:rsidR="00E0402E" w:rsidRDefault="00E0402E" w:rsidP="00E0402E">
      <w:pPr>
        <w:autoSpaceDE w:val="0"/>
        <w:autoSpaceDN w:val="0"/>
        <w:adjustRightInd w:val="0"/>
        <w:rPr>
          <w:rFonts w:ascii="Arial" w:hAnsi="Arial" w:cs="Arial"/>
          <w:b/>
          <w:bCs/>
          <w:sz w:val="18"/>
          <w:szCs w:val="18"/>
          <w:lang w:val="en-US"/>
        </w:rPr>
      </w:pPr>
    </w:p>
    <w:tbl>
      <w:tblPr>
        <w:tblStyle w:val="TableGrid"/>
        <w:tblW w:w="5000" w:type="pct"/>
        <w:tblLook w:val="04A0" w:firstRow="1" w:lastRow="0" w:firstColumn="1" w:lastColumn="0" w:noHBand="0" w:noVBand="1"/>
      </w:tblPr>
      <w:tblGrid>
        <w:gridCol w:w="1017"/>
        <w:gridCol w:w="1038"/>
        <w:gridCol w:w="979"/>
        <w:gridCol w:w="1506"/>
        <w:gridCol w:w="1171"/>
        <w:gridCol w:w="1064"/>
        <w:gridCol w:w="937"/>
        <w:gridCol w:w="1144"/>
      </w:tblGrid>
      <w:tr w:rsidR="00E0402E" w14:paraId="38368FE5" w14:textId="77777777" w:rsidTr="00643A4C">
        <w:tc>
          <w:tcPr>
            <w:tcW w:w="574" w:type="pct"/>
          </w:tcPr>
          <w:p w14:paraId="0842C249" w14:textId="77777777" w:rsidR="00E0402E" w:rsidRDefault="00E0402E" w:rsidP="00E0402E">
            <w:pPr>
              <w:autoSpaceDE w:val="0"/>
              <w:autoSpaceDN w:val="0"/>
              <w:adjustRightInd w:val="0"/>
              <w:rPr>
                <w:rFonts w:ascii="Arial" w:hAnsi="Arial" w:cs="Arial"/>
                <w:b/>
                <w:bCs/>
                <w:sz w:val="18"/>
                <w:szCs w:val="18"/>
                <w:lang w:val="en-US"/>
              </w:rPr>
            </w:pPr>
            <w:r>
              <w:rPr>
                <w:rFonts w:ascii="Arial" w:hAnsi="Arial" w:cs="Arial"/>
                <w:b/>
                <w:bCs/>
                <w:sz w:val="18"/>
                <w:szCs w:val="18"/>
                <w:lang w:val="en-US"/>
              </w:rPr>
              <w:t>Project</w:t>
            </w:r>
          </w:p>
          <w:p w14:paraId="04242D36" w14:textId="77777777" w:rsidR="00E0402E" w:rsidRDefault="00E0402E" w:rsidP="00E0402E">
            <w:pPr>
              <w:autoSpaceDE w:val="0"/>
              <w:autoSpaceDN w:val="0"/>
              <w:adjustRightInd w:val="0"/>
              <w:rPr>
                <w:rFonts w:ascii="Arial" w:hAnsi="Arial" w:cs="Arial"/>
                <w:b/>
                <w:bCs/>
                <w:sz w:val="18"/>
                <w:szCs w:val="18"/>
                <w:lang w:val="en-US"/>
              </w:rPr>
            </w:pPr>
            <w:r>
              <w:rPr>
                <w:rFonts w:ascii="Arial" w:hAnsi="Arial" w:cs="Arial"/>
                <w:b/>
                <w:bCs/>
                <w:sz w:val="18"/>
                <w:szCs w:val="18"/>
                <w:lang w:val="en-US"/>
              </w:rPr>
              <w:t>phase</w:t>
            </w:r>
          </w:p>
          <w:p w14:paraId="0727285B" w14:textId="77777777" w:rsidR="00E0402E" w:rsidRDefault="00E0402E" w:rsidP="00E0402E">
            <w:pPr>
              <w:autoSpaceDE w:val="0"/>
              <w:autoSpaceDN w:val="0"/>
              <w:adjustRightInd w:val="0"/>
              <w:rPr>
                <w:rFonts w:ascii="Arial" w:hAnsi="Arial" w:cs="Arial"/>
                <w:b/>
                <w:bCs/>
                <w:sz w:val="18"/>
                <w:szCs w:val="18"/>
                <w:lang w:val="en-US"/>
              </w:rPr>
            </w:pPr>
          </w:p>
        </w:tc>
        <w:tc>
          <w:tcPr>
            <w:tcW w:w="586" w:type="pct"/>
          </w:tcPr>
          <w:p w14:paraId="0443DACB" w14:textId="139AA79E" w:rsidR="00E0402E" w:rsidRDefault="00E0402E" w:rsidP="00E0402E">
            <w:pPr>
              <w:autoSpaceDE w:val="0"/>
              <w:autoSpaceDN w:val="0"/>
              <w:adjustRightInd w:val="0"/>
              <w:rPr>
                <w:rFonts w:ascii="Arial" w:hAnsi="Arial" w:cs="Arial"/>
                <w:b/>
                <w:bCs/>
                <w:sz w:val="18"/>
                <w:szCs w:val="18"/>
                <w:lang w:val="en-US"/>
              </w:rPr>
            </w:pPr>
            <w:r>
              <w:rPr>
                <w:rFonts w:ascii="Arial" w:hAnsi="Arial" w:cs="Arial"/>
                <w:b/>
                <w:bCs/>
                <w:sz w:val="18"/>
                <w:szCs w:val="18"/>
                <w:lang w:val="en-US"/>
              </w:rPr>
              <w:t>Activity</w:t>
            </w:r>
          </w:p>
        </w:tc>
        <w:tc>
          <w:tcPr>
            <w:tcW w:w="553" w:type="pct"/>
          </w:tcPr>
          <w:p w14:paraId="3846A1FD" w14:textId="77777777" w:rsidR="00E0402E" w:rsidRDefault="00E0402E" w:rsidP="00E0402E">
            <w:pPr>
              <w:autoSpaceDE w:val="0"/>
              <w:autoSpaceDN w:val="0"/>
              <w:adjustRightInd w:val="0"/>
              <w:rPr>
                <w:rFonts w:ascii="Arial" w:hAnsi="Arial" w:cs="Arial"/>
                <w:b/>
                <w:bCs/>
                <w:sz w:val="18"/>
                <w:szCs w:val="18"/>
                <w:lang w:val="en-US"/>
              </w:rPr>
            </w:pPr>
            <w:r>
              <w:rPr>
                <w:rFonts w:ascii="Arial" w:hAnsi="Arial" w:cs="Arial"/>
                <w:b/>
                <w:bCs/>
                <w:sz w:val="18"/>
                <w:szCs w:val="18"/>
                <w:lang w:val="en-US"/>
              </w:rPr>
              <w:t>What could go</w:t>
            </w:r>
          </w:p>
          <w:p w14:paraId="08C14A58" w14:textId="77777777" w:rsidR="00E0402E" w:rsidRDefault="00E0402E" w:rsidP="00E0402E">
            <w:pPr>
              <w:autoSpaceDE w:val="0"/>
              <w:autoSpaceDN w:val="0"/>
              <w:adjustRightInd w:val="0"/>
              <w:rPr>
                <w:rFonts w:ascii="Arial" w:hAnsi="Arial" w:cs="Arial"/>
                <w:b/>
                <w:bCs/>
                <w:sz w:val="18"/>
                <w:szCs w:val="18"/>
                <w:lang w:val="en-US"/>
              </w:rPr>
            </w:pPr>
            <w:r>
              <w:rPr>
                <w:rFonts w:ascii="Arial" w:hAnsi="Arial" w:cs="Arial"/>
                <w:b/>
                <w:bCs/>
                <w:sz w:val="18"/>
                <w:szCs w:val="18"/>
                <w:lang w:val="en-US"/>
              </w:rPr>
              <w:t>wrong</w:t>
            </w:r>
          </w:p>
          <w:p w14:paraId="3A2D45E9" w14:textId="77777777" w:rsidR="00E0402E" w:rsidRDefault="00E0402E" w:rsidP="00E0402E">
            <w:pPr>
              <w:autoSpaceDE w:val="0"/>
              <w:autoSpaceDN w:val="0"/>
              <w:adjustRightInd w:val="0"/>
              <w:rPr>
                <w:rFonts w:ascii="Arial" w:hAnsi="Arial" w:cs="Arial"/>
                <w:b/>
                <w:bCs/>
                <w:sz w:val="18"/>
                <w:szCs w:val="18"/>
                <w:lang w:val="en-US"/>
              </w:rPr>
            </w:pPr>
          </w:p>
        </w:tc>
        <w:tc>
          <w:tcPr>
            <w:tcW w:w="850" w:type="pct"/>
          </w:tcPr>
          <w:p w14:paraId="3D39CB1B" w14:textId="77777777" w:rsidR="00E0402E" w:rsidRDefault="00E0402E" w:rsidP="00E0402E">
            <w:pPr>
              <w:autoSpaceDE w:val="0"/>
              <w:autoSpaceDN w:val="0"/>
              <w:adjustRightInd w:val="0"/>
              <w:rPr>
                <w:rFonts w:ascii="Arial" w:hAnsi="Arial" w:cs="Arial"/>
                <w:b/>
                <w:bCs/>
                <w:sz w:val="18"/>
                <w:szCs w:val="18"/>
                <w:lang w:val="en-US"/>
              </w:rPr>
            </w:pPr>
            <w:r>
              <w:rPr>
                <w:rFonts w:ascii="Arial" w:hAnsi="Arial" w:cs="Arial"/>
                <w:b/>
                <w:bCs/>
                <w:sz w:val="18"/>
                <w:szCs w:val="18"/>
                <w:lang w:val="en-US"/>
              </w:rPr>
              <w:t>Possible</w:t>
            </w:r>
          </w:p>
          <w:p w14:paraId="6D31AB17" w14:textId="77777777" w:rsidR="00E0402E" w:rsidRDefault="00E0402E" w:rsidP="00E0402E">
            <w:pPr>
              <w:autoSpaceDE w:val="0"/>
              <w:autoSpaceDN w:val="0"/>
              <w:adjustRightInd w:val="0"/>
              <w:rPr>
                <w:rFonts w:ascii="Arial" w:hAnsi="Arial" w:cs="Arial"/>
                <w:b/>
                <w:bCs/>
                <w:sz w:val="18"/>
                <w:szCs w:val="18"/>
                <w:lang w:val="en-US"/>
              </w:rPr>
            </w:pPr>
            <w:r>
              <w:rPr>
                <w:rFonts w:ascii="Arial" w:hAnsi="Arial" w:cs="Arial"/>
                <w:b/>
                <w:bCs/>
                <w:sz w:val="18"/>
                <w:szCs w:val="18"/>
                <w:lang w:val="en-US"/>
              </w:rPr>
              <w:t>consequences</w:t>
            </w:r>
          </w:p>
          <w:p w14:paraId="75DFBCE7" w14:textId="77777777" w:rsidR="00E0402E" w:rsidRDefault="00E0402E" w:rsidP="00E0402E">
            <w:pPr>
              <w:autoSpaceDE w:val="0"/>
              <w:autoSpaceDN w:val="0"/>
              <w:adjustRightInd w:val="0"/>
              <w:rPr>
                <w:rFonts w:ascii="Arial" w:hAnsi="Arial" w:cs="Arial"/>
                <w:b/>
                <w:bCs/>
                <w:sz w:val="18"/>
                <w:szCs w:val="18"/>
                <w:lang w:val="en-US"/>
              </w:rPr>
            </w:pPr>
          </w:p>
        </w:tc>
        <w:tc>
          <w:tcPr>
            <w:tcW w:w="661" w:type="pct"/>
          </w:tcPr>
          <w:p w14:paraId="235EF224" w14:textId="28848AE3" w:rsidR="00E0402E" w:rsidRDefault="00E0402E" w:rsidP="00E0402E">
            <w:pPr>
              <w:autoSpaceDE w:val="0"/>
              <w:autoSpaceDN w:val="0"/>
              <w:adjustRightInd w:val="0"/>
              <w:rPr>
                <w:rFonts w:ascii="Arial" w:hAnsi="Arial" w:cs="Arial"/>
                <w:b/>
                <w:bCs/>
                <w:sz w:val="18"/>
                <w:szCs w:val="18"/>
                <w:lang w:val="en-US"/>
              </w:rPr>
            </w:pPr>
            <w:r>
              <w:rPr>
                <w:rFonts w:ascii="Arial" w:hAnsi="Arial" w:cs="Arial"/>
                <w:b/>
                <w:bCs/>
                <w:sz w:val="18"/>
                <w:szCs w:val="18"/>
                <w:lang w:val="en-US"/>
              </w:rPr>
              <w:t>Likelihood</w:t>
            </w:r>
          </w:p>
        </w:tc>
        <w:tc>
          <w:tcPr>
            <w:tcW w:w="601" w:type="pct"/>
          </w:tcPr>
          <w:p w14:paraId="0C7C0B40" w14:textId="59A4A1FE" w:rsidR="00E0402E" w:rsidRDefault="00E0402E" w:rsidP="00E0402E">
            <w:pPr>
              <w:autoSpaceDE w:val="0"/>
              <w:autoSpaceDN w:val="0"/>
              <w:adjustRightInd w:val="0"/>
              <w:rPr>
                <w:rFonts w:ascii="Arial" w:hAnsi="Arial" w:cs="Arial"/>
                <w:b/>
                <w:bCs/>
                <w:sz w:val="18"/>
                <w:szCs w:val="18"/>
                <w:lang w:val="en-US"/>
              </w:rPr>
            </w:pPr>
            <w:r>
              <w:rPr>
                <w:rFonts w:ascii="Arial" w:hAnsi="Arial" w:cs="Arial"/>
                <w:b/>
                <w:bCs/>
                <w:sz w:val="18"/>
                <w:szCs w:val="18"/>
                <w:lang w:val="en-US"/>
              </w:rPr>
              <w:t>Severity</w:t>
            </w:r>
          </w:p>
        </w:tc>
        <w:tc>
          <w:tcPr>
            <w:tcW w:w="529" w:type="pct"/>
          </w:tcPr>
          <w:p w14:paraId="3AB89393" w14:textId="77777777" w:rsidR="00E0402E" w:rsidRDefault="00E0402E" w:rsidP="00E0402E">
            <w:pPr>
              <w:autoSpaceDE w:val="0"/>
              <w:autoSpaceDN w:val="0"/>
              <w:adjustRightInd w:val="0"/>
              <w:rPr>
                <w:rFonts w:ascii="Arial" w:hAnsi="Arial" w:cs="Arial"/>
                <w:b/>
                <w:bCs/>
                <w:sz w:val="18"/>
                <w:szCs w:val="18"/>
                <w:lang w:val="en-US"/>
              </w:rPr>
            </w:pPr>
            <w:r>
              <w:rPr>
                <w:rFonts w:ascii="Arial" w:hAnsi="Arial" w:cs="Arial"/>
                <w:b/>
                <w:bCs/>
                <w:sz w:val="18"/>
                <w:szCs w:val="18"/>
                <w:lang w:val="en-US"/>
              </w:rPr>
              <w:t>Risk</w:t>
            </w:r>
          </w:p>
          <w:p w14:paraId="56024B3D" w14:textId="77777777" w:rsidR="00E0402E" w:rsidRDefault="00E0402E" w:rsidP="00E0402E">
            <w:pPr>
              <w:autoSpaceDE w:val="0"/>
              <w:autoSpaceDN w:val="0"/>
              <w:adjustRightInd w:val="0"/>
              <w:rPr>
                <w:rFonts w:ascii="Arial" w:hAnsi="Arial" w:cs="Arial"/>
                <w:b/>
                <w:bCs/>
                <w:sz w:val="18"/>
                <w:szCs w:val="18"/>
                <w:lang w:val="en-US"/>
              </w:rPr>
            </w:pPr>
            <w:r>
              <w:rPr>
                <w:rFonts w:ascii="Arial" w:hAnsi="Arial" w:cs="Arial"/>
                <w:b/>
                <w:bCs/>
                <w:sz w:val="18"/>
                <w:szCs w:val="18"/>
                <w:lang w:val="en-US"/>
              </w:rPr>
              <w:t>Level</w:t>
            </w:r>
          </w:p>
          <w:p w14:paraId="0DC84442" w14:textId="77777777" w:rsidR="00E0402E" w:rsidRDefault="00E0402E" w:rsidP="00E0402E">
            <w:pPr>
              <w:autoSpaceDE w:val="0"/>
              <w:autoSpaceDN w:val="0"/>
              <w:adjustRightInd w:val="0"/>
              <w:rPr>
                <w:rFonts w:ascii="Arial" w:hAnsi="Arial" w:cs="Arial"/>
                <w:b/>
                <w:bCs/>
                <w:sz w:val="18"/>
                <w:szCs w:val="18"/>
                <w:lang w:val="en-US"/>
              </w:rPr>
            </w:pPr>
          </w:p>
        </w:tc>
        <w:tc>
          <w:tcPr>
            <w:tcW w:w="646" w:type="pct"/>
          </w:tcPr>
          <w:p w14:paraId="6662B300" w14:textId="77777777" w:rsidR="00E0402E" w:rsidRDefault="00E0402E" w:rsidP="00E0402E">
            <w:pPr>
              <w:autoSpaceDE w:val="0"/>
              <w:autoSpaceDN w:val="0"/>
              <w:adjustRightInd w:val="0"/>
              <w:rPr>
                <w:rFonts w:ascii="Arial" w:hAnsi="Arial" w:cs="Arial"/>
                <w:b/>
                <w:bCs/>
                <w:sz w:val="18"/>
                <w:szCs w:val="18"/>
                <w:lang w:val="en-US"/>
              </w:rPr>
            </w:pPr>
            <w:r>
              <w:rPr>
                <w:rFonts w:ascii="Arial" w:hAnsi="Arial" w:cs="Arial"/>
                <w:b/>
                <w:bCs/>
                <w:sz w:val="18"/>
                <w:szCs w:val="18"/>
                <w:lang w:val="en-US"/>
              </w:rPr>
              <w:t>Mitigation measures</w:t>
            </w:r>
          </w:p>
          <w:p w14:paraId="56EF5FAF" w14:textId="77777777" w:rsidR="00E0402E" w:rsidRDefault="00E0402E" w:rsidP="00E0402E">
            <w:pPr>
              <w:autoSpaceDE w:val="0"/>
              <w:autoSpaceDN w:val="0"/>
              <w:adjustRightInd w:val="0"/>
              <w:rPr>
                <w:rFonts w:ascii="Arial" w:hAnsi="Arial" w:cs="Arial"/>
                <w:b/>
                <w:bCs/>
                <w:sz w:val="18"/>
                <w:szCs w:val="18"/>
                <w:lang w:val="en-US"/>
              </w:rPr>
            </w:pPr>
          </w:p>
        </w:tc>
      </w:tr>
      <w:tr w:rsidR="00E0402E" w14:paraId="3A703913" w14:textId="77777777" w:rsidTr="00643A4C">
        <w:tc>
          <w:tcPr>
            <w:tcW w:w="574" w:type="pct"/>
          </w:tcPr>
          <w:p w14:paraId="203B1D6F" w14:textId="77777777" w:rsidR="00E0402E" w:rsidRDefault="00E0402E" w:rsidP="00E0402E">
            <w:pPr>
              <w:autoSpaceDE w:val="0"/>
              <w:autoSpaceDN w:val="0"/>
              <w:adjustRightInd w:val="0"/>
              <w:rPr>
                <w:rFonts w:ascii="Arial" w:hAnsi="Arial" w:cs="Arial"/>
                <w:b/>
                <w:bCs/>
                <w:sz w:val="18"/>
                <w:szCs w:val="18"/>
                <w:lang w:val="en-US"/>
              </w:rPr>
            </w:pPr>
          </w:p>
        </w:tc>
        <w:tc>
          <w:tcPr>
            <w:tcW w:w="586" w:type="pct"/>
          </w:tcPr>
          <w:p w14:paraId="16E4EB9E" w14:textId="77777777" w:rsidR="00E0402E" w:rsidRDefault="00E0402E" w:rsidP="00E0402E">
            <w:pPr>
              <w:autoSpaceDE w:val="0"/>
              <w:autoSpaceDN w:val="0"/>
              <w:adjustRightInd w:val="0"/>
              <w:rPr>
                <w:rFonts w:ascii="Arial" w:hAnsi="Arial" w:cs="Arial"/>
                <w:b/>
                <w:bCs/>
                <w:sz w:val="18"/>
                <w:szCs w:val="18"/>
                <w:lang w:val="en-US"/>
              </w:rPr>
            </w:pPr>
          </w:p>
        </w:tc>
        <w:tc>
          <w:tcPr>
            <w:tcW w:w="553" w:type="pct"/>
          </w:tcPr>
          <w:p w14:paraId="672FBA07" w14:textId="77777777" w:rsidR="00E0402E" w:rsidRDefault="00E0402E" w:rsidP="00E0402E">
            <w:pPr>
              <w:autoSpaceDE w:val="0"/>
              <w:autoSpaceDN w:val="0"/>
              <w:adjustRightInd w:val="0"/>
              <w:rPr>
                <w:rFonts w:ascii="Arial" w:hAnsi="Arial" w:cs="Arial"/>
                <w:b/>
                <w:bCs/>
                <w:sz w:val="18"/>
                <w:szCs w:val="18"/>
                <w:lang w:val="en-US"/>
              </w:rPr>
            </w:pPr>
          </w:p>
        </w:tc>
        <w:tc>
          <w:tcPr>
            <w:tcW w:w="850" w:type="pct"/>
          </w:tcPr>
          <w:p w14:paraId="2D009023" w14:textId="77777777" w:rsidR="00E0402E" w:rsidRDefault="00E0402E" w:rsidP="00E0402E">
            <w:pPr>
              <w:autoSpaceDE w:val="0"/>
              <w:autoSpaceDN w:val="0"/>
              <w:adjustRightInd w:val="0"/>
              <w:rPr>
                <w:rFonts w:ascii="Arial" w:hAnsi="Arial" w:cs="Arial"/>
                <w:b/>
                <w:bCs/>
                <w:sz w:val="18"/>
                <w:szCs w:val="18"/>
                <w:lang w:val="en-US"/>
              </w:rPr>
            </w:pPr>
          </w:p>
        </w:tc>
        <w:tc>
          <w:tcPr>
            <w:tcW w:w="661" w:type="pct"/>
          </w:tcPr>
          <w:p w14:paraId="09A65048" w14:textId="77777777" w:rsidR="00E0402E" w:rsidRDefault="00E0402E" w:rsidP="00E0402E">
            <w:pPr>
              <w:autoSpaceDE w:val="0"/>
              <w:autoSpaceDN w:val="0"/>
              <w:adjustRightInd w:val="0"/>
              <w:rPr>
                <w:rFonts w:ascii="Arial" w:hAnsi="Arial" w:cs="Arial"/>
                <w:b/>
                <w:bCs/>
                <w:sz w:val="18"/>
                <w:szCs w:val="18"/>
                <w:lang w:val="en-US"/>
              </w:rPr>
            </w:pPr>
          </w:p>
        </w:tc>
        <w:tc>
          <w:tcPr>
            <w:tcW w:w="601" w:type="pct"/>
          </w:tcPr>
          <w:p w14:paraId="4C628B29" w14:textId="77777777" w:rsidR="00E0402E" w:rsidRDefault="00E0402E" w:rsidP="00E0402E">
            <w:pPr>
              <w:autoSpaceDE w:val="0"/>
              <w:autoSpaceDN w:val="0"/>
              <w:adjustRightInd w:val="0"/>
              <w:rPr>
                <w:rFonts w:ascii="Arial" w:hAnsi="Arial" w:cs="Arial"/>
                <w:b/>
                <w:bCs/>
                <w:sz w:val="18"/>
                <w:szCs w:val="18"/>
                <w:lang w:val="en-US"/>
              </w:rPr>
            </w:pPr>
          </w:p>
        </w:tc>
        <w:tc>
          <w:tcPr>
            <w:tcW w:w="529" w:type="pct"/>
          </w:tcPr>
          <w:p w14:paraId="7B8175CA" w14:textId="77777777" w:rsidR="00E0402E" w:rsidRDefault="00E0402E" w:rsidP="00E0402E">
            <w:pPr>
              <w:autoSpaceDE w:val="0"/>
              <w:autoSpaceDN w:val="0"/>
              <w:adjustRightInd w:val="0"/>
              <w:rPr>
                <w:rFonts w:ascii="Arial" w:hAnsi="Arial" w:cs="Arial"/>
                <w:b/>
                <w:bCs/>
                <w:sz w:val="18"/>
                <w:szCs w:val="18"/>
                <w:lang w:val="en-US"/>
              </w:rPr>
            </w:pPr>
          </w:p>
        </w:tc>
        <w:tc>
          <w:tcPr>
            <w:tcW w:w="646" w:type="pct"/>
          </w:tcPr>
          <w:p w14:paraId="3090B4AE" w14:textId="77777777" w:rsidR="00E0402E" w:rsidRDefault="00E0402E" w:rsidP="00E0402E">
            <w:pPr>
              <w:autoSpaceDE w:val="0"/>
              <w:autoSpaceDN w:val="0"/>
              <w:adjustRightInd w:val="0"/>
              <w:rPr>
                <w:rFonts w:ascii="Arial" w:hAnsi="Arial" w:cs="Arial"/>
                <w:b/>
                <w:bCs/>
                <w:sz w:val="18"/>
                <w:szCs w:val="18"/>
                <w:lang w:val="en-US"/>
              </w:rPr>
            </w:pPr>
          </w:p>
        </w:tc>
      </w:tr>
    </w:tbl>
    <w:p w14:paraId="3B82213A" w14:textId="77777777" w:rsidR="00E0402E" w:rsidRDefault="00E0402E" w:rsidP="00E0402E">
      <w:pPr>
        <w:autoSpaceDE w:val="0"/>
        <w:autoSpaceDN w:val="0"/>
        <w:adjustRightInd w:val="0"/>
        <w:rPr>
          <w:rFonts w:ascii="Arial" w:hAnsi="Arial" w:cs="Arial"/>
          <w:b/>
          <w:bCs/>
          <w:sz w:val="18"/>
          <w:szCs w:val="18"/>
          <w:lang w:val="en-US"/>
        </w:rPr>
      </w:pPr>
    </w:p>
    <w:p w14:paraId="132D8BE4" w14:textId="77777777" w:rsidR="003C2CEF" w:rsidRPr="00A772DE" w:rsidRDefault="003C2CEF" w:rsidP="00A772DE">
      <w:pPr>
        <w:rPr>
          <w:b/>
          <w:bCs/>
          <w:lang w:val="en-US"/>
        </w:rPr>
      </w:pPr>
      <w:r w:rsidRPr="00A772DE">
        <w:rPr>
          <w:b/>
          <w:bCs/>
          <w:lang w:val="en-US"/>
        </w:rPr>
        <w:t>Identification, analysis and evaluation of risks</w:t>
      </w:r>
    </w:p>
    <w:p w14:paraId="562BEBB6" w14:textId="4179CA69" w:rsidR="003C2CEF" w:rsidRPr="00643A4C" w:rsidRDefault="003C2CEF" w:rsidP="00643A4C">
      <w:pPr>
        <w:autoSpaceDE w:val="0"/>
        <w:autoSpaceDN w:val="0"/>
        <w:adjustRightInd w:val="0"/>
        <w:jc w:val="both"/>
        <w:rPr>
          <w:lang w:val="en-US"/>
        </w:rPr>
      </w:pPr>
      <w:r w:rsidRPr="00643A4C">
        <w:rPr>
          <w:lang w:val="en-US"/>
        </w:rPr>
        <w:t xml:space="preserve">These tasks were undertaken in the compilation of the hazard identification word diagram template. </w:t>
      </w:r>
    </w:p>
    <w:p w14:paraId="6DFE7EA7" w14:textId="4047BE0A" w:rsidR="003C2CEF" w:rsidRPr="00643A4C" w:rsidRDefault="003C2CEF" w:rsidP="00B55B79">
      <w:pPr>
        <w:pStyle w:val="BodyText"/>
        <w:numPr>
          <w:ilvl w:val="0"/>
          <w:numId w:val="8"/>
        </w:numPr>
        <w:tabs>
          <w:tab w:val="left" w:pos="1440"/>
        </w:tabs>
        <w:ind w:left="630"/>
        <w:rPr>
          <w:sz w:val="24"/>
          <w:szCs w:val="24"/>
        </w:rPr>
      </w:pPr>
      <w:r w:rsidRPr="00643A4C">
        <w:rPr>
          <w:sz w:val="24"/>
          <w:szCs w:val="24"/>
        </w:rPr>
        <w:t>All activities for each project phase</w:t>
      </w:r>
      <w:r w:rsidR="00027C0B" w:rsidRPr="00643A4C">
        <w:rPr>
          <w:sz w:val="24"/>
          <w:szCs w:val="24"/>
        </w:rPr>
        <w:t xml:space="preserve"> under component 1</w:t>
      </w:r>
    </w:p>
    <w:p w14:paraId="574DCF31" w14:textId="42AF706C" w:rsidR="003C2CEF" w:rsidRPr="00643A4C" w:rsidRDefault="003C2CEF" w:rsidP="00B55B79">
      <w:pPr>
        <w:pStyle w:val="BodyText"/>
        <w:numPr>
          <w:ilvl w:val="0"/>
          <w:numId w:val="8"/>
        </w:numPr>
        <w:tabs>
          <w:tab w:val="left" w:pos="1440"/>
        </w:tabs>
        <w:ind w:left="630"/>
        <w:rPr>
          <w:sz w:val="24"/>
          <w:szCs w:val="24"/>
        </w:rPr>
      </w:pPr>
      <w:r w:rsidRPr="00643A4C">
        <w:rPr>
          <w:sz w:val="24"/>
          <w:szCs w:val="24"/>
        </w:rPr>
        <w:t>Assessment of what could go wrong</w:t>
      </w:r>
    </w:p>
    <w:p w14:paraId="5F1274D3" w14:textId="3469AAB2" w:rsidR="003C2CEF" w:rsidRPr="00643A4C" w:rsidRDefault="003C2CEF" w:rsidP="00B55B79">
      <w:pPr>
        <w:pStyle w:val="BodyText"/>
        <w:numPr>
          <w:ilvl w:val="0"/>
          <w:numId w:val="8"/>
        </w:numPr>
        <w:tabs>
          <w:tab w:val="left" w:pos="1440"/>
        </w:tabs>
        <w:ind w:left="630"/>
        <w:rPr>
          <w:sz w:val="24"/>
          <w:szCs w:val="24"/>
        </w:rPr>
      </w:pPr>
      <w:r w:rsidRPr="00643A4C">
        <w:rPr>
          <w:sz w:val="24"/>
          <w:szCs w:val="24"/>
        </w:rPr>
        <w:t>Determination of possible consequences if something does go wrong</w:t>
      </w:r>
    </w:p>
    <w:p w14:paraId="62189D50" w14:textId="5725BF88" w:rsidR="003C2CEF" w:rsidRPr="00643A4C" w:rsidRDefault="003C2CEF" w:rsidP="00B55B79">
      <w:pPr>
        <w:pStyle w:val="BodyText"/>
        <w:numPr>
          <w:ilvl w:val="0"/>
          <w:numId w:val="8"/>
        </w:numPr>
        <w:tabs>
          <w:tab w:val="left" w:pos="1440"/>
        </w:tabs>
        <w:ind w:left="630"/>
        <w:rPr>
          <w:sz w:val="24"/>
          <w:szCs w:val="24"/>
        </w:rPr>
      </w:pPr>
      <w:r w:rsidRPr="00643A4C">
        <w:rPr>
          <w:sz w:val="24"/>
          <w:szCs w:val="24"/>
        </w:rPr>
        <w:t>Assessment of likelihood that something will go wrong</w:t>
      </w:r>
    </w:p>
    <w:p w14:paraId="6557FE05" w14:textId="3398C5A4" w:rsidR="003C2CEF" w:rsidRPr="00643A4C" w:rsidRDefault="003C2CEF" w:rsidP="00B55B79">
      <w:pPr>
        <w:pStyle w:val="BodyText"/>
        <w:numPr>
          <w:ilvl w:val="0"/>
          <w:numId w:val="8"/>
        </w:numPr>
        <w:tabs>
          <w:tab w:val="left" w:pos="1440"/>
        </w:tabs>
        <w:ind w:left="630"/>
        <w:rPr>
          <w:sz w:val="24"/>
          <w:szCs w:val="24"/>
        </w:rPr>
      </w:pPr>
      <w:r w:rsidRPr="00643A4C">
        <w:rPr>
          <w:sz w:val="24"/>
          <w:szCs w:val="24"/>
        </w:rPr>
        <w:t>Determination of severity of impacts if something does go wrong</w:t>
      </w:r>
    </w:p>
    <w:p w14:paraId="7BB8FE99" w14:textId="4D302194" w:rsidR="003C2CEF" w:rsidRPr="00643A4C" w:rsidRDefault="003C2CEF" w:rsidP="00B55B79">
      <w:pPr>
        <w:pStyle w:val="BodyText"/>
        <w:numPr>
          <w:ilvl w:val="0"/>
          <w:numId w:val="8"/>
        </w:numPr>
        <w:tabs>
          <w:tab w:val="left" w:pos="1440"/>
        </w:tabs>
        <w:ind w:left="630"/>
        <w:rPr>
          <w:sz w:val="24"/>
          <w:szCs w:val="24"/>
        </w:rPr>
      </w:pPr>
      <w:r w:rsidRPr="00643A4C">
        <w:rPr>
          <w:sz w:val="24"/>
          <w:szCs w:val="24"/>
        </w:rPr>
        <w:lastRenderedPageBreak/>
        <w:t>Determination of risk level based on 3 x 3 matrix</w:t>
      </w:r>
    </w:p>
    <w:p w14:paraId="030C2C4C" w14:textId="6B2E4A11" w:rsidR="003C2CEF" w:rsidRPr="00643A4C" w:rsidRDefault="003C2CEF" w:rsidP="00B55B79">
      <w:pPr>
        <w:pStyle w:val="BodyText"/>
        <w:numPr>
          <w:ilvl w:val="0"/>
          <w:numId w:val="8"/>
        </w:numPr>
        <w:tabs>
          <w:tab w:val="left" w:pos="1440"/>
        </w:tabs>
        <w:ind w:left="630"/>
        <w:rPr>
          <w:sz w:val="24"/>
          <w:szCs w:val="24"/>
        </w:rPr>
      </w:pPr>
      <w:r w:rsidRPr="00643A4C">
        <w:rPr>
          <w:sz w:val="24"/>
          <w:szCs w:val="24"/>
        </w:rPr>
        <w:t>Recommendations for mitigation measures to:</w:t>
      </w:r>
    </w:p>
    <w:p w14:paraId="050C04B4" w14:textId="44DFFAE3" w:rsidR="003C2CEF" w:rsidRPr="00643A4C" w:rsidRDefault="003C2CEF" w:rsidP="00B55B79">
      <w:pPr>
        <w:pStyle w:val="BodyText"/>
        <w:numPr>
          <w:ilvl w:val="0"/>
          <w:numId w:val="8"/>
        </w:numPr>
        <w:tabs>
          <w:tab w:val="left" w:pos="1440"/>
        </w:tabs>
        <w:ind w:left="630"/>
        <w:rPr>
          <w:sz w:val="24"/>
          <w:szCs w:val="24"/>
        </w:rPr>
      </w:pPr>
      <w:r w:rsidRPr="00643A4C">
        <w:rPr>
          <w:sz w:val="24"/>
          <w:szCs w:val="24"/>
        </w:rPr>
        <w:t>reduce risk levels for medium and high to low level</w:t>
      </w:r>
    </w:p>
    <w:p w14:paraId="7F3C0782" w14:textId="77777777" w:rsidR="009A2C55" w:rsidRDefault="003C2CEF" w:rsidP="00B55B79">
      <w:pPr>
        <w:pStyle w:val="BodyText"/>
        <w:numPr>
          <w:ilvl w:val="0"/>
          <w:numId w:val="8"/>
        </w:numPr>
        <w:tabs>
          <w:tab w:val="left" w:pos="1440"/>
        </w:tabs>
        <w:ind w:left="630"/>
        <w:rPr>
          <w:sz w:val="24"/>
          <w:szCs w:val="24"/>
        </w:rPr>
        <w:sectPr w:rsidR="009A2C55" w:rsidSect="00B314C7">
          <w:footerReference w:type="even" r:id="rId14"/>
          <w:pgSz w:w="12240" w:h="15840"/>
          <w:pgMar w:top="1440" w:right="1800" w:bottom="1440" w:left="1800" w:header="720" w:footer="720" w:gutter="0"/>
          <w:cols w:space="720"/>
          <w:docGrid w:linePitch="326"/>
        </w:sectPr>
      </w:pPr>
      <w:r w:rsidRPr="00643A4C">
        <w:rPr>
          <w:sz w:val="24"/>
          <w:szCs w:val="24"/>
        </w:rPr>
        <w:t>prevent low risks from rising</w:t>
      </w:r>
    </w:p>
    <w:p w14:paraId="0A417BA0" w14:textId="5E122D70" w:rsidR="00E0402E" w:rsidRPr="00643A4C" w:rsidRDefault="003C2CEF" w:rsidP="00643A4C">
      <w:pPr>
        <w:autoSpaceDE w:val="0"/>
        <w:autoSpaceDN w:val="0"/>
        <w:adjustRightInd w:val="0"/>
        <w:jc w:val="both"/>
        <w:rPr>
          <w:lang w:val="en-US"/>
        </w:rPr>
      </w:pPr>
      <w:r w:rsidRPr="00643A4C">
        <w:rPr>
          <w:lang w:val="en-US"/>
        </w:rPr>
        <w:lastRenderedPageBreak/>
        <w:t xml:space="preserve">The completed hazard identification word diagram template for </w:t>
      </w:r>
      <w:r w:rsidR="00EF0EB4" w:rsidRPr="00643A4C">
        <w:rPr>
          <w:lang w:val="en-US"/>
        </w:rPr>
        <w:t>activities under component 1</w:t>
      </w:r>
      <w:r w:rsidRPr="00643A4C">
        <w:rPr>
          <w:lang w:val="en-US"/>
        </w:rPr>
        <w:t xml:space="preserve"> is shown in Table </w:t>
      </w:r>
      <w:r w:rsidR="00EF0EB4" w:rsidRPr="00643A4C">
        <w:rPr>
          <w:lang w:val="en-US"/>
        </w:rPr>
        <w:t>1.5</w:t>
      </w:r>
      <w:r w:rsidR="00C70836">
        <w:rPr>
          <w:lang w:val="en-US"/>
        </w:rPr>
        <w:t>a</w:t>
      </w:r>
    </w:p>
    <w:p w14:paraId="0D305C87" w14:textId="77777777" w:rsidR="00E0402E" w:rsidRDefault="00E0402E" w:rsidP="00E0402E">
      <w:pPr>
        <w:autoSpaceDE w:val="0"/>
        <w:autoSpaceDN w:val="0"/>
        <w:adjustRightInd w:val="0"/>
        <w:rPr>
          <w:rFonts w:ascii="Arial" w:hAnsi="Arial" w:cs="Arial"/>
          <w:b/>
          <w:bCs/>
          <w:sz w:val="18"/>
          <w:szCs w:val="18"/>
          <w:lang w:val="en-US"/>
        </w:rPr>
      </w:pPr>
    </w:p>
    <w:tbl>
      <w:tblPr>
        <w:tblStyle w:val="TableGrid"/>
        <w:tblW w:w="5456" w:type="pct"/>
        <w:tblInd w:w="-365" w:type="dxa"/>
        <w:tblLook w:val="04A0" w:firstRow="1" w:lastRow="0" w:firstColumn="1" w:lastColumn="0" w:noHBand="0" w:noVBand="1"/>
      </w:tblPr>
      <w:tblGrid>
        <w:gridCol w:w="1376"/>
        <w:gridCol w:w="2286"/>
        <w:gridCol w:w="1924"/>
        <w:gridCol w:w="2657"/>
        <w:gridCol w:w="1190"/>
        <w:gridCol w:w="1098"/>
        <w:gridCol w:w="1098"/>
        <w:gridCol w:w="2749"/>
      </w:tblGrid>
      <w:tr w:rsidR="009A2C55" w:rsidRPr="009A2C55" w14:paraId="635BFA1B" w14:textId="77777777" w:rsidTr="009A2C55">
        <w:tc>
          <w:tcPr>
            <w:tcW w:w="478" w:type="pct"/>
          </w:tcPr>
          <w:p w14:paraId="31086404" w14:textId="77777777" w:rsidR="00EF0EB4" w:rsidRPr="009A2C55" w:rsidRDefault="00EF0EB4" w:rsidP="00DF2D97">
            <w:pPr>
              <w:autoSpaceDE w:val="0"/>
              <w:autoSpaceDN w:val="0"/>
              <w:adjustRightInd w:val="0"/>
              <w:rPr>
                <w:b/>
                <w:bCs/>
                <w:sz w:val="20"/>
                <w:szCs w:val="20"/>
                <w:lang w:val="en-US"/>
              </w:rPr>
            </w:pPr>
            <w:r w:rsidRPr="009A2C55">
              <w:rPr>
                <w:b/>
                <w:bCs/>
                <w:sz w:val="20"/>
                <w:szCs w:val="20"/>
                <w:lang w:val="en-US"/>
              </w:rPr>
              <w:t>Project</w:t>
            </w:r>
          </w:p>
          <w:p w14:paraId="29F1AD12" w14:textId="77777777" w:rsidR="00EF0EB4" w:rsidRPr="009A2C55" w:rsidRDefault="00EF0EB4" w:rsidP="00DF2D97">
            <w:pPr>
              <w:autoSpaceDE w:val="0"/>
              <w:autoSpaceDN w:val="0"/>
              <w:adjustRightInd w:val="0"/>
              <w:rPr>
                <w:b/>
                <w:bCs/>
                <w:sz w:val="20"/>
                <w:szCs w:val="20"/>
                <w:lang w:val="en-US"/>
              </w:rPr>
            </w:pPr>
            <w:r w:rsidRPr="009A2C55">
              <w:rPr>
                <w:b/>
                <w:bCs/>
                <w:sz w:val="20"/>
                <w:szCs w:val="20"/>
                <w:lang w:val="en-US"/>
              </w:rPr>
              <w:t>phase</w:t>
            </w:r>
          </w:p>
          <w:p w14:paraId="3789472F" w14:textId="77777777" w:rsidR="00EF0EB4" w:rsidRPr="009A2C55" w:rsidRDefault="00EF0EB4" w:rsidP="00DF2D97">
            <w:pPr>
              <w:autoSpaceDE w:val="0"/>
              <w:autoSpaceDN w:val="0"/>
              <w:adjustRightInd w:val="0"/>
              <w:rPr>
                <w:b/>
                <w:bCs/>
                <w:sz w:val="20"/>
                <w:szCs w:val="20"/>
                <w:lang w:val="en-US"/>
              </w:rPr>
            </w:pPr>
          </w:p>
        </w:tc>
        <w:tc>
          <w:tcPr>
            <w:tcW w:w="795" w:type="pct"/>
          </w:tcPr>
          <w:p w14:paraId="287CA008" w14:textId="77777777" w:rsidR="00EF0EB4" w:rsidRPr="009A2C55" w:rsidRDefault="00EF0EB4" w:rsidP="00DF2D97">
            <w:pPr>
              <w:autoSpaceDE w:val="0"/>
              <w:autoSpaceDN w:val="0"/>
              <w:adjustRightInd w:val="0"/>
              <w:rPr>
                <w:b/>
                <w:bCs/>
                <w:sz w:val="20"/>
                <w:szCs w:val="20"/>
                <w:lang w:val="en-US"/>
              </w:rPr>
            </w:pPr>
            <w:r w:rsidRPr="009A2C55">
              <w:rPr>
                <w:b/>
                <w:bCs/>
                <w:sz w:val="20"/>
                <w:szCs w:val="20"/>
                <w:lang w:val="en-US"/>
              </w:rPr>
              <w:t>Activity</w:t>
            </w:r>
          </w:p>
        </w:tc>
        <w:tc>
          <w:tcPr>
            <w:tcW w:w="669" w:type="pct"/>
          </w:tcPr>
          <w:p w14:paraId="50141119" w14:textId="77777777" w:rsidR="00EF0EB4" w:rsidRPr="009A2C55" w:rsidRDefault="00EF0EB4" w:rsidP="00DF2D97">
            <w:pPr>
              <w:autoSpaceDE w:val="0"/>
              <w:autoSpaceDN w:val="0"/>
              <w:adjustRightInd w:val="0"/>
              <w:rPr>
                <w:b/>
                <w:bCs/>
                <w:sz w:val="20"/>
                <w:szCs w:val="20"/>
                <w:lang w:val="en-US"/>
              </w:rPr>
            </w:pPr>
            <w:r w:rsidRPr="009A2C55">
              <w:rPr>
                <w:b/>
                <w:bCs/>
                <w:sz w:val="20"/>
                <w:szCs w:val="20"/>
                <w:lang w:val="en-US"/>
              </w:rPr>
              <w:t>What could go</w:t>
            </w:r>
          </w:p>
          <w:p w14:paraId="2CE0BCC8" w14:textId="77777777" w:rsidR="00EF0EB4" w:rsidRPr="009A2C55" w:rsidRDefault="00EF0EB4" w:rsidP="00DF2D97">
            <w:pPr>
              <w:autoSpaceDE w:val="0"/>
              <w:autoSpaceDN w:val="0"/>
              <w:adjustRightInd w:val="0"/>
              <w:rPr>
                <w:b/>
                <w:bCs/>
                <w:sz w:val="20"/>
                <w:szCs w:val="20"/>
                <w:lang w:val="en-US"/>
              </w:rPr>
            </w:pPr>
            <w:r w:rsidRPr="009A2C55">
              <w:rPr>
                <w:b/>
                <w:bCs/>
                <w:sz w:val="20"/>
                <w:szCs w:val="20"/>
                <w:lang w:val="en-US"/>
              </w:rPr>
              <w:t>wrong</w:t>
            </w:r>
          </w:p>
          <w:p w14:paraId="44B7102F" w14:textId="77777777" w:rsidR="00EF0EB4" w:rsidRPr="009A2C55" w:rsidRDefault="00EF0EB4" w:rsidP="00DF2D97">
            <w:pPr>
              <w:autoSpaceDE w:val="0"/>
              <w:autoSpaceDN w:val="0"/>
              <w:adjustRightInd w:val="0"/>
              <w:rPr>
                <w:b/>
                <w:bCs/>
                <w:sz w:val="20"/>
                <w:szCs w:val="20"/>
                <w:lang w:val="en-US"/>
              </w:rPr>
            </w:pPr>
          </w:p>
        </w:tc>
        <w:tc>
          <w:tcPr>
            <w:tcW w:w="924" w:type="pct"/>
          </w:tcPr>
          <w:p w14:paraId="3DF4B883" w14:textId="77777777" w:rsidR="00EF0EB4" w:rsidRPr="009A2C55" w:rsidRDefault="00EF0EB4" w:rsidP="00DF2D97">
            <w:pPr>
              <w:autoSpaceDE w:val="0"/>
              <w:autoSpaceDN w:val="0"/>
              <w:adjustRightInd w:val="0"/>
              <w:rPr>
                <w:b/>
                <w:bCs/>
                <w:sz w:val="20"/>
                <w:szCs w:val="20"/>
                <w:lang w:val="en-US"/>
              </w:rPr>
            </w:pPr>
            <w:r w:rsidRPr="009A2C55">
              <w:rPr>
                <w:b/>
                <w:bCs/>
                <w:sz w:val="20"/>
                <w:szCs w:val="20"/>
                <w:lang w:val="en-US"/>
              </w:rPr>
              <w:t>Possible</w:t>
            </w:r>
          </w:p>
          <w:p w14:paraId="70574078" w14:textId="77777777" w:rsidR="00EF0EB4" w:rsidRPr="009A2C55" w:rsidRDefault="00EF0EB4" w:rsidP="00DF2D97">
            <w:pPr>
              <w:autoSpaceDE w:val="0"/>
              <w:autoSpaceDN w:val="0"/>
              <w:adjustRightInd w:val="0"/>
              <w:rPr>
                <w:b/>
                <w:bCs/>
                <w:sz w:val="20"/>
                <w:szCs w:val="20"/>
                <w:lang w:val="en-US"/>
              </w:rPr>
            </w:pPr>
            <w:r w:rsidRPr="009A2C55">
              <w:rPr>
                <w:b/>
                <w:bCs/>
                <w:sz w:val="20"/>
                <w:szCs w:val="20"/>
                <w:lang w:val="en-US"/>
              </w:rPr>
              <w:t>consequences</w:t>
            </w:r>
          </w:p>
          <w:p w14:paraId="5E51355A" w14:textId="77777777" w:rsidR="00EF0EB4" w:rsidRPr="009A2C55" w:rsidRDefault="00EF0EB4" w:rsidP="00DF2D97">
            <w:pPr>
              <w:autoSpaceDE w:val="0"/>
              <w:autoSpaceDN w:val="0"/>
              <w:adjustRightInd w:val="0"/>
              <w:rPr>
                <w:b/>
                <w:bCs/>
                <w:sz w:val="20"/>
                <w:szCs w:val="20"/>
                <w:lang w:val="en-US"/>
              </w:rPr>
            </w:pPr>
          </w:p>
        </w:tc>
        <w:tc>
          <w:tcPr>
            <w:tcW w:w="414" w:type="pct"/>
          </w:tcPr>
          <w:p w14:paraId="6C789DFA" w14:textId="77777777" w:rsidR="00EF0EB4" w:rsidRPr="009A2C55" w:rsidRDefault="00EF0EB4" w:rsidP="00DF2D97">
            <w:pPr>
              <w:autoSpaceDE w:val="0"/>
              <w:autoSpaceDN w:val="0"/>
              <w:adjustRightInd w:val="0"/>
              <w:rPr>
                <w:b/>
                <w:bCs/>
                <w:sz w:val="20"/>
                <w:szCs w:val="20"/>
                <w:lang w:val="en-US"/>
              </w:rPr>
            </w:pPr>
            <w:r w:rsidRPr="009A2C55">
              <w:rPr>
                <w:b/>
                <w:bCs/>
                <w:sz w:val="20"/>
                <w:szCs w:val="20"/>
                <w:lang w:val="en-US"/>
              </w:rPr>
              <w:t>Likelihood</w:t>
            </w:r>
          </w:p>
        </w:tc>
        <w:tc>
          <w:tcPr>
            <w:tcW w:w="382" w:type="pct"/>
          </w:tcPr>
          <w:p w14:paraId="6A516951" w14:textId="77777777" w:rsidR="00EF0EB4" w:rsidRPr="009A2C55" w:rsidRDefault="00EF0EB4" w:rsidP="00DF2D97">
            <w:pPr>
              <w:autoSpaceDE w:val="0"/>
              <w:autoSpaceDN w:val="0"/>
              <w:adjustRightInd w:val="0"/>
              <w:rPr>
                <w:b/>
                <w:bCs/>
                <w:sz w:val="20"/>
                <w:szCs w:val="20"/>
                <w:lang w:val="en-US"/>
              </w:rPr>
            </w:pPr>
            <w:r w:rsidRPr="009A2C55">
              <w:rPr>
                <w:b/>
                <w:bCs/>
                <w:sz w:val="20"/>
                <w:szCs w:val="20"/>
                <w:lang w:val="en-US"/>
              </w:rPr>
              <w:t>Severity</w:t>
            </w:r>
          </w:p>
        </w:tc>
        <w:tc>
          <w:tcPr>
            <w:tcW w:w="382" w:type="pct"/>
          </w:tcPr>
          <w:p w14:paraId="50423F09" w14:textId="77777777" w:rsidR="00EF0EB4" w:rsidRPr="009A2C55" w:rsidRDefault="00EF0EB4" w:rsidP="00DF2D97">
            <w:pPr>
              <w:autoSpaceDE w:val="0"/>
              <w:autoSpaceDN w:val="0"/>
              <w:adjustRightInd w:val="0"/>
              <w:rPr>
                <w:b/>
                <w:bCs/>
                <w:sz w:val="20"/>
                <w:szCs w:val="20"/>
                <w:lang w:val="en-US"/>
              </w:rPr>
            </w:pPr>
            <w:r w:rsidRPr="009A2C55">
              <w:rPr>
                <w:b/>
                <w:bCs/>
                <w:sz w:val="20"/>
                <w:szCs w:val="20"/>
                <w:lang w:val="en-US"/>
              </w:rPr>
              <w:t>Risk</w:t>
            </w:r>
          </w:p>
          <w:p w14:paraId="18792AB7" w14:textId="77777777" w:rsidR="00EF0EB4" w:rsidRPr="009A2C55" w:rsidRDefault="00EF0EB4" w:rsidP="00DF2D97">
            <w:pPr>
              <w:autoSpaceDE w:val="0"/>
              <w:autoSpaceDN w:val="0"/>
              <w:adjustRightInd w:val="0"/>
              <w:rPr>
                <w:b/>
                <w:bCs/>
                <w:sz w:val="20"/>
                <w:szCs w:val="20"/>
                <w:lang w:val="en-US"/>
              </w:rPr>
            </w:pPr>
            <w:r w:rsidRPr="009A2C55">
              <w:rPr>
                <w:b/>
                <w:bCs/>
                <w:sz w:val="20"/>
                <w:szCs w:val="20"/>
                <w:lang w:val="en-US"/>
              </w:rPr>
              <w:t>Level</w:t>
            </w:r>
          </w:p>
          <w:p w14:paraId="7B687E47" w14:textId="77777777" w:rsidR="00EF0EB4" w:rsidRPr="009A2C55" w:rsidRDefault="00EF0EB4" w:rsidP="00DF2D97">
            <w:pPr>
              <w:autoSpaceDE w:val="0"/>
              <w:autoSpaceDN w:val="0"/>
              <w:adjustRightInd w:val="0"/>
              <w:rPr>
                <w:b/>
                <w:bCs/>
                <w:sz w:val="20"/>
                <w:szCs w:val="20"/>
                <w:lang w:val="en-US"/>
              </w:rPr>
            </w:pPr>
          </w:p>
        </w:tc>
        <w:tc>
          <w:tcPr>
            <w:tcW w:w="956" w:type="pct"/>
          </w:tcPr>
          <w:p w14:paraId="72C154CA" w14:textId="77777777" w:rsidR="00EF0EB4" w:rsidRPr="009A2C55" w:rsidRDefault="00EF0EB4" w:rsidP="00DF2D97">
            <w:pPr>
              <w:autoSpaceDE w:val="0"/>
              <w:autoSpaceDN w:val="0"/>
              <w:adjustRightInd w:val="0"/>
              <w:rPr>
                <w:b/>
                <w:bCs/>
                <w:sz w:val="20"/>
                <w:szCs w:val="20"/>
                <w:lang w:val="en-US"/>
              </w:rPr>
            </w:pPr>
            <w:r w:rsidRPr="009A2C55">
              <w:rPr>
                <w:b/>
                <w:bCs/>
                <w:sz w:val="20"/>
                <w:szCs w:val="20"/>
                <w:lang w:val="en-US"/>
              </w:rPr>
              <w:t>Mitigation measures</w:t>
            </w:r>
          </w:p>
          <w:p w14:paraId="7DDEB1E8" w14:textId="77777777" w:rsidR="00EF0EB4" w:rsidRPr="009A2C55" w:rsidRDefault="00EF0EB4" w:rsidP="00DF2D97">
            <w:pPr>
              <w:autoSpaceDE w:val="0"/>
              <w:autoSpaceDN w:val="0"/>
              <w:adjustRightInd w:val="0"/>
              <w:rPr>
                <w:b/>
                <w:bCs/>
                <w:sz w:val="20"/>
                <w:szCs w:val="20"/>
                <w:lang w:val="en-US"/>
              </w:rPr>
            </w:pPr>
          </w:p>
        </w:tc>
      </w:tr>
      <w:tr w:rsidR="009A2C55" w:rsidRPr="009A2C55" w14:paraId="3A442FB1" w14:textId="77777777" w:rsidTr="009A2C55">
        <w:tc>
          <w:tcPr>
            <w:tcW w:w="478" w:type="pct"/>
          </w:tcPr>
          <w:p w14:paraId="5A96BC24" w14:textId="77CF112A" w:rsidR="00EF0EB4" w:rsidRPr="009A2C55" w:rsidRDefault="00EF0EB4" w:rsidP="00DF2D97">
            <w:pPr>
              <w:autoSpaceDE w:val="0"/>
              <w:autoSpaceDN w:val="0"/>
              <w:adjustRightInd w:val="0"/>
              <w:rPr>
                <w:sz w:val="20"/>
                <w:szCs w:val="20"/>
                <w:lang w:val="en-US"/>
              </w:rPr>
            </w:pPr>
            <w:r w:rsidRPr="009A2C55">
              <w:rPr>
                <w:sz w:val="20"/>
                <w:szCs w:val="20"/>
                <w:lang w:val="en-US"/>
              </w:rPr>
              <w:t>Design</w:t>
            </w:r>
          </w:p>
        </w:tc>
        <w:tc>
          <w:tcPr>
            <w:tcW w:w="795" w:type="pct"/>
          </w:tcPr>
          <w:p w14:paraId="63BCA537" w14:textId="41224908" w:rsidR="00EF0EB4" w:rsidRPr="009A2C55" w:rsidRDefault="00673DDA" w:rsidP="004B63A2">
            <w:pPr>
              <w:autoSpaceDE w:val="0"/>
              <w:autoSpaceDN w:val="0"/>
              <w:adjustRightInd w:val="0"/>
              <w:rPr>
                <w:sz w:val="20"/>
                <w:szCs w:val="20"/>
                <w:lang w:val="en-US"/>
              </w:rPr>
            </w:pPr>
            <w:r w:rsidRPr="009A2C55">
              <w:rPr>
                <w:sz w:val="20"/>
                <w:szCs w:val="20"/>
              </w:rPr>
              <w:t>Preparati</w:t>
            </w:r>
            <w:r w:rsidR="00FA459E" w:rsidRPr="009A2C55">
              <w:rPr>
                <w:sz w:val="20"/>
                <w:szCs w:val="20"/>
              </w:rPr>
              <w:t xml:space="preserve">on </w:t>
            </w:r>
            <w:r w:rsidRPr="009A2C55">
              <w:rPr>
                <w:sz w:val="20"/>
                <w:szCs w:val="20"/>
              </w:rPr>
              <w:t xml:space="preserve">of </w:t>
            </w:r>
            <w:r w:rsidRPr="009A2C55">
              <w:rPr>
                <w:sz w:val="20"/>
                <w:szCs w:val="20"/>
                <w:lang w:val="en-US"/>
              </w:rPr>
              <w:t>spare parts</w:t>
            </w:r>
            <w:r w:rsidR="00FA459E" w:rsidRPr="009A2C55">
              <w:rPr>
                <w:sz w:val="20"/>
                <w:szCs w:val="20"/>
                <w:lang w:val="en-US"/>
              </w:rPr>
              <w:t xml:space="preserve"> list with</w:t>
            </w:r>
            <w:r w:rsidRPr="009A2C55">
              <w:rPr>
                <w:sz w:val="20"/>
                <w:szCs w:val="20"/>
              </w:rPr>
              <w:t xml:space="preserve"> </w:t>
            </w:r>
            <w:proofErr w:type="spellStart"/>
            <w:r w:rsidRPr="009A2C55">
              <w:rPr>
                <w:sz w:val="20"/>
                <w:szCs w:val="20"/>
              </w:rPr>
              <w:t>BoQ</w:t>
            </w:r>
            <w:proofErr w:type="spellEnd"/>
            <w:r w:rsidRPr="009A2C55">
              <w:rPr>
                <w:sz w:val="20"/>
                <w:szCs w:val="20"/>
                <w:lang w:val="en-US"/>
              </w:rPr>
              <w:t xml:space="preserve"> for power plant (Consultant firm will prepare this list</w:t>
            </w:r>
          </w:p>
        </w:tc>
        <w:tc>
          <w:tcPr>
            <w:tcW w:w="669" w:type="pct"/>
          </w:tcPr>
          <w:p w14:paraId="571B1DA6" w14:textId="2EE73326" w:rsidR="00EF0EB4" w:rsidRPr="009A2C55" w:rsidRDefault="009A2C55" w:rsidP="00DF2D97">
            <w:pPr>
              <w:autoSpaceDE w:val="0"/>
              <w:autoSpaceDN w:val="0"/>
              <w:adjustRightInd w:val="0"/>
              <w:rPr>
                <w:sz w:val="20"/>
                <w:szCs w:val="20"/>
                <w:lang w:val="en-US"/>
              </w:rPr>
            </w:pPr>
            <w:r w:rsidRPr="009A2C55">
              <w:rPr>
                <w:sz w:val="20"/>
                <w:szCs w:val="20"/>
                <w:lang w:val="en-US"/>
              </w:rPr>
              <w:t>Nil</w:t>
            </w:r>
          </w:p>
        </w:tc>
        <w:tc>
          <w:tcPr>
            <w:tcW w:w="924" w:type="pct"/>
          </w:tcPr>
          <w:p w14:paraId="464D4E02" w14:textId="4147E5E9" w:rsidR="00EF0EB4" w:rsidRPr="009A2C55" w:rsidRDefault="009A2C55" w:rsidP="00DF2D97">
            <w:pPr>
              <w:autoSpaceDE w:val="0"/>
              <w:autoSpaceDN w:val="0"/>
              <w:adjustRightInd w:val="0"/>
              <w:rPr>
                <w:sz w:val="20"/>
                <w:szCs w:val="20"/>
                <w:lang w:val="en-US"/>
              </w:rPr>
            </w:pPr>
            <w:r w:rsidRPr="009A2C55">
              <w:rPr>
                <w:sz w:val="20"/>
                <w:szCs w:val="20"/>
                <w:lang w:val="en-US"/>
              </w:rPr>
              <w:t>Nil</w:t>
            </w:r>
          </w:p>
        </w:tc>
        <w:tc>
          <w:tcPr>
            <w:tcW w:w="414" w:type="pct"/>
          </w:tcPr>
          <w:p w14:paraId="1EB6815D" w14:textId="02CE0713" w:rsidR="00EF0EB4" w:rsidRPr="009A2C55" w:rsidRDefault="00EF0EB4" w:rsidP="00DF2D97">
            <w:pPr>
              <w:autoSpaceDE w:val="0"/>
              <w:autoSpaceDN w:val="0"/>
              <w:adjustRightInd w:val="0"/>
              <w:rPr>
                <w:sz w:val="20"/>
                <w:szCs w:val="20"/>
                <w:lang w:val="en-US"/>
              </w:rPr>
            </w:pPr>
          </w:p>
        </w:tc>
        <w:tc>
          <w:tcPr>
            <w:tcW w:w="382" w:type="pct"/>
          </w:tcPr>
          <w:p w14:paraId="5A8D9012" w14:textId="31DD2828" w:rsidR="00EF0EB4" w:rsidRPr="009A2C55" w:rsidRDefault="00EF0EB4" w:rsidP="00DF2D97">
            <w:pPr>
              <w:autoSpaceDE w:val="0"/>
              <w:autoSpaceDN w:val="0"/>
              <w:adjustRightInd w:val="0"/>
              <w:rPr>
                <w:sz w:val="20"/>
                <w:szCs w:val="20"/>
                <w:lang w:val="en-US"/>
              </w:rPr>
            </w:pPr>
          </w:p>
        </w:tc>
        <w:tc>
          <w:tcPr>
            <w:tcW w:w="382" w:type="pct"/>
          </w:tcPr>
          <w:p w14:paraId="03DCE0BA" w14:textId="2E31D006" w:rsidR="00EF0EB4" w:rsidRPr="009A2C55" w:rsidRDefault="00EF0EB4" w:rsidP="00DF2D97">
            <w:pPr>
              <w:autoSpaceDE w:val="0"/>
              <w:autoSpaceDN w:val="0"/>
              <w:adjustRightInd w:val="0"/>
              <w:rPr>
                <w:sz w:val="20"/>
                <w:szCs w:val="20"/>
                <w:lang w:val="en-US"/>
              </w:rPr>
            </w:pPr>
          </w:p>
        </w:tc>
        <w:tc>
          <w:tcPr>
            <w:tcW w:w="956" w:type="pct"/>
          </w:tcPr>
          <w:p w14:paraId="4BA5FF69" w14:textId="06B07725" w:rsidR="00EF0EB4" w:rsidRPr="009A2C55" w:rsidRDefault="009A2C55" w:rsidP="00DF2D97">
            <w:pPr>
              <w:autoSpaceDE w:val="0"/>
              <w:autoSpaceDN w:val="0"/>
              <w:adjustRightInd w:val="0"/>
              <w:rPr>
                <w:sz w:val="20"/>
                <w:szCs w:val="20"/>
                <w:lang w:val="en-US"/>
              </w:rPr>
            </w:pPr>
            <w:r>
              <w:rPr>
                <w:sz w:val="20"/>
                <w:szCs w:val="20"/>
                <w:lang w:val="en-US"/>
              </w:rPr>
              <w:t>In consultation with Safeguards expert</w:t>
            </w:r>
          </w:p>
        </w:tc>
      </w:tr>
      <w:tr w:rsidR="009A2C55" w:rsidRPr="009A2C55" w14:paraId="4AEE156D" w14:textId="77777777" w:rsidTr="009A2C55">
        <w:tc>
          <w:tcPr>
            <w:tcW w:w="478" w:type="pct"/>
          </w:tcPr>
          <w:p w14:paraId="17419425" w14:textId="5DD26D25" w:rsidR="00EF0EB4" w:rsidRPr="009A2C55" w:rsidRDefault="00EF0EB4" w:rsidP="00DF2D97">
            <w:pPr>
              <w:autoSpaceDE w:val="0"/>
              <w:autoSpaceDN w:val="0"/>
              <w:adjustRightInd w:val="0"/>
              <w:rPr>
                <w:sz w:val="20"/>
                <w:szCs w:val="20"/>
                <w:lang w:val="en-US"/>
              </w:rPr>
            </w:pPr>
            <w:r w:rsidRPr="009A2C55">
              <w:rPr>
                <w:sz w:val="20"/>
                <w:szCs w:val="20"/>
                <w:lang w:val="en-US"/>
              </w:rPr>
              <w:t>Tendering</w:t>
            </w:r>
          </w:p>
        </w:tc>
        <w:tc>
          <w:tcPr>
            <w:tcW w:w="795" w:type="pct"/>
          </w:tcPr>
          <w:p w14:paraId="48E3D2EC" w14:textId="77777777" w:rsidR="000F34EE" w:rsidRPr="009A2C55" w:rsidRDefault="000F34EE" w:rsidP="000F34EE">
            <w:pPr>
              <w:autoSpaceDE w:val="0"/>
              <w:autoSpaceDN w:val="0"/>
              <w:adjustRightInd w:val="0"/>
              <w:rPr>
                <w:sz w:val="20"/>
                <w:szCs w:val="20"/>
                <w:lang w:val="en-US"/>
              </w:rPr>
            </w:pPr>
            <w:r w:rsidRPr="009A2C55">
              <w:rPr>
                <w:sz w:val="20"/>
                <w:szCs w:val="20"/>
                <w:lang w:val="en-US"/>
              </w:rPr>
              <w:t>Bid</w:t>
            </w:r>
          </w:p>
          <w:p w14:paraId="49DD0457" w14:textId="671F767B" w:rsidR="00EF0EB4" w:rsidRPr="009A2C55" w:rsidRDefault="000F34EE" w:rsidP="000F34EE">
            <w:pPr>
              <w:autoSpaceDE w:val="0"/>
              <w:autoSpaceDN w:val="0"/>
              <w:adjustRightInd w:val="0"/>
              <w:rPr>
                <w:sz w:val="20"/>
                <w:szCs w:val="20"/>
                <w:lang w:val="en-US"/>
              </w:rPr>
            </w:pPr>
            <w:r w:rsidRPr="009A2C55">
              <w:rPr>
                <w:sz w:val="20"/>
                <w:szCs w:val="20"/>
                <w:lang w:val="en-US"/>
              </w:rPr>
              <w:t>evaluation</w:t>
            </w:r>
          </w:p>
        </w:tc>
        <w:tc>
          <w:tcPr>
            <w:tcW w:w="669" w:type="pct"/>
          </w:tcPr>
          <w:p w14:paraId="635BF2B7" w14:textId="1BB2F480" w:rsidR="000F34EE" w:rsidRPr="009A2C55" w:rsidRDefault="000F34EE" w:rsidP="009A2C55">
            <w:pPr>
              <w:autoSpaceDE w:val="0"/>
              <w:autoSpaceDN w:val="0"/>
              <w:adjustRightInd w:val="0"/>
              <w:rPr>
                <w:sz w:val="20"/>
                <w:szCs w:val="20"/>
                <w:lang w:val="en-US"/>
              </w:rPr>
            </w:pPr>
            <w:r w:rsidRPr="009A2C55">
              <w:rPr>
                <w:sz w:val="20"/>
                <w:szCs w:val="20"/>
                <w:lang w:val="en-US"/>
              </w:rPr>
              <w:t>Failure to take environmental and</w:t>
            </w:r>
            <w:r w:rsidR="009A2C55">
              <w:rPr>
                <w:sz w:val="20"/>
                <w:szCs w:val="20"/>
                <w:lang w:val="en-US"/>
              </w:rPr>
              <w:t xml:space="preserve"> </w:t>
            </w:r>
            <w:r w:rsidRPr="009A2C55">
              <w:rPr>
                <w:sz w:val="20"/>
                <w:szCs w:val="20"/>
                <w:lang w:val="en-US"/>
              </w:rPr>
              <w:t>social requirements into account</w:t>
            </w:r>
          </w:p>
          <w:p w14:paraId="3EFC6096" w14:textId="597B4945" w:rsidR="00EF0EB4" w:rsidRPr="009A2C55" w:rsidRDefault="000F34EE" w:rsidP="000F34EE">
            <w:pPr>
              <w:autoSpaceDE w:val="0"/>
              <w:autoSpaceDN w:val="0"/>
              <w:adjustRightInd w:val="0"/>
              <w:rPr>
                <w:sz w:val="20"/>
                <w:szCs w:val="20"/>
                <w:lang w:val="en-US"/>
              </w:rPr>
            </w:pPr>
            <w:r w:rsidRPr="009A2C55">
              <w:rPr>
                <w:sz w:val="20"/>
                <w:szCs w:val="20"/>
                <w:lang w:val="en-US"/>
              </w:rPr>
              <w:t>when evaluating bids</w:t>
            </w:r>
          </w:p>
        </w:tc>
        <w:tc>
          <w:tcPr>
            <w:tcW w:w="924" w:type="pct"/>
          </w:tcPr>
          <w:p w14:paraId="4A1BFE44" w14:textId="10F2192B" w:rsidR="000F34EE" w:rsidRPr="009A2C55" w:rsidRDefault="000F34EE" w:rsidP="000F34EE">
            <w:pPr>
              <w:autoSpaceDE w:val="0"/>
              <w:autoSpaceDN w:val="0"/>
              <w:adjustRightInd w:val="0"/>
              <w:rPr>
                <w:sz w:val="20"/>
                <w:szCs w:val="20"/>
                <w:lang w:val="en-US"/>
              </w:rPr>
            </w:pPr>
            <w:r w:rsidRPr="009A2C55">
              <w:rPr>
                <w:sz w:val="20"/>
                <w:szCs w:val="20"/>
                <w:lang w:val="en-US"/>
              </w:rPr>
              <w:t>-Selection of Contractor with</w:t>
            </w:r>
          </w:p>
          <w:p w14:paraId="2EF650FE" w14:textId="77777777" w:rsidR="000F34EE" w:rsidRPr="009A2C55" w:rsidRDefault="000F34EE" w:rsidP="000F34EE">
            <w:pPr>
              <w:autoSpaceDE w:val="0"/>
              <w:autoSpaceDN w:val="0"/>
              <w:adjustRightInd w:val="0"/>
              <w:rPr>
                <w:sz w:val="20"/>
                <w:szCs w:val="20"/>
                <w:lang w:val="en-US"/>
              </w:rPr>
            </w:pPr>
            <w:r w:rsidRPr="009A2C55">
              <w:rPr>
                <w:sz w:val="20"/>
                <w:szCs w:val="20"/>
                <w:lang w:val="en-US"/>
              </w:rPr>
              <w:t>little or no understanding of</w:t>
            </w:r>
          </w:p>
          <w:p w14:paraId="3A8DF565" w14:textId="77777777" w:rsidR="000F34EE" w:rsidRPr="009A2C55" w:rsidRDefault="000F34EE" w:rsidP="000F34EE">
            <w:pPr>
              <w:autoSpaceDE w:val="0"/>
              <w:autoSpaceDN w:val="0"/>
              <w:adjustRightInd w:val="0"/>
              <w:rPr>
                <w:sz w:val="20"/>
                <w:szCs w:val="20"/>
                <w:lang w:val="en-US"/>
              </w:rPr>
            </w:pPr>
            <w:r w:rsidRPr="009A2C55">
              <w:rPr>
                <w:sz w:val="20"/>
                <w:szCs w:val="20"/>
                <w:lang w:val="en-US"/>
              </w:rPr>
              <w:t>environmental and social</w:t>
            </w:r>
          </w:p>
          <w:p w14:paraId="730BE45A" w14:textId="77777777" w:rsidR="000F34EE" w:rsidRPr="009A2C55" w:rsidRDefault="000F34EE" w:rsidP="000F34EE">
            <w:pPr>
              <w:autoSpaceDE w:val="0"/>
              <w:autoSpaceDN w:val="0"/>
              <w:adjustRightInd w:val="0"/>
              <w:rPr>
                <w:sz w:val="20"/>
                <w:szCs w:val="20"/>
                <w:lang w:val="en-US"/>
              </w:rPr>
            </w:pPr>
            <w:r w:rsidRPr="009A2C55">
              <w:rPr>
                <w:sz w:val="20"/>
                <w:szCs w:val="20"/>
                <w:lang w:val="en-US"/>
              </w:rPr>
              <w:t>requirements</w:t>
            </w:r>
          </w:p>
          <w:p w14:paraId="2A444789" w14:textId="7DE1D6A6" w:rsidR="000F34EE" w:rsidRPr="009A2C55" w:rsidRDefault="000F34EE" w:rsidP="000F34EE">
            <w:pPr>
              <w:autoSpaceDE w:val="0"/>
              <w:autoSpaceDN w:val="0"/>
              <w:adjustRightInd w:val="0"/>
              <w:rPr>
                <w:sz w:val="20"/>
                <w:szCs w:val="20"/>
                <w:lang w:val="en-US"/>
              </w:rPr>
            </w:pPr>
            <w:r w:rsidRPr="009A2C55">
              <w:rPr>
                <w:sz w:val="20"/>
                <w:szCs w:val="20"/>
                <w:lang w:val="en-US"/>
              </w:rPr>
              <w:t>- Selection of Contractor that</w:t>
            </w:r>
          </w:p>
          <w:p w14:paraId="1879098B" w14:textId="77777777" w:rsidR="000F34EE" w:rsidRPr="009A2C55" w:rsidRDefault="000F34EE" w:rsidP="000F34EE">
            <w:pPr>
              <w:autoSpaceDE w:val="0"/>
              <w:autoSpaceDN w:val="0"/>
              <w:adjustRightInd w:val="0"/>
              <w:rPr>
                <w:sz w:val="20"/>
                <w:szCs w:val="20"/>
                <w:lang w:val="en-US"/>
              </w:rPr>
            </w:pPr>
            <w:r w:rsidRPr="009A2C55">
              <w:rPr>
                <w:sz w:val="20"/>
                <w:szCs w:val="20"/>
                <w:lang w:val="en-US"/>
              </w:rPr>
              <w:t>has made no allowance for</w:t>
            </w:r>
          </w:p>
          <w:p w14:paraId="766FEADD" w14:textId="77777777" w:rsidR="000F34EE" w:rsidRPr="009A2C55" w:rsidRDefault="000F34EE" w:rsidP="000F34EE">
            <w:pPr>
              <w:autoSpaceDE w:val="0"/>
              <w:autoSpaceDN w:val="0"/>
              <w:adjustRightInd w:val="0"/>
              <w:rPr>
                <w:sz w:val="20"/>
                <w:szCs w:val="20"/>
                <w:lang w:val="en-US"/>
              </w:rPr>
            </w:pPr>
            <w:r w:rsidRPr="009A2C55">
              <w:rPr>
                <w:sz w:val="20"/>
                <w:szCs w:val="20"/>
                <w:lang w:val="en-US"/>
              </w:rPr>
              <w:t>environmental and social</w:t>
            </w:r>
          </w:p>
          <w:p w14:paraId="3E922A87" w14:textId="77777777" w:rsidR="000F34EE" w:rsidRPr="009A2C55" w:rsidRDefault="000F34EE" w:rsidP="000F34EE">
            <w:pPr>
              <w:autoSpaceDE w:val="0"/>
              <w:autoSpaceDN w:val="0"/>
              <w:adjustRightInd w:val="0"/>
              <w:rPr>
                <w:sz w:val="20"/>
                <w:szCs w:val="20"/>
                <w:lang w:val="en-US"/>
              </w:rPr>
            </w:pPr>
            <w:r w:rsidRPr="009A2C55">
              <w:rPr>
                <w:sz w:val="20"/>
                <w:szCs w:val="20"/>
                <w:lang w:val="en-US"/>
              </w:rPr>
              <w:t>requirements in</w:t>
            </w:r>
          </w:p>
          <w:p w14:paraId="08765BD5" w14:textId="77777777" w:rsidR="000F34EE" w:rsidRPr="009A2C55" w:rsidRDefault="000F34EE" w:rsidP="000F34EE">
            <w:pPr>
              <w:autoSpaceDE w:val="0"/>
              <w:autoSpaceDN w:val="0"/>
              <w:adjustRightInd w:val="0"/>
              <w:rPr>
                <w:sz w:val="20"/>
                <w:szCs w:val="20"/>
                <w:lang w:val="en-US"/>
              </w:rPr>
            </w:pPr>
            <w:r w:rsidRPr="009A2C55">
              <w:rPr>
                <w:sz w:val="20"/>
                <w:szCs w:val="20"/>
                <w:lang w:val="en-US"/>
              </w:rPr>
              <w:t>determining bid price</w:t>
            </w:r>
          </w:p>
          <w:p w14:paraId="3FADA53D" w14:textId="547FBB61" w:rsidR="000F34EE" w:rsidRPr="009A2C55" w:rsidRDefault="000F34EE" w:rsidP="000F34EE">
            <w:pPr>
              <w:autoSpaceDE w:val="0"/>
              <w:autoSpaceDN w:val="0"/>
              <w:adjustRightInd w:val="0"/>
              <w:rPr>
                <w:sz w:val="20"/>
                <w:szCs w:val="20"/>
                <w:lang w:val="en-US"/>
              </w:rPr>
            </w:pPr>
            <w:r w:rsidRPr="009A2C55">
              <w:rPr>
                <w:sz w:val="20"/>
                <w:szCs w:val="20"/>
                <w:lang w:val="en-US"/>
              </w:rPr>
              <w:t>- Limited implementation of</w:t>
            </w:r>
          </w:p>
          <w:p w14:paraId="03A8EB1B" w14:textId="77777777" w:rsidR="000F34EE" w:rsidRPr="009A2C55" w:rsidRDefault="000F34EE" w:rsidP="000F34EE">
            <w:pPr>
              <w:autoSpaceDE w:val="0"/>
              <w:autoSpaceDN w:val="0"/>
              <w:adjustRightInd w:val="0"/>
              <w:rPr>
                <w:sz w:val="20"/>
                <w:szCs w:val="20"/>
                <w:lang w:val="en-US"/>
              </w:rPr>
            </w:pPr>
            <w:r w:rsidRPr="009A2C55">
              <w:rPr>
                <w:sz w:val="20"/>
                <w:szCs w:val="20"/>
                <w:lang w:val="en-US"/>
              </w:rPr>
              <w:t>environmental &amp; social</w:t>
            </w:r>
          </w:p>
          <w:p w14:paraId="02502B67" w14:textId="77777777" w:rsidR="000F34EE" w:rsidRPr="009A2C55" w:rsidRDefault="000F34EE" w:rsidP="000F34EE">
            <w:pPr>
              <w:autoSpaceDE w:val="0"/>
              <w:autoSpaceDN w:val="0"/>
              <w:adjustRightInd w:val="0"/>
              <w:rPr>
                <w:sz w:val="20"/>
                <w:szCs w:val="20"/>
                <w:lang w:val="en-US"/>
              </w:rPr>
            </w:pPr>
            <w:r w:rsidRPr="009A2C55">
              <w:rPr>
                <w:sz w:val="20"/>
                <w:szCs w:val="20"/>
                <w:lang w:val="en-US"/>
              </w:rPr>
              <w:t>requirements</w:t>
            </w:r>
          </w:p>
          <w:p w14:paraId="7312324E" w14:textId="0259C309" w:rsidR="00EF0EB4" w:rsidRPr="009A2C55" w:rsidRDefault="00EF0EB4" w:rsidP="004B63A2">
            <w:pPr>
              <w:autoSpaceDE w:val="0"/>
              <w:autoSpaceDN w:val="0"/>
              <w:adjustRightInd w:val="0"/>
              <w:rPr>
                <w:sz w:val="20"/>
                <w:szCs w:val="20"/>
                <w:lang w:val="en-US"/>
              </w:rPr>
            </w:pPr>
          </w:p>
        </w:tc>
        <w:tc>
          <w:tcPr>
            <w:tcW w:w="414" w:type="pct"/>
          </w:tcPr>
          <w:p w14:paraId="1C20D60C" w14:textId="40580746" w:rsidR="00EF0EB4" w:rsidRPr="009A2C55" w:rsidRDefault="009A2C55" w:rsidP="00DF2D97">
            <w:pPr>
              <w:autoSpaceDE w:val="0"/>
              <w:autoSpaceDN w:val="0"/>
              <w:adjustRightInd w:val="0"/>
              <w:rPr>
                <w:sz w:val="20"/>
                <w:szCs w:val="20"/>
                <w:lang w:val="en-US"/>
              </w:rPr>
            </w:pPr>
            <w:r w:rsidRPr="009A2C55">
              <w:rPr>
                <w:sz w:val="20"/>
                <w:szCs w:val="20"/>
                <w:lang w:val="en-US"/>
              </w:rPr>
              <w:t>Medium</w:t>
            </w:r>
          </w:p>
        </w:tc>
        <w:tc>
          <w:tcPr>
            <w:tcW w:w="382" w:type="pct"/>
          </w:tcPr>
          <w:p w14:paraId="32C039A4" w14:textId="25EF354A" w:rsidR="00EF0EB4" w:rsidRPr="009A2C55" w:rsidRDefault="009A2C55" w:rsidP="00DF2D97">
            <w:pPr>
              <w:autoSpaceDE w:val="0"/>
              <w:autoSpaceDN w:val="0"/>
              <w:adjustRightInd w:val="0"/>
              <w:rPr>
                <w:sz w:val="20"/>
                <w:szCs w:val="20"/>
                <w:lang w:val="en-US"/>
              </w:rPr>
            </w:pPr>
            <w:r w:rsidRPr="009A2C55">
              <w:rPr>
                <w:sz w:val="20"/>
                <w:szCs w:val="20"/>
                <w:lang w:val="en-US"/>
              </w:rPr>
              <w:t>Medium</w:t>
            </w:r>
          </w:p>
        </w:tc>
        <w:tc>
          <w:tcPr>
            <w:tcW w:w="382" w:type="pct"/>
          </w:tcPr>
          <w:p w14:paraId="137013A9" w14:textId="6D5E2408" w:rsidR="00EF0EB4" w:rsidRPr="009A2C55" w:rsidRDefault="009A2C55" w:rsidP="00DF2D97">
            <w:pPr>
              <w:autoSpaceDE w:val="0"/>
              <w:autoSpaceDN w:val="0"/>
              <w:adjustRightInd w:val="0"/>
              <w:rPr>
                <w:sz w:val="20"/>
                <w:szCs w:val="20"/>
                <w:lang w:val="en-US"/>
              </w:rPr>
            </w:pPr>
            <w:r w:rsidRPr="009A2C55">
              <w:rPr>
                <w:sz w:val="20"/>
                <w:szCs w:val="20"/>
                <w:lang w:val="en-US"/>
              </w:rPr>
              <w:t>Medium</w:t>
            </w:r>
          </w:p>
        </w:tc>
        <w:tc>
          <w:tcPr>
            <w:tcW w:w="956" w:type="pct"/>
          </w:tcPr>
          <w:p w14:paraId="4A2A131B" w14:textId="77777777" w:rsidR="00147A3A" w:rsidRPr="009A2C55" w:rsidRDefault="00147A3A" w:rsidP="004B63A2">
            <w:pPr>
              <w:autoSpaceDE w:val="0"/>
              <w:autoSpaceDN w:val="0"/>
              <w:adjustRightInd w:val="0"/>
              <w:rPr>
                <w:sz w:val="20"/>
                <w:szCs w:val="20"/>
                <w:lang w:val="en-US"/>
              </w:rPr>
            </w:pPr>
            <w:r w:rsidRPr="009A2C55">
              <w:rPr>
                <w:sz w:val="20"/>
                <w:szCs w:val="20"/>
                <w:lang w:val="en-US"/>
              </w:rPr>
              <w:t>DABS to:</w:t>
            </w:r>
          </w:p>
          <w:p w14:paraId="076D4D89" w14:textId="6A25F02C" w:rsidR="00147A3A" w:rsidRPr="009A2C55" w:rsidRDefault="00147A3A" w:rsidP="00E20684">
            <w:pPr>
              <w:autoSpaceDE w:val="0"/>
              <w:autoSpaceDN w:val="0"/>
              <w:adjustRightInd w:val="0"/>
              <w:rPr>
                <w:sz w:val="20"/>
                <w:szCs w:val="20"/>
                <w:lang w:val="en-US"/>
              </w:rPr>
            </w:pPr>
            <w:r w:rsidRPr="009A2C55">
              <w:rPr>
                <w:sz w:val="20"/>
                <w:szCs w:val="20"/>
                <w:lang w:val="en-US"/>
              </w:rPr>
              <w:t>-include environmental &amp;</w:t>
            </w:r>
          </w:p>
          <w:p w14:paraId="0F3BE147" w14:textId="77777777" w:rsidR="00147A3A" w:rsidRPr="009A2C55" w:rsidRDefault="00147A3A" w:rsidP="00E20684">
            <w:pPr>
              <w:autoSpaceDE w:val="0"/>
              <w:autoSpaceDN w:val="0"/>
              <w:adjustRightInd w:val="0"/>
              <w:rPr>
                <w:sz w:val="20"/>
                <w:szCs w:val="20"/>
                <w:lang w:val="en-US"/>
              </w:rPr>
            </w:pPr>
            <w:r w:rsidRPr="009A2C55">
              <w:rPr>
                <w:sz w:val="20"/>
                <w:szCs w:val="20"/>
                <w:lang w:val="en-US"/>
              </w:rPr>
              <w:t>social requirements in BOQ</w:t>
            </w:r>
          </w:p>
          <w:p w14:paraId="5C3981B7" w14:textId="75A4B554" w:rsidR="00147A3A" w:rsidRPr="009A2C55" w:rsidRDefault="00147A3A" w:rsidP="00E20684">
            <w:pPr>
              <w:autoSpaceDE w:val="0"/>
              <w:autoSpaceDN w:val="0"/>
              <w:adjustRightInd w:val="0"/>
              <w:rPr>
                <w:sz w:val="20"/>
                <w:szCs w:val="20"/>
                <w:lang w:val="en-US"/>
              </w:rPr>
            </w:pPr>
            <w:r w:rsidRPr="009A2C55">
              <w:rPr>
                <w:sz w:val="20"/>
                <w:szCs w:val="20"/>
                <w:lang w:val="en-US"/>
              </w:rPr>
              <w:t>-provide recognition of</w:t>
            </w:r>
          </w:p>
          <w:p w14:paraId="2532384D" w14:textId="77777777" w:rsidR="00147A3A" w:rsidRPr="009A2C55" w:rsidRDefault="00147A3A" w:rsidP="00147A3A">
            <w:pPr>
              <w:autoSpaceDE w:val="0"/>
              <w:autoSpaceDN w:val="0"/>
              <w:adjustRightInd w:val="0"/>
              <w:rPr>
                <w:sz w:val="20"/>
                <w:szCs w:val="20"/>
                <w:lang w:val="en-US"/>
              </w:rPr>
            </w:pPr>
            <w:r w:rsidRPr="009A2C55">
              <w:rPr>
                <w:sz w:val="20"/>
                <w:szCs w:val="20"/>
                <w:lang w:val="en-US"/>
              </w:rPr>
              <w:t>contractor costing of</w:t>
            </w:r>
          </w:p>
          <w:p w14:paraId="12A6AE41" w14:textId="77777777" w:rsidR="00147A3A" w:rsidRPr="009A2C55" w:rsidRDefault="00147A3A" w:rsidP="00147A3A">
            <w:pPr>
              <w:autoSpaceDE w:val="0"/>
              <w:autoSpaceDN w:val="0"/>
              <w:adjustRightInd w:val="0"/>
              <w:rPr>
                <w:sz w:val="20"/>
                <w:szCs w:val="20"/>
                <w:lang w:val="en-US"/>
              </w:rPr>
            </w:pPr>
            <w:r w:rsidRPr="009A2C55">
              <w:rPr>
                <w:sz w:val="20"/>
                <w:szCs w:val="20"/>
                <w:lang w:val="en-US"/>
              </w:rPr>
              <w:t>environmental and social</w:t>
            </w:r>
          </w:p>
          <w:p w14:paraId="1F77A3A5" w14:textId="77777777" w:rsidR="00147A3A" w:rsidRPr="009A2C55" w:rsidRDefault="00147A3A" w:rsidP="00147A3A">
            <w:pPr>
              <w:autoSpaceDE w:val="0"/>
              <w:autoSpaceDN w:val="0"/>
              <w:adjustRightInd w:val="0"/>
              <w:rPr>
                <w:sz w:val="20"/>
                <w:szCs w:val="20"/>
                <w:lang w:val="en-US"/>
              </w:rPr>
            </w:pPr>
            <w:r w:rsidRPr="009A2C55">
              <w:rPr>
                <w:sz w:val="20"/>
                <w:szCs w:val="20"/>
                <w:lang w:val="en-US"/>
              </w:rPr>
              <w:t>items in bid evaluation</w:t>
            </w:r>
          </w:p>
          <w:p w14:paraId="4BCDB4FA" w14:textId="400D3DCC" w:rsidR="00147A3A" w:rsidRPr="009A2C55" w:rsidRDefault="00147A3A" w:rsidP="00147A3A">
            <w:pPr>
              <w:autoSpaceDE w:val="0"/>
              <w:autoSpaceDN w:val="0"/>
              <w:adjustRightInd w:val="0"/>
              <w:rPr>
                <w:sz w:val="20"/>
                <w:szCs w:val="20"/>
                <w:lang w:val="en-US"/>
              </w:rPr>
            </w:pPr>
            <w:r w:rsidRPr="009A2C55">
              <w:rPr>
                <w:sz w:val="20"/>
                <w:szCs w:val="20"/>
                <w:lang w:val="en-US"/>
              </w:rPr>
              <w:t>- include environmental /</w:t>
            </w:r>
          </w:p>
          <w:p w14:paraId="2DA4B1F7" w14:textId="77777777" w:rsidR="00147A3A" w:rsidRPr="009A2C55" w:rsidRDefault="00147A3A" w:rsidP="00147A3A">
            <w:pPr>
              <w:autoSpaceDE w:val="0"/>
              <w:autoSpaceDN w:val="0"/>
              <w:adjustRightInd w:val="0"/>
              <w:rPr>
                <w:sz w:val="20"/>
                <w:szCs w:val="20"/>
                <w:lang w:val="en-US"/>
              </w:rPr>
            </w:pPr>
            <w:r w:rsidRPr="009A2C55">
              <w:rPr>
                <w:sz w:val="20"/>
                <w:szCs w:val="20"/>
                <w:lang w:val="en-US"/>
              </w:rPr>
              <w:t>social specialist on bid</w:t>
            </w:r>
          </w:p>
          <w:p w14:paraId="224C0DB9" w14:textId="77777777" w:rsidR="00147A3A" w:rsidRPr="009A2C55" w:rsidRDefault="00147A3A" w:rsidP="00147A3A">
            <w:pPr>
              <w:autoSpaceDE w:val="0"/>
              <w:autoSpaceDN w:val="0"/>
              <w:adjustRightInd w:val="0"/>
              <w:rPr>
                <w:sz w:val="20"/>
                <w:szCs w:val="20"/>
                <w:lang w:val="en-US"/>
              </w:rPr>
            </w:pPr>
            <w:r w:rsidRPr="009A2C55">
              <w:rPr>
                <w:sz w:val="20"/>
                <w:szCs w:val="20"/>
                <w:lang w:val="en-US"/>
              </w:rPr>
              <w:t>evaluation panel</w:t>
            </w:r>
          </w:p>
          <w:p w14:paraId="5AB74680" w14:textId="61788F58" w:rsidR="00147A3A" w:rsidRPr="009A2C55" w:rsidRDefault="00147A3A" w:rsidP="00147A3A">
            <w:pPr>
              <w:autoSpaceDE w:val="0"/>
              <w:autoSpaceDN w:val="0"/>
              <w:adjustRightInd w:val="0"/>
              <w:rPr>
                <w:sz w:val="20"/>
                <w:szCs w:val="20"/>
                <w:lang w:val="en-US"/>
              </w:rPr>
            </w:pPr>
            <w:r w:rsidRPr="009A2C55">
              <w:rPr>
                <w:sz w:val="20"/>
                <w:szCs w:val="20"/>
                <w:lang w:val="en-US"/>
              </w:rPr>
              <w:t>-include environmental and</w:t>
            </w:r>
          </w:p>
          <w:p w14:paraId="4418839A" w14:textId="77777777" w:rsidR="00147A3A" w:rsidRPr="009A2C55" w:rsidRDefault="00147A3A" w:rsidP="00147A3A">
            <w:pPr>
              <w:autoSpaceDE w:val="0"/>
              <w:autoSpaceDN w:val="0"/>
              <w:adjustRightInd w:val="0"/>
              <w:rPr>
                <w:sz w:val="20"/>
                <w:szCs w:val="20"/>
                <w:lang w:val="en-US"/>
              </w:rPr>
            </w:pPr>
            <w:r w:rsidRPr="009A2C55">
              <w:rPr>
                <w:sz w:val="20"/>
                <w:szCs w:val="20"/>
                <w:lang w:val="en-US"/>
              </w:rPr>
              <w:t>social criteria in weighting for</w:t>
            </w:r>
          </w:p>
          <w:p w14:paraId="7B7D8262" w14:textId="77777777" w:rsidR="00147A3A" w:rsidRPr="009A2C55" w:rsidRDefault="00147A3A" w:rsidP="00147A3A">
            <w:pPr>
              <w:autoSpaceDE w:val="0"/>
              <w:autoSpaceDN w:val="0"/>
              <w:adjustRightInd w:val="0"/>
              <w:rPr>
                <w:sz w:val="20"/>
                <w:szCs w:val="20"/>
                <w:lang w:val="en-US"/>
              </w:rPr>
            </w:pPr>
            <w:r w:rsidRPr="009A2C55">
              <w:rPr>
                <w:sz w:val="20"/>
                <w:szCs w:val="20"/>
                <w:lang w:val="en-US"/>
              </w:rPr>
              <w:t>bid evaluation</w:t>
            </w:r>
          </w:p>
          <w:p w14:paraId="4DAEEE05" w14:textId="2DA8095F" w:rsidR="00EF0EB4" w:rsidRPr="009A2C55" w:rsidRDefault="00EF0EB4" w:rsidP="004B63A2">
            <w:pPr>
              <w:autoSpaceDE w:val="0"/>
              <w:autoSpaceDN w:val="0"/>
              <w:adjustRightInd w:val="0"/>
              <w:rPr>
                <w:sz w:val="20"/>
                <w:szCs w:val="20"/>
                <w:lang w:val="en-US"/>
              </w:rPr>
            </w:pPr>
          </w:p>
        </w:tc>
      </w:tr>
      <w:tr w:rsidR="009A2C55" w:rsidRPr="009A2C55" w14:paraId="38FF1A2F" w14:textId="77777777" w:rsidTr="009A2C55">
        <w:tc>
          <w:tcPr>
            <w:tcW w:w="478" w:type="pct"/>
          </w:tcPr>
          <w:p w14:paraId="2AB8C7BF" w14:textId="04A7AEB8" w:rsidR="00EF0EB4" w:rsidRPr="009A2C55" w:rsidRDefault="00EF0EB4" w:rsidP="004B63A2">
            <w:pPr>
              <w:autoSpaceDE w:val="0"/>
              <w:autoSpaceDN w:val="0"/>
              <w:adjustRightInd w:val="0"/>
              <w:rPr>
                <w:sz w:val="20"/>
                <w:szCs w:val="20"/>
                <w:lang w:val="en-US"/>
              </w:rPr>
            </w:pPr>
            <w:r w:rsidRPr="009A2C55">
              <w:rPr>
                <w:sz w:val="20"/>
                <w:szCs w:val="20"/>
                <w:lang w:val="en-US"/>
              </w:rPr>
              <w:t xml:space="preserve">Pre-rehabilitation </w:t>
            </w:r>
          </w:p>
        </w:tc>
        <w:tc>
          <w:tcPr>
            <w:tcW w:w="795" w:type="pct"/>
          </w:tcPr>
          <w:p w14:paraId="0DD3B95D" w14:textId="355D12B3" w:rsidR="00EF0EB4" w:rsidRPr="009A2C55" w:rsidRDefault="005E2846" w:rsidP="00DF2D97">
            <w:pPr>
              <w:autoSpaceDE w:val="0"/>
              <w:autoSpaceDN w:val="0"/>
              <w:adjustRightInd w:val="0"/>
              <w:rPr>
                <w:sz w:val="20"/>
                <w:szCs w:val="20"/>
                <w:lang w:val="en-US"/>
              </w:rPr>
            </w:pPr>
            <w:r w:rsidRPr="009A2C55">
              <w:rPr>
                <w:sz w:val="20"/>
                <w:szCs w:val="20"/>
                <w:lang w:val="en-US"/>
              </w:rPr>
              <w:t>Re-assessment of old shop by consultant firm</w:t>
            </w:r>
          </w:p>
        </w:tc>
        <w:tc>
          <w:tcPr>
            <w:tcW w:w="669" w:type="pct"/>
          </w:tcPr>
          <w:p w14:paraId="0E7AE97F" w14:textId="5BE24CF1" w:rsidR="00EF0EB4" w:rsidRPr="009A2C55" w:rsidRDefault="009A2C55" w:rsidP="00DF2D97">
            <w:pPr>
              <w:autoSpaceDE w:val="0"/>
              <w:autoSpaceDN w:val="0"/>
              <w:adjustRightInd w:val="0"/>
              <w:rPr>
                <w:sz w:val="20"/>
                <w:szCs w:val="20"/>
                <w:lang w:val="en-US"/>
              </w:rPr>
            </w:pPr>
            <w:r w:rsidRPr="009A2C55">
              <w:rPr>
                <w:sz w:val="20"/>
                <w:szCs w:val="20"/>
                <w:lang w:val="en-US"/>
              </w:rPr>
              <w:t>Nil</w:t>
            </w:r>
          </w:p>
        </w:tc>
        <w:tc>
          <w:tcPr>
            <w:tcW w:w="924" w:type="pct"/>
          </w:tcPr>
          <w:p w14:paraId="1C5C7645" w14:textId="2DA67A7D" w:rsidR="00EF0EB4" w:rsidRPr="009A2C55" w:rsidRDefault="009A2C55" w:rsidP="00DF2D97">
            <w:pPr>
              <w:autoSpaceDE w:val="0"/>
              <w:autoSpaceDN w:val="0"/>
              <w:adjustRightInd w:val="0"/>
              <w:rPr>
                <w:sz w:val="20"/>
                <w:szCs w:val="20"/>
                <w:lang w:val="en-US"/>
              </w:rPr>
            </w:pPr>
            <w:r w:rsidRPr="009A2C55">
              <w:rPr>
                <w:sz w:val="20"/>
                <w:szCs w:val="20"/>
                <w:lang w:val="en-US"/>
              </w:rPr>
              <w:t>N</w:t>
            </w:r>
            <w:r w:rsidR="005E2846" w:rsidRPr="009A2C55">
              <w:rPr>
                <w:sz w:val="20"/>
                <w:szCs w:val="20"/>
                <w:lang w:val="en-US"/>
              </w:rPr>
              <w:t>il</w:t>
            </w:r>
          </w:p>
        </w:tc>
        <w:tc>
          <w:tcPr>
            <w:tcW w:w="414" w:type="pct"/>
          </w:tcPr>
          <w:p w14:paraId="2231F355" w14:textId="78A7F57C" w:rsidR="00EF0EB4" w:rsidRPr="009A2C55" w:rsidRDefault="00EF0EB4" w:rsidP="00DF2D97">
            <w:pPr>
              <w:autoSpaceDE w:val="0"/>
              <w:autoSpaceDN w:val="0"/>
              <w:adjustRightInd w:val="0"/>
              <w:rPr>
                <w:sz w:val="20"/>
                <w:szCs w:val="20"/>
                <w:lang w:val="en-US"/>
              </w:rPr>
            </w:pPr>
          </w:p>
        </w:tc>
        <w:tc>
          <w:tcPr>
            <w:tcW w:w="382" w:type="pct"/>
          </w:tcPr>
          <w:p w14:paraId="7150DB8B" w14:textId="25102D56" w:rsidR="00EF0EB4" w:rsidRPr="009A2C55" w:rsidRDefault="00EF0EB4" w:rsidP="00DF2D97">
            <w:pPr>
              <w:autoSpaceDE w:val="0"/>
              <w:autoSpaceDN w:val="0"/>
              <w:adjustRightInd w:val="0"/>
              <w:rPr>
                <w:sz w:val="20"/>
                <w:szCs w:val="20"/>
                <w:lang w:val="en-US"/>
              </w:rPr>
            </w:pPr>
          </w:p>
        </w:tc>
        <w:tc>
          <w:tcPr>
            <w:tcW w:w="382" w:type="pct"/>
          </w:tcPr>
          <w:p w14:paraId="46035144" w14:textId="3C79BB38" w:rsidR="00EF0EB4" w:rsidRPr="009A2C55" w:rsidRDefault="00EF0EB4" w:rsidP="00DF2D97">
            <w:pPr>
              <w:autoSpaceDE w:val="0"/>
              <w:autoSpaceDN w:val="0"/>
              <w:adjustRightInd w:val="0"/>
              <w:rPr>
                <w:sz w:val="20"/>
                <w:szCs w:val="20"/>
                <w:lang w:val="en-US"/>
              </w:rPr>
            </w:pPr>
          </w:p>
        </w:tc>
        <w:tc>
          <w:tcPr>
            <w:tcW w:w="956" w:type="pct"/>
          </w:tcPr>
          <w:p w14:paraId="08517B98" w14:textId="77777777" w:rsidR="00EF0EB4" w:rsidRPr="009A2C55" w:rsidRDefault="00EF0EB4" w:rsidP="00DF2D97">
            <w:pPr>
              <w:autoSpaceDE w:val="0"/>
              <w:autoSpaceDN w:val="0"/>
              <w:adjustRightInd w:val="0"/>
              <w:rPr>
                <w:sz w:val="20"/>
                <w:szCs w:val="20"/>
                <w:lang w:val="en-US"/>
              </w:rPr>
            </w:pPr>
          </w:p>
        </w:tc>
      </w:tr>
      <w:tr w:rsidR="009A2C55" w:rsidRPr="009A2C55" w14:paraId="20DB1639" w14:textId="77777777" w:rsidTr="009A2C55">
        <w:tc>
          <w:tcPr>
            <w:tcW w:w="478" w:type="pct"/>
            <w:vMerge w:val="restart"/>
          </w:tcPr>
          <w:p w14:paraId="3A55268A" w14:textId="646F87CF" w:rsidR="00C4082F" w:rsidRPr="009A2C55" w:rsidRDefault="00C4082F" w:rsidP="00DF2D97">
            <w:pPr>
              <w:autoSpaceDE w:val="0"/>
              <w:autoSpaceDN w:val="0"/>
              <w:adjustRightInd w:val="0"/>
              <w:rPr>
                <w:sz w:val="20"/>
                <w:szCs w:val="20"/>
                <w:lang w:val="en-US"/>
              </w:rPr>
            </w:pPr>
            <w:r w:rsidRPr="009A2C55">
              <w:rPr>
                <w:sz w:val="20"/>
                <w:szCs w:val="20"/>
                <w:lang w:val="en-US"/>
              </w:rPr>
              <w:t>Rehabilitation</w:t>
            </w:r>
          </w:p>
        </w:tc>
        <w:tc>
          <w:tcPr>
            <w:tcW w:w="795" w:type="pct"/>
            <w:vMerge w:val="restart"/>
          </w:tcPr>
          <w:p w14:paraId="7690B079" w14:textId="77777777" w:rsidR="00C4082F" w:rsidRPr="009A2C55" w:rsidRDefault="00C4082F" w:rsidP="00767853">
            <w:pPr>
              <w:autoSpaceDE w:val="0"/>
              <w:autoSpaceDN w:val="0"/>
              <w:adjustRightInd w:val="0"/>
              <w:rPr>
                <w:sz w:val="20"/>
                <w:szCs w:val="20"/>
                <w:lang w:val="en-US"/>
              </w:rPr>
            </w:pPr>
            <w:r w:rsidRPr="009A2C55">
              <w:rPr>
                <w:sz w:val="20"/>
                <w:szCs w:val="20"/>
                <w:lang w:val="en-US"/>
              </w:rPr>
              <w:t>Operation of</w:t>
            </w:r>
          </w:p>
          <w:p w14:paraId="27CF1336" w14:textId="77777777" w:rsidR="00C4082F" w:rsidRPr="009A2C55" w:rsidRDefault="00C4082F" w:rsidP="00767853">
            <w:pPr>
              <w:autoSpaceDE w:val="0"/>
              <w:autoSpaceDN w:val="0"/>
              <w:adjustRightInd w:val="0"/>
              <w:rPr>
                <w:sz w:val="20"/>
                <w:szCs w:val="20"/>
                <w:lang w:val="en-US"/>
              </w:rPr>
            </w:pPr>
            <w:r w:rsidRPr="009A2C55">
              <w:rPr>
                <w:sz w:val="20"/>
                <w:szCs w:val="20"/>
                <w:lang w:val="en-US"/>
              </w:rPr>
              <w:t>contractor</w:t>
            </w:r>
          </w:p>
          <w:p w14:paraId="4E20BED5" w14:textId="77777777" w:rsidR="00C4082F" w:rsidRPr="009A2C55" w:rsidRDefault="00C4082F" w:rsidP="00767853">
            <w:pPr>
              <w:autoSpaceDE w:val="0"/>
              <w:autoSpaceDN w:val="0"/>
              <w:adjustRightInd w:val="0"/>
              <w:rPr>
                <w:sz w:val="20"/>
                <w:szCs w:val="20"/>
                <w:lang w:val="en-US"/>
              </w:rPr>
            </w:pPr>
            <w:r w:rsidRPr="009A2C55">
              <w:rPr>
                <w:sz w:val="20"/>
                <w:szCs w:val="20"/>
                <w:lang w:val="en-US"/>
              </w:rPr>
              <w:t>construction</w:t>
            </w:r>
          </w:p>
          <w:p w14:paraId="6FB45DC3" w14:textId="5945BE67" w:rsidR="00C4082F" w:rsidRPr="009A2C55" w:rsidRDefault="00C4082F" w:rsidP="00767853">
            <w:pPr>
              <w:autoSpaceDE w:val="0"/>
              <w:autoSpaceDN w:val="0"/>
              <w:adjustRightInd w:val="0"/>
              <w:rPr>
                <w:sz w:val="20"/>
                <w:szCs w:val="20"/>
                <w:lang w:val="en-US"/>
              </w:rPr>
            </w:pPr>
            <w:r w:rsidRPr="009A2C55">
              <w:rPr>
                <w:sz w:val="20"/>
                <w:szCs w:val="20"/>
                <w:lang w:val="en-US"/>
              </w:rPr>
              <w:t>camp</w:t>
            </w:r>
          </w:p>
        </w:tc>
        <w:tc>
          <w:tcPr>
            <w:tcW w:w="669" w:type="pct"/>
          </w:tcPr>
          <w:p w14:paraId="757DF5AD" w14:textId="0268B88B" w:rsidR="00C4082F" w:rsidRPr="009A2C55" w:rsidRDefault="00C4082F" w:rsidP="00DF2D97">
            <w:pPr>
              <w:autoSpaceDE w:val="0"/>
              <w:autoSpaceDN w:val="0"/>
              <w:adjustRightInd w:val="0"/>
              <w:rPr>
                <w:sz w:val="20"/>
                <w:szCs w:val="20"/>
                <w:lang w:val="en-US"/>
              </w:rPr>
            </w:pPr>
            <w:r w:rsidRPr="009A2C55">
              <w:rPr>
                <w:sz w:val="20"/>
                <w:szCs w:val="20"/>
                <w:lang w:val="en-US"/>
              </w:rPr>
              <w:t>Dust from camp site</w:t>
            </w:r>
          </w:p>
        </w:tc>
        <w:tc>
          <w:tcPr>
            <w:tcW w:w="924" w:type="pct"/>
          </w:tcPr>
          <w:p w14:paraId="06DC676B" w14:textId="77777777" w:rsidR="00C4082F" w:rsidRPr="009A2C55" w:rsidRDefault="00C4082F" w:rsidP="00767853">
            <w:pPr>
              <w:autoSpaceDE w:val="0"/>
              <w:autoSpaceDN w:val="0"/>
              <w:adjustRightInd w:val="0"/>
              <w:rPr>
                <w:sz w:val="20"/>
                <w:szCs w:val="20"/>
                <w:lang w:val="en-US"/>
              </w:rPr>
            </w:pPr>
            <w:r w:rsidRPr="009A2C55">
              <w:rPr>
                <w:sz w:val="20"/>
                <w:szCs w:val="20"/>
                <w:lang w:val="en-US"/>
              </w:rPr>
              <w:t>Increased levels of PM10 in</w:t>
            </w:r>
          </w:p>
          <w:p w14:paraId="50782AA5" w14:textId="3078773F" w:rsidR="00C4082F" w:rsidRPr="009A2C55" w:rsidRDefault="00C4082F" w:rsidP="004B63A2">
            <w:pPr>
              <w:autoSpaceDE w:val="0"/>
              <w:autoSpaceDN w:val="0"/>
              <w:adjustRightInd w:val="0"/>
              <w:rPr>
                <w:sz w:val="20"/>
                <w:szCs w:val="20"/>
                <w:lang w:val="en-US"/>
              </w:rPr>
            </w:pPr>
            <w:r w:rsidRPr="009A2C55">
              <w:rPr>
                <w:sz w:val="20"/>
                <w:szCs w:val="20"/>
                <w:lang w:val="en-US"/>
              </w:rPr>
              <w:t>the power plant site</w:t>
            </w:r>
          </w:p>
          <w:p w14:paraId="2D08CD51" w14:textId="77777777" w:rsidR="00C4082F" w:rsidRPr="009A2C55" w:rsidRDefault="00C4082F" w:rsidP="00767853">
            <w:pPr>
              <w:autoSpaceDE w:val="0"/>
              <w:autoSpaceDN w:val="0"/>
              <w:adjustRightInd w:val="0"/>
              <w:rPr>
                <w:sz w:val="20"/>
                <w:szCs w:val="20"/>
                <w:lang w:val="en-US"/>
              </w:rPr>
            </w:pPr>
            <w:r w:rsidRPr="009A2C55">
              <w:rPr>
                <w:sz w:val="20"/>
                <w:szCs w:val="20"/>
                <w:lang w:val="en-US"/>
              </w:rPr>
              <w:t>especially during summer</w:t>
            </w:r>
          </w:p>
          <w:p w14:paraId="45B959F1" w14:textId="45465AA8" w:rsidR="00C4082F" w:rsidRPr="009A2C55" w:rsidRDefault="00C4082F" w:rsidP="00E20684">
            <w:pPr>
              <w:pStyle w:val="ListParagraph"/>
              <w:autoSpaceDE w:val="0"/>
              <w:autoSpaceDN w:val="0"/>
              <w:adjustRightInd w:val="0"/>
              <w:ind w:left="73"/>
              <w:rPr>
                <w:sz w:val="20"/>
                <w:szCs w:val="20"/>
              </w:rPr>
            </w:pPr>
            <w:r w:rsidRPr="009A2C55">
              <w:rPr>
                <w:sz w:val="20"/>
                <w:szCs w:val="20"/>
              </w:rPr>
              <w:t>-public inconvenience</w:t>
            </w:r>
          </w:p>
          <w:p w14:paraId="7C46E727" w14:textId="591F156E" w:rsidR="00C4082F" w:rsidRPr="009A2C55" w:rsidRDefault="00C4082F" w:rsidP="004B63A2">
            <w:pPr>
              <w:autoSpaceDE w:val="0"/>
              <w:autoSpaceDN w:val="0"/>
              <w:adjustRightInd w:val="0"/>
              <w:rPr>
                <w:sz w:val="20"/>
                <w:szCs w:val="20"/>
                <w:lang w:val="en-US"/>
              </w:rPr>
            </w:pPr>
          </w:p>
        </w:tc>
        <w:tc>
          <w:tcPr>
            <w:tcW w:w="414" w:type="pct"/>
          </w:tcPr>
          <w:p w14:paraId="471EC65E" w14:textId="46C8493A" w:rsidR="00C4082F" w:rsidRPr="009A2C55" w:rsidRDefault="009A2C55" w:rsidP="00DF2D97">
            <w:pPr>
              <w:autoSpaceDE w:val="0"/>
              <w:autoSpaceDN w:val="0"/>
              <w:adjustRightInd w:val="0"/>
              <w:rPr>
                <w:sz w:val="20"/>
                <w:szCs w:val="20"/>
                <w:lang w:val="en-US"/>
              </w:rPr>
            </w:pPr>
            <w:r w:rsidRPr="009A2C55">
              <w:rPr>
                <w:sz w:val="20"/>
                <w:szCs w:val="20"/>
                <w:lang w:val="en-US"/>
              </w:rPr>
              <w:t>Low</w:t>
            </w:r>
          </w:p>
        </w:tc>
        <w:tc>
          <w:tcPr>
            <w:tcW w:w="382" w:type="pct"/>
          </w:tcPr>
          <w:p w14:paraId="02ACE017" w14:textId="0F31B1F6" w:rsidR="00C4082F" w:rsidRPr="009A2C55" w:rsidRDefault="009A2C55" w:rsidP="00DF2D97">
            <w:pPr>
              <w:autoSpaceDE w:val="0"/>
              <w:autoSpaceDN w:val="0"/>
              <w:adjustRightInd w:val="0"/>
              <w:rPr>
                <w:sz w:val="20"/>
                <w:szCs w:val="20"/>
                <w:lang w:val="en-US"/>
              </w:rPr>
            </w:pPr>
            <w:r w:rsidRPr="009A2C55">
              <w:rPr>
                <w:sz w:val="20"/>
                <w:szCs w:val="20"/>
                <w:lang w:val="en-US"/>
              </w:rPr>
              <w:t>Low</w:t>
            </w:r>
          </w:p>
        </w:tc>
        <w:tc>
          <w:tcPr>
            <w:tcW w:w="382" w:type="pct"/>
          </w:tcPr>
          <w:p w14:paraId="3D1D80F6" w14:textId="07B7B12F" w:rsidR="00C4082F" w:rsidRPr="009A2C55" w:rsidRDefault="009A2C55" w:rsidP="00DF2D97">
            <w:pPr>
              <w:autoSpaceDE w:val="0"/>
              <w:autoSpaceDN w:val="0"/>
              <w:adjustRightInd w:val="0"/>
              <w:rPr>
                <w:sz w:val="20"/>
                <w:szCs w:val="20"/>
                <w:lang w:val="en-US"/>
              </w:rPr>
            </w:pPr>
            <w:r w:rsidRPr="009A2C55">
              <w:rPr>
                <w:sz w:val="20"/>
                <w:szCs w:val="20"/>
                <w:lang w:val="en-US"/>
              </w:rPr>
              <w:t>Low</w:t>
            </w:r>
          </w:p>
        </w:tc>
        <w:tc>
          <w:tcPr>
            <w:tcW w:w="956" w:type="pct"/>
          </w:tcPr>
          <w:p w14:paraId="2FE93676" w14:textId="5F5D8092" w:rsidR="00C4082F" w:rsidRPr="009A2C55" w:rsidRDefault="009A2C55" w:rsidP="00AF1F6E">
            <w:pPr>
              <w:autoSpaceDE w:val="0"/>
              <w:autoSpaceDN w:val="0"/>
              <w:adjustRightInd w:val="0"/>
              <w:rPr>
                <w:sz w:val="20"/>
                <w:szCs w:val="20"/>
                <w:lang w:val="en-US"/>
              </w:rPr>
            </w:pPr>
            <w:r>
              <w:rPr>
                <w:sz w:val="20"/>
                <w:szCs w:val="20"/>
                <w:lang w:val="en-US"/>
              </w:rPr>
              <w:t xml:space="preserve">Assure procurement and availability of  PPE </w:t>
            </w:r>
          </w:p>
        </w:tc>
      </w:tr>
      <w:tr w:rsidR="009A2C55" w:rsidRPr="009A2C55" w14:paraId="72FBEC2C" w14:textId="77777777" w:rsidTr="009A2C55">
        <w:tc>
          <w:tcPr>
            <w:tcW w:w="478" w:type="pct"/>
            <w:vMerge/>
          </w:tcPr>
          <w:p w14:paraId="0118045B" w14:textId="79E47085" w:rsidR="00C4082F" w:rsidRPr="009A2C55" w:rsidRDefault="00C4082F" w:rsidP="00DF2D97">
            <w:pPr>
              <w:autoSpaceDE w:val="0"/>
              <w:autoSpaceDN w:val="0"/>
              <w:adjustRightInd w:val="0"/>
              <w:rPr>
                <w:sz w:val="20"/>
                <w:szCs w:val="20"/>
                <w:lang w:val="en-US"/>
              </w:rPr>
            </w:pPr>
          </w:p>
        </w:tc>
        <w:tc>
          <w:tcPr>
            <w:tcW w:w="795" w:type="pct"/>
            <w:vMerge/>
          </w:tcPr>
          <w:p w14:paraId="116BD45A" w14:textId="1B74616B" w:rsidR="00C4082F" w:rsidRPr="009A2C55" w:rsidRDefault="00C4082F" w:rsidP="00C47A6E">
            <w:pPr>
              <w:autoSpaceDE w:val="0"/>
              <w:autoSpaceDN w:val="0"/>
              <w:adjustRightInd w:val="0"/>
              <w:rPr>
                <w:sz w:val="20"/>
                <w:szCs w:val="20"/>
                <w:lang w:val="en-US"/>
              </w:rPr>
            </w:pPr>
          </w:p>
        </w:tc>
        <w:tc>
          <w:tcPr>
            <w:tcW w:w="669" w:type="pct"/>
          </w:tcPr>
          <w:p w14:paraId="5ACA099B" w14:textId="77777777" w:rsidR="00C4082F" w:rsidRPr="009A2C55" w:rsidRDefault="00C4082F" w:rsidP="00C47A6E">
            <w:pPr>
              <w:autoSpaceDE w:val="0"/>
              <w:autoSpaceDN w:val="0"/>
              <w:adjustRightInd w:val="0"/>
              <w:rPr>
                <w:sz w:val="20"/>
                <w:szCs w:val="20"/>
                <w:lang w:val="en-US"/>
              </w:rPr>
            </w:pPr>
            <w:r w:rsidRPr="009A2C55">
              <w:rPr>
                <w:sz w:val="20"/>
                <w:szCs w:val="20"/>
                <w:lang w:val="en-US"/>
              </w:rPr>
              <w:t>Noise and vibration from camp</w:t>
            </w:r>
          </w:p>
          <w:p w14:paraId="70BE4A80" w14:textId="13DF60F1" w:rsidR="00C4082F" w:rsidRPr="009A2C55" w:rsidRDefault="00C4082F" w:rsidP="00C47A6E">
            <w:pPr>
              <w:autoSpaceDE w:val="0"/>
              <w:autoSpaceDN w:val="0"/>
              <w:adjustRightInd w:val="0"/>
              <w:rPr>
                <w:sz w:val="20"/>
                <w:szCs w:val="20"/>
                <w:lang w:val="en-US"/>
              </w:rPr>
            </w:pPr>
            <w:r w:rsidRPr="009A2C55">
              <w:rPr>
                <w:sz w:val="20"/>
                <w:szCs w:val="20"/>
                <w:lang w:val="en-US"/>
              </w:rPr>
              <w:t>site</w:t>
            </w:r>
          </w:p>
        </w:tc>
        <w:tc>
          <w:tcPr>
            <w:tcW w:w="924" w:type="pct"/>
          </w:tcPr>
          <w:p w14:paraId="4F3CF29E" w14:textId="5E3EFD58" w:rsidR="00C4082F" w:rsidRPr="009A2C55" w:rsidRDefault="00C4082F" w:rsidP="00DF2D97">
            <w:pPr>
              <w:autoSpaceDE w:val="0"/>
              <w:autoSpaceDN w:val="0"/>
              <w:adjustRightInd w:val="0"/>
              <w:rPr>
                <w:sz w:val="20"/>
                <w:szCs w:val="20"/>
                <w:lang w:val="en-US"/>
              </w:rPr>
            </w:pPr>
            <w:r w:rsidRPr="009A2C55">
              <w:rPr>
                <w:sz w:val="20"/>
                <w:szCs w:val="20"/>
                <w:lang w:val="en-US"/>
              </w:rPr>
              <w:t>public inconvenience</w:t>
            </w:r>
          </w:p>
        </w:tc>
        <w:tc>
          <w:tcPr>
            <w:tcW w:w="414" w:type="pct"/>
          </w:tcPr>
          <w:p w14:paraId="70347F06" w14:textId="6B44761E" w:rsidR="00C4082F" w:rsidRPr="009A2C55" w:rsidRDefault="009A2C55" w:rsidP="00DF2D97">
            <w:pPr>
              <w:autoSpaceDE w:val="0"/>
              <w:autoSpaceDN w:val="0"/>
              <w:adjustRightInd w:val="0"/>
              <w:rPr>
                <w:sz w:val="20"/>
                <w:szCs w:val="20"/>
                <w:lang w:val="en-US"/>
              </w:rPr>
            </w:pPr>
            <w:r w:rsidRPr="009A2C55">
              <w:rPr>
                <w:sz w:val="20"/>
                <w:szCs w:val="20"/>
                <w:lang w:val="en-US"/>
              </w:rPr>
              <w:t>Lo</w:t>
            </w:r>
            <w:r w:rsidR="00C4082F" w:rsidRPr="009A2C55">
              <w:rPr>
                <w:sz w:val="20"/>
                <w:szCs w:val="20"/>
                <w:lang w:val="en-US"/>
              </w:rPr>
              <w:t>w</w:t>
            </w:r>
          </w:p>
        </w:tc>
        <w:tc>
          <w:tcPr>
            <w:tcW w:w="382" w:type="pct"/>
          </w:tcPr>
          <w:p w14:paraId="28F9EB0A" w14:textId="56136C67" w:rsidR="00C4082F" w:rsidRPr="009A2C55" w:rsidRDefault="009A2C55" w:rsidP="00DF2D97">
            <w:pPr>
              <w:autoSpaceDE w:val="0"/>
              <w:autoSpaceDN w:val="0"/>
              <w:adjustRightInd w:val="0"/>
              <w:rPr>
                <w:sz w:val="20"/>
                <w:szCs w:val="20"/>
                <w:lang w:val="en-US"/>
              </w:rPr>
            </w:pPr>
            <w:r w:rsidRPr="009A2C55">
              <w:rPr>
                <w:sz w:val="20"/>
                <w:szCs w:val="20"/>
                <w:lang w:val="en-US"/>
              </w:rPr>
              <w:t>Low</w:t>
            </w:r>
          </w:p>
        </w:tc>
        <w:tc>
          <w:tcPr>
            <w:tcW w:w="382" w:type="pct"/>
          </w:tcPr>
          <w:p w14:paraId="16BA9ACE" w14:textId="284B99D9" w:rsidR="00C4082F" w:rsidRPr="009A2C55" w:rsidRDefault="009A2C55" w:rsidP="00DF2D97">
            <w:pPr>
              <w:autoSpaceDE w:val="0"/>
              <w:autoSpaceDN w:val="0"/>
              <w:adjustRightInd w:val="0"/>
              <w:rPr>
                <w:sz w:val="20"/>
                <w:szCs w:val="20"/>
                <w:lang w:val="en-US"/>
              </w:rPr>
            </w:pPr>
            <w:r w:rsidRPr="009A2C55">
              <w:rPr>
                <w:sz w:val="20"/>
                <w:szCs w:val="20"/>
                <w:lang w:val="en-US"/>
              </w:rPr>
              <w:t>Low</w:t>
            </w:r>
          </w:p>
        </w:tc>
        <w:tc>
          <w:tcPr>
            <w:tcW w:w="956" w:type="pct"/>
          </w:tcPr>
          <w:p w14:paraId="0FD17ED8" w14:textId="211A3D5A" w:rsidR="00C4082F" w:rsidRPr="009A2C55" w:rsidRDefault="009A2C55" w:rsidP="00DF2D97">
            <w:pPr>
              <w:autoSpaceDE w:val="0"/>
              <w:autoSpaceDN w:val="0"/>
              <w:adjustRightInd w:val="0"/>
              <w:rPr>
                <w:sz w:val="20"/>
                <w:szCs w:val="20"/>
                <w:lang w:val="en-US"/>
              </w:rPr>
            </w:pPr>
            <w:r>
              <w:rPr>
                <w:sz w:val="20"/>
                <w:szCs w:val="20"/>
                <w:lang w:val="en-US"/>
              </w:rPr>
              <w:t xml:space="preserve">Use of PPE </w:t>
            </w:r>
          </w:p>
        </w:tc>
      </w:tr>
      <w:tr w:rsidR="009A2C55" w:rsidRPr="009A2C55" w14:paraId="4C061E33" w14:textId="77777777" w:rsidTr="009A2C55">
        <w:tc>
          <w:tcPr>
            <w:tcW w:w="478" w:type="pct"/>
            <w:vMerge/>
          </w:tcPr>
          <w:p w14:paraId="45A04DAB" w14:textId="77777777" w:rsidR="00C4082F" w:rsidRPr="009A2C55" w:rsidRDefault="00C4082F" w:rsidP="00DF2D97">
            <w:pPr>
              <w:autoSpaceDE w:val="0"/>
              <w:autoSpaceDN w:val="0"/>
              <w:adjustRightInd w:val="0"/>
              <w:rPr>
                <w:sz w:val="20"/>
                <w:szCs w:val="20"/>
                <w:lang w:val="en-US"/>
              </w:rPr>
            </w:pPr>
          </w:p>
        </w:tc>
        <w:tc>
          <w:tcPr>
            <w:tcW w:w="795" w:type="pct"/>
            <w:vMerge/>
          </w:tcPr>
          <w:p w14:paraId="31D0725D" w14:textId="007F3F60" w:rsidR="00C4082F" w:rsidRPr="009A2C55" w:rsidRDefault="00C4082F" w:rsidP="00C47A6E">
            <w:pPr>
              <w:autoSpaceDE w:val="0"/>
              <w:autoSpaceDN w:val="0"/>
              <w:adjustRightInd w:val="0"/>
              <w:rPr>
                <w:sz w:val="20"/>
                <w:szCs w:val="20"/>
                <w:lang w:val="en-US"/>
              </w:rPr>
            </w:pPr>
          </w:p>
        </w:tc>
        <w:tc>
          <w:tcPr>
            <w:tcW w:w="669" w:type="pct"/>
          </w:tcPr>
          <w:p w14:paraId="226BBEC5" w14:textId="77777777" w:rsidR="00C4082F" w:rsidRPr="009A2C55" w:rsidRDefault="00C4082F" w:rsidP="00C47A6E">
            <w:pPr>
              <w:autoSpaceDE w:val="0"/>
              <w:autoSpaceDN w:val="0"/>
              <w:adjustRightInd w:val="0"/>
              <w:rPr>
                <w:sz w:val="20"/>
                <w:szCs w:val="20"/>
                <w:lang w:val="en-US"/>
              </w:rPr>
            </w:pPr>
            <w:r w:rsidRPr="009A2C55">
              <w:rPr>
                <w:sz w:val="20"/>
                <w:szCs w:val="20"/>
                <w:lang w:val="en-US"/>
              </w:rPr>
              <w:t>Pollution and nuisance to the</w:t>
            </w:r>
          </w:p>
          <w:p w14:paraId="1A8256CC" w14:textId="59573F87" w:rsidR="00C4082F" w:rsidRPr="009A2C55" w:rsidRDefault="00C4082F" w:rsidP="00C47A6E">
            <w:pPr>
              <w:autoSpaceDE w:val="0"/>
              <w:autoSpaceDN w:val="0"/>
              <w:adjustRightInd w:val="0"/>
              <w:rPr>
                <w:sz w:val="20"/>
                <w:szCs w:val="20"/>
                <w:lang w:val="en-US"/>
              </w:rPr>
            </w:pPr>
            <w:r w:rsidRPr="009A2C55">
              <w:rPr>
                <w:sz w:val="20"/>
                <w:szCs w:val="20"/>
                <w:lang w:val="en-US"/>
              </w:rPr>
              <w:t>public from lack of latrines,</w:t>
            </w:r>
          </w:p>
          <w:p w14:paraId="154891AD" w14:textId="77777777" w:rsidR="00C4082F" w:rsidRPr="009A2C55" w:rsidRDefault="00C4082F" w:rsidP="00C47A6E">
            <w:pPr>
              <w:autoSpaceDE w:val="0"/>
              <w:autoSpaceDN w:val="0"/>
              <w:adjustRightInd w:val="0"/>
              <w:rPr>
                <w:sz w:val="20"/>
                <w:szCs w:val="20"/>
                <w:lang w:val="en-US"/>
              </w:rPr>
            </w:pPr>
            <w:r w:rsidRPr="009A2C55">
              <w:rPr>
                <w:sz w:val="20"/>
                <w:szCs w:val="20"/>
                <w:lang w:val="en-US"/>
              </w:rPr>
              <w:lastRenderedPageBreak/>
              <w:t>bathrooms, potable water and</w:t>
            </w:r>
          </w:p>
          <w:p w14:paraId="24C01A13" w14:textId="1C094ADA" w:rsidR="00C4082F" w:rsidRPr="009A2C55" w:rsidRDefault="00C4082F" w:rsidP="00C47A6E">
            <w:pPr>
              <w:autoSpaceDE w:val="0"/>
              <w:autoSpaceDN w:val="0"/>
              <w:adjustRightInd w:val="0"/>
              <w:rPr>
                <w:sz w:val="20"/>
                <w:szCs w:val="20"/>
                <w:lang w:val="en-US"/>
              </w:rPr>
            </w:pPr>
            <w:r w:rsidRPr="009A2C55">
              <w:rPr>
                <w:sz w:val="20"/>
                <w:szCs w:val="20"/>
                <w:lang w:val="en-US"/>
              </w:rPr>
              <w:t>medical equipment</w:t>
            </w:r>
          </w:p>
        </w:tc>
        <w:tc>
          <w:tcPr>
            <w:tcW w:w="924" w:type="pct"/>
          </w:tcPr>
          <w:p w14:paraId="4D0AEED4" w14:textId="48182634" w:rsidR="00C4082F" w:rsidRPr="009A2C55" w:rsidRDefault="00C4082F" w:rsidP="00C47A6E">
            <w:pPr>
              <w:autoSpaceDE w:val="0"/>
              <w:autoSpaceDN w:val="0"/>
              <w:adjustRightInd w:val="0"/>
              <w:rPr>
                <w:sz w:val="20"/>
                <w:szCs w:val="20"/>
                <w:lang w:val="en-US"/>
              </w:rPr>
            </w:pPr>
            <w:r w:rsidRPr="009A2C55">
              <w:rPr>
                <w:sz w:val="20"/>
                <w:szCs w:val="20"/>
                <w:lang w:val="en-US"/>
              </w:rPr>
              <w:lastRenderedPageBreak/>
              <w:t>public inconvenience</w:t>
            </w:r>
          </w:p>
          <w:p w14:paraId="37792677" w14:textId="6D4EEE11" w:rsidR="00C4082F" w:rsidRPr="009A2C55" w:rsidRDefault="00C4082F" w:rsidP="00C47A6E">
            <w:pPr>
              <w:autoSpaceDE w:val="0"/>
              <w:autoSpaceDN w:val="0"/>
              <w:adjustRightInd w:val="0"/>
              <w:rPr>
                <w:sz w:val="20"/>
                <w:szCs w:val="20"/>
                <w:lang w:val="en-US"/>
              </w:rPr>
            </w:pPr>
            <w:r w:rsidRPr="009A2C55">
              <w:rPr>
                <w:sz w:val="20"/>
                <w:szCs w:val="20"/>
                <w:lang w:val="en-US"/>
              </w:rPr>
              <w:t>-Contamination of soil,</w:t>
            </w:r>
          </w:p>
          <w:p w14:paraId="78B51EE5" w14:textId="3DC568D7" w:rsidR="00C4082F" w:rsidRPr="009A2C55" w:rsidRDefault="00C4082F" w:rsidP="00C47A6E">
            <w:pPr>
              <w:autoSpaceDE w:val="0"/>
              <w:autoSpaceDN w:val="0"/>
              <w:adjustRightInd w:val="0"/>
              <w:rPr>
                <w:sz w:val="20"/>
                <w:szCs w:val="20"/>
                <w:lang w:val="en-US"/>
              </w:rPr>
            </w:pPr>
            <w:r w:rsidRPr="009A2C55">
              <w:rPr>
                <w:sz w:val="20"/>
                <w:szCs w:val="20"/>
                <w:lang w:val="en-US"/>
              </w:rPr>
              <w:t>surface and groundwater</w:t>
            </w:r>
          </w:p>
        </w:tc>
        <w:tc>
          <w:tcPr>
            <w:tcW w:w="414" w:type="pct"/>
          </w:tcPr>
          <w:p w14:paraId="576F28C8" w14:textId="4D2E69F6" w:rsidR="00C4082F" w:rsidRPr="009A2C55" w:rsidRDefault="009A2C55" w:rsidP="00DF2D97">
            <w:pPr>
              <w:autoSpaceDE w:val="0"/>
              <w:autoSpaceDN w:val="0"/>
              <w:adjustRightInd w:val="0"/>
              <w:rPr>
                <w:sz w:val="20"/>
                <w:szCs w:val="20"/>
                <w:lang w:val="en-US"/>
              </w:rPr>
            </w:pPr>
            <w:r w:rsidRPr="009A2C55">
              <w:rPr>
                <w:sz w:val="20"/>
                <w:szCs w:val="20"/>
                <w:lang w:val="en-US"/>
              </w:rPr>
              <w:t>Medium</w:t>
            </w:r>
          </w:p>
        </w:tc>
        <w:tc>
          <w:tcPr>
            <w:tcW w:w="382" w:type="pct"/>
          </w:tcPr>
          <w:p w14:paraId="5E7C6895" w14:textId="14688AB8" w:rsidR="00C4082F" w:rsidRPr="009A2C55" w:rsidRDefault="009A2C55" w:rsidP="00DF2D97">
            <w:pPr>
              <w:autoSpaceDE w:val="0"/>
              <w:autoSpaceDN w:val="0"/>
              <w:adjustRightInd w:val="0"/>
              <w:rPr>
                <w:sz w:val="20"/>
                <w:szCs w:val="20"/>
                <w:lang w:val="en-US"/>
              </w:rPr>
            </w:pPr>
            <w:r w:rsidRPr="009A2C55">
              <w:rPr>
                <w:sz w:val="20"/>
                <w:szCs w:val="20"/>
                <w:lang w:val="en-US"/>
              </w:rPr>
              <w:t>Medium</w:t>
            </w:r>
          </w:p>
        </w:tc>
        <w:tc>
          <w:tcPr>
            <w:tcW w:w="382" w:type="pct"/>
          </w:tcPr>
          <w:p w14:paraId="65C4F37E" w14:textId="1C90A96A" w:rsidR="00C4082F" w:rsidRPr="009A2C55" w:rsidRDefault="009A2C55" w:rsidP="00DF2D97">
            <w:pPr>
              <w:autoSpaceDE w:val="0"/>
              <w:autoSpaceDN w:val="0"/>
              <w:adjustRightInd w:val="0"/>
              <w:rPr>
                <w:sz w:val="20"/>
                <w:szCs w:val="20"/>
                <w:lang w:val="en-US"/>
              </w:rPr>
            </w:pPr>
            <w:r w:rsidRPr="009A2C55">
              <w:rPr>
                <w:sz w:val="20"/>
                <w:szCs w:val="20"/>
                <w:lang w:val="en-US"/>
              </w:rPr>
              <w:t>Medium</w:t>
            </w:r>
          </w:p>
        </w:tc>
        <w:tc>
          <w:tcPr>
            <w:tcW w:w="956" w:type="pct"/>
          </w:tcPr>
          <w:p w14:paraId="7E9D08AE" w14:textId="77777777" w:rsidR="00C4082F" w:rsidRPr="009A2C55" w:rsidRDefault="00C4082F" w:rsidP="00C47A6E">
            <w:pPr>
              <w:autoSpaceDE w:val="0"/>
              <w:autoSpaceDN w:val="0"/>
              <w:adjustRightInd w:val="0"/>
              <w:rPr>
                <w:sz w:val="20"/>
                <w:szCs w:val="20"/>
                <w:lang w:val="en-US"/>
              </w:rPr>
            </w:pPr>
            <w:r w:rsidRPr="009A2C55">
              <w:rPr>
                <w:sz w:val="20"/>
                <w:szCs w:val="20"/>
                <w:lang w:val="en-US"/>
              </w:rPr>
              <w:t>Contractor to provide</w:t>
            </w:r>
          </w:p>
          <w:p w14:paraId="69630899" w14:textId="77777777" w:rsidR="00C4082F" w:rsidRPr="009A2C55" w:rsidRDefault="00C4082F" w:rsidP="00C47A6E">
            <w:pPr>
              <w:autoSpaceDE w:val="0"/>
              <w:autoSpaceDN w:val="0"/>
              <w:adjustRightInd w:val="0"/>
              <w:rPr>
                <w:sz w:val="20"/>
                <w:szCs w:val="20"/>
                <w:lang w:val="en-US"/>
              </w:rPr>
            </w:pPr>
            <w:r w:rsidRPr="009A2C55">
              <w:rPr>
                <w:sz w:val="20"/>
                <w:szCs w:val="20"/>
                <w:lang w:val="en-US"/>
              </w:rPr>
              <w:t>workers with:</w:t>
            </w:r>
          </w:p>
          <w:p w14:paraId="174DCC7F" w14:textId="77777777" w:rsidR="00C4082F" w:rsidRPr="009A2C55" w:rsidRDefault="00C4082F" w:rsidP="00C47A6E">
            <w:pPr>
              <w:autoSpaceDE w:val="0"/>
              <w:autoSpaceDN w:val="0"/>
              <w:adjustRightInd w:val="0"/>
              <w:rPr>
                <w:sz w:val="20"/>
                <w:szCs w:val="20"/>
                <w:lang w:val="en-US"/>
              </w:rPr>
            </w:pPr>
            <w:r w:rsidRPr="009A2C55">
              <w:rPr>
                <w:sz w:val="20"/>
                <w:szCs w:val="20"/>
                <w:lang w:val="en-US"/>
              </w:rPr>
              <w:t>− adequate numbers of</w:t>
            </w:r>
          </w:p>
          <w:p w14:paraId="1EAAE1BB" w14:textId="77777777" w:rsidR="00C4082F" w:rsidRPr="009A2C55" w:rsidRDefault="00C4082F" w:rsidP="00C47A6E">
            <w:pPr>
              <w:autoSpaceDE w:val="0"/>
              <w:autoSpaceDN w:val="0"/>
              <w:adjustRightInd w:val="0"/>
              <w:rPr>
                <w:sz w:val="20"/>
                <w:szCs w:val="20"/>
                <w:lang w:val="en-US"/>
              </w:rPr>
            </w:pPr>
            <w:r w:rsidRPr="009A2C55">
              <w:rPr>
                <w:sz w:val="20"/>
                <w:szCs w:val="20"/>
                <w:lang w:val="en-US"/>
              </w:rPr>
              <w:t>functional bathrooms</w:t>
            </w:r>
          </w:p>
          <w:p w14:paraId="193BEBE9" w14:textId="77777777" w:rsidR="00C4082F" w:rsidRPr="009A2C55" w:rsidRDefault="00C4082F" w:rsidP="00C47A6E">
            <w:pPr>
              <w:autoSpaceDE w:val="0"/>
              <w:autoSpaceDN w:val="0"/>
              <w:adjustRightInd w:val="0"/>
              <w:rPr>
                <w:sz w:val="20"/>
                <w:szCs w:val="20"/>
                <w:lang w:val="en-US"/>
              </w:rPr>
            </w:pPr>
            <w:r w:rsidRPr="009A2C55">
              <w:rPr>
                <w:sz w:val="20"/>
                <w:szCs w:val="20"/>
                <w:lang w:val="en-US"/>
              </w:rPr>
              <w:lastRenderedPageBreak/>
              <w:t>and latrines</w:t>
            </w:r>
          </w:p>
          <w:p w14:paraId="1CA28240" w14:textId="6FE06E79" w:rsidR="00C4082F" w:rsidRPr="009A2C55" w:rsidRDefault="00C4082F" w:rsidP="00C47A6E">
            <w:pPr>
              <w:autoSpaceDE w:val="0"/>
              <w:autoSpaceDN w:val="0"/>
              <w:adjustRightInd w:val="0"/>
              <w:rPr>
                <w:sz w:val="20"/>
                <w:szCs w:val="20"/>
                <w:lang w:val="en-US"/>
              </w:rPr>
            </w:pPr>
            <w:r w:rsidRPr="009A2C55">
              <w:rPr>
                <w:sz w:val="20"/>
                <w:szCs w:val="20"/>
                <w:lang w:val="en-US"/>
              </w:rPr>
              <w:t>– latrines</w:t>
            </w:r>
          </w:p>
          <w:p w14:paraId="216B9763" w14:textId="77777777" w:rsidR="00C4082F" w:rsidRPr="009A2C55" w:rsidRDefault="00C4082F" w:rsidP="00C47A6E">
            <w:pPr>
              <w:autoSpaceDE w:val="0"/>
              <w:autoSpaceDN w:val="0"/>
              <w:adjustRightInd w:val="0"/>
              <w:rPr>
                <w:sz w:val="20"/>
                <w:szCs w:val="20"/>
                <w:lang w:val="en-US"/>
              </w:rPr>
            </w:pPr>
            <w:r w:rsidRPr="009A2C55">
              <w:rPr>
                <w:sz w:val="20"/>
                <w:szCs w:val="20"/>
                <w:lang w:val="en-US"/>
              </w:rPr>
              <w:t>may be of portable</w:t>
            </w:r>
          </w:p>
          <w:p w14:paraId="379B650A" w14:textId="77777777" w:rsidR="00C4082F" w:rsidRPr="009A2C55" w:rsidRDefault="00C4082F" w:rsidP="00C47A6E">
            <w:pPr>
              <w:autoSpaceDE w:val="0"/>
              <w:autoSpaceDN w:val="0"/>
              <w:adjustRightInd w:val="0"/>
              <w:rPr>
                <w:sz w:val="20"/>
                <w:szCs w:val="20"/>
                <w:lang w:val="en-US"/>
              </w:rPr>
            </w:pPr>
            <w:r w:rsidRPr="009A2C55">
              <w:rPr>
                <w:sz w:val="20"/>
                <w:szCs w:val="20"/>
                <w:lang w:val="en-US"/>
              </w:rPr>
              <w:t>type</w:t>
            </w:r>
          </w:p>
          <w:p w14:paraId="5F8013B0" w14:textId="77777777" w:rsidR="00C4082F" w:rsidRPr="009A2C55" w:rsidRDefault="00C4082F" w:rsidP="00C47A6E">
            <w:pPr>
              <w:autoSpaceDE w:val="0"/>
              <w:autoSpaceDN w:val="0"/>
              <w:adjustRightInd w:val="0"/>
              <w:rPr>
                <w:sz w:val="20"/>
                <w:szCs w:val="20"/>
                <w:lang w:val="en-US"/>
              </w:rPr>
            </w:pPr>
            <w:r w:rsidRPr="009A2C55">
              <w:rPr>
                <w:sz w:val="20"/>
                <w:szCs w:val="20"/>
                <w:lang w:val="en-US"/>
              </w:rPr>
              <w:t>− covered rubbish bins</w:t>
            </w:r>
          </w:p>
          <w:p w14:paraId="4F8025B9" w14:textId="77777777" w:rsidR="00C4082F" w:rsidRPr="009A2C55" w:rsidRDefault="00C4082F" w:rsidP="00C47A6E">
            <w:pPr>
              <w:autoSpaceDE w:val="0"/>
              <w:autoSpaceDN w:val="0"/>
              <w:adjustRightInd w:val="0"/>
              <w:rPr>
                <w:sz w:val="20"/>
                <w:szCs w:val="20"/>
                <w:lang w:val="en-US"/>
              </w:rPr>
            </w:pPr>
            <w:r w:rsidRPr="009A2C55">
              <w:rPr>
                <w:sz w:val="20"/>
                <w:szCs w:val="20"/>
                <w:lang w:val="en-US"/>
              </w:rPr>
              <w:t>for scraps</w:t>
            </w:r>
          </w:p>
          <w:p w14:paraId="0233FB6F" w14:textId="77777777" w:rsidR="00C4082F" w:rsidRPr="009A2C55" w:rsidRDefault="00C4082F" w:rsidP="00C47A6E">
            <w:pPr>
              <w:autoSpaceDE w:val="0"/>
              <w:autoSpaceDN w:val="0"/>
              <w:adjustRightInd w:val="0"/>
              <w:rPr>
                <w:sz w:val="20"/>
                <w:szCs w:val="20"/>
                <w:lang w:val="en-US"/>
              </w:rPr>
            </w:pPr>
            <w:r w:rsidRPr="009A2C55">
              <w:rPr>
                <w:sz w:val="20"/>
                <w:szCs w:val="20"/>
                <w:lang w:val="en-US"/>
              </w:rPr>
              <w:t>− adequately stocked</w:t>
            </w:r>
          </w:p>
          <w:p w14:paraId="1F4180E8" w14:textId="77777777" w:rsidR="00C4082F" w:rsidRPr="009A2C55" w:rsidRDefault="00C4082F" w:rsidP="00C47A6E">
            <w:pPr>
              <w:autoSpaceDE w:val="0"/>
              <w:autoSpaceDN w:val="0"/>
              <w:adjustRightInd w:val="0"/>
              <w:rPr>
                <w:sz w:val="20"/>
                <w:szCs w:val="20"/>
                <w:lang w:val="en-US"/>
              </w:rPr>
            </w:pPr>
            <w:r w:rsidRPr="009A2C55">
              <w:rPr>
                <w:sz w:val="20"/>
                <w:szCs w:val="20"/>
                <w:lang w:val="en-US"/>
              </w:rPr>
              <w:t>first aid medical kit</w:t>
            </w:r>
          </w:p>
          <w:p w14:paraId="2EFB04E0" w14:textId="77777777" w:rsidR="00C4082F" w:rsidRPr="009A2C55" w:rsidRDefault="00C4082F" w:rsidP="00C47A6E">
            <w:pPr>
              <w:autoSpaceDE w:val="0"/>
              <w:autoSpaceDN w:val="0"/>
              <w:adjustRightInd w:val="0"/>
              <w:rPr>
                <w:sz w:val="20"/>
                <w:szCs w:val="20"/>
                <w:lang w:val="en-US"/>
              </w:rPr>
            </w:pPr>
            <w:r w:rsidRPr="009A2C55">
              <w:rPr>
                <w:sz w:val="20"/>
                <w:szCs w:val="20"/>
                <w:lang w:val="en-US"/>
              </w:rPr>
              <w:t>− trained person to</w:t>
            </w:r>
          </w:p>
          <w:p w14:paraId="6EF6BF84" w14:textId="77777777" w:rsidR="00C4082F" w:rsidRPr="009A2C55" w:rsidRDefault="00C4082F" w:rsidP="00C47A6E">
            <w:pPr>
              <w:autoSpaceDE w:val="0"/>
              <w:autoSpaceDN w:val="0"/>
              <w:adjustRightInd w:val="0"/>
              <w:rPr>
                <w:sz w:val="20"/>
                <w:szCs w:val="20"/>
                <w:lang w:val="en-US"/>
              </w:rPr>
            </w:pPr>
            <w:r w:rsidRPr="009A2C55">
              <w:rPr>
                <w:sz w:val="20"/>
                <w:szCs w:val="20"/>
                <w:lang w:val="en-US"/>
              </w:rPr>
              <w:t>provide first aid</w:t>
            </w:r>
          </w:p>
          <w:p w14:paraId="0B1E295C" w14:textId="77777777" w:rsidR="00C4082F" w:rsidRPr="009A2C55" w:rsidRDefault="00C4082F" w:rsidP="00C47A6E">
            <w:pPr>
              <w:autoSpaceDE w:val="0"/>
              <w:autoSpaceDN w:val="0"/>
              <w:adjustRightInd w:val="0"/>
              <w:rPr>
                <w:sz w:val="20"/>
                <w:szCs w:val="20"/>
                <w:lang w:val="en-US"/>
              </w:rPr>
            </w:pPr>
            <w:r w:rsidRPr="009A2C55">
              <w:rPr>
                <w:sz w:val="20"/>
                <w:szCs w:val="20"/>
                <w:lang w:val="en-US"/>
              </w:rPr>
              <w:t>assistance if required</w:t>
            </w:r>
          </w:p>
          <w:p w14:paraId="0F068A22" w14:textId="6CE118E1" w:rsidR="00C4082F" w:rsidRPr="009A2C55" w:rsidRDefault="00C4082F" w:rsidP="004B63A2">
            <w:pPr>
              <w:autoSpaceDE w:val="0"/>
              <w:autoSpaceDN w:val="0"/>
              <w:adjustRightInd w:val="0"/>
              <w:rPr>
                <w:sz w:val="20"/>
                <w:szCs w:val="20"/>
                <w:lang w:val="en-US"/>
              </w:rPr>
            </w:pPr>
            <w:r w:rsidRPr="009A2C55">
              <w:rPr>
                <w:sz w:val="20"/>
                <w:szCs w:val="20"/>
                <w:lang w:val="en-US"/>
              </w:rPr>
              <w:t>-Contractor to provide facilities for collection and regular disposal of solid &amp; liquid wastes.</w:t>
            </w:r>
          </w:p>
          <w:p w14:paraId="50C43BF9" w14:textId="2F095594" w:rsidR="00C4082F" w:rsidRPr="009A2C55" w:rsidRDefault="00C4082F" w:rsidP="00EB6251">
            <w:pPr>
              <w:autoSpaceDE w:val="0"/>
              <w:autoSpaceDN w:val="0"/>
              <w:adjustRightInd w:val="0"/>
              <w:rPr>
                <w:sz w:val="20"/>
                <w:szCs w:val="20"/>
                <w:lang w:val="en-US"/>
              </w:rPr>
            </w:pPr>
            <w:r w:rsidRPr="009A2C55">
              <w:rPr>
                <w:sz w:val="20"/>
                <w:szCs w:val="20"/>
                <w:lang w:val="en-US"/>
              </w:rPr>
              <w:t>DABS’s Safeguards focal officer  to undertake regular</w:t>
            </w:r>
          </w:p>
          <w:p w14:paraId="133DAD61" w14:textId="77777777" w:rsidR="00C4082F" w:rsidRPr="009A2C55" w:rsidRDefault="00C4082F" w:rsidP="00EB6251">
            <w:pPr>
              <w:autoSpaceDE w:val="0"/>
              <w:autoSpaceDN w:val="0"/>
              <w:adjustRightInd w:val="0"/>
              <w:rPr>
                <w:sz w:val="20"/>
                <w:szCs w:val="20"/>
                <w:lang w:val="en-US"/>
              </w:rPr>
            </w:pPr>
            <w:r w:rsidRPr="009A2C55">
              <w:rPr>
                <w:sz w:val="20"/>
                <w:szCs w:val="20"/>
                <w:lang w:val="en-US"/>
              </w:rPr>
              <w:t>monitoring to ensure</w:t>
            </w:r>
          </w:p>
          <w:p w14:paraId="38C9E03F" w14:textId="62C6647A" w:rsidR="00C4082F" w:rsidRPr="009A2C55" w:rsidRDefault="00C4082F" w:rsidP="004B63A2">
            <w:pPr>
              <w:autoSpaceDE w:val="0"/>
              <w:autoSpaceDN w:val="0"/>
              <w:adjustRightInd w:val="0"/>
              <w:rPr>
                <w:sz w:val="20"/>
                <w:szCs w:val="20"/>
                <w:lang w:val="en-US"/>
              </w:rPr>
            </w:pPr>
            <w:r w:rsidRPr="009A2C55">
              <w:rPr>
                <w:sz w:val="20"/>
                <w:szCs w:val="20"/>
                <w:lang w:val="en-US"/>
              </w:rPr>
              <w:t>Contractor compliance with requirements.</w:t>
            </w:r>
          </w:p>
          <w:p w14:paraId="2799EA37" w14:textId="1D63F7C9" w:rsidR="00C4082F" w:rsidRPr="009A2C55" w:rsidRDefault="00C4082F" w:rsidP="00E20684">
            <w:pPr>
              <w:autoSpaceDE w:val="0"/>
              <w:autoSpaceDN w:val="0"/>
              <w:adjustRightInd w:val="0"/>
              <w:rPr>
                <w:sz w:val="20"/>
                <w:szCs w:val="20"/>
                <w:lang w:val="en-US"/>
              </w:rPr>
            </w:pPr>
            <w:r w:rsidRPr="009A2C55">
              <w:rPr>
                <w:sz w:val="20"/>
                <w:szCs w:val="20"/>
                <w:lang w:val="en-US"/>
              </w:rPr>
              <w:t xml:space="preserve"> If Contractor is found not to comply DABS-Safeguards team issue nonconformance report &amp; corrective action request (CAR).</w:t>
            </w:r>
          </w:p>
          <w:p w14:paraId="4FBE2108" w14:textId="5C8DC08D" w:rsidR="00C4082F" w:rsidRPr="009A2C55" w:rsidRDefault="00C4082F" w:rsidP="009A2C55">
            <w:pPr>
              <w:autoSpaceDE w:val="0"/>
              <w:autoSpaceDN w:val="0"/>
              <w:adjustRightInd w:val="0"/>
              <w:rPr>
                <w:sz w:val="20"/>
                <w:szCs w:val="20"/>
                <w:lang w:val="en-US"/>
              </w:rPr>
            </w:pPr>
            <w:r w:rsidRPr="009A2C55">
              <w:rPr>
                <w:sz w:val="20"/>
                <w:szCs w:val="20"/>
                <w:lang w:val="en-US"/>
              </w:rPr>
              <w:t xml:space="preserve"> CAR not to be released until</w:t>
            </w:r>
            <w:r w:rsidR="009A2C55">
              <w:rPr>
                <w:sz w:val="20"/>
                <w:szCs w:val="20"/>
                <w:lang w:val="en-US"/>
              </w:rPr>
              <w:t xml:space="preserve"> </w:t>
            </w:r>
            <w:r w:rsidRPr="009A2C55">
              <w:rPr>
                <w:sz w:val="20"/>
                <w:szCs w:val="20"/>
                <w:lang w:val="en-US"/>
              </w:rPr>
              <w:t>implemented by Contractor to satisfaction of DABS Safeguards focal officer.</w:t>
            </w:r>
          </w:p>
        </w:tc>
      </w:tr>
      <w:tr w:rsidR="009A2C55" w:rsidRPr="009A2C55" w14:paraId="34346D30" w14:textId="77777777" w:rsidTr="009A2C55">
        <w:tc>
          <w:tcPr>
            <w:tcW w:w="478" w:type="pct"/>
            <w:vMerge w:val="restart"/>
          </w:tcPr>
          <w:p w14:paraId="56C891D4" w14:textId="6DAE6254" w:rsidR="00C4082F" w:rsidRPr="009A2C55" w:rsidRDefault="00C4082F" w:rsidP="00DF2D97">
            <w:pPr>
              <w:autoSpaceDE w:val="0"/>
              <w:autoSpaceDN w:val="0"/>
              <w:adjustRightInd w:val="0"/>
              <w:rPr>
                <w:sz w:val="20"/>
                <w:szCs w:val="20"/>
                <w:lang w:val="en-US"/>
              </w:rPr>
            </w:pPr>
            <w:r w:rsidRPr="009A2C55">
              <w:rPr>
                <w:sz w:val="20"/>
                <w:szCs w:val="20"/>
                <w:lang w:val="en-US"/>
              </w:rPr>
              <w:lastRenderedPageBreak/>
              <w:t>Rehabilitation</w:t>
            </w:r>
          </w:p>
        </w:tc>
        <w:tc>
          <w:tcPr>
            <w:tcW w:w="795" w:type="pct"/>
          </w:tcPr>
          <w:p w14:paraId="678F49D4" w14:textId="6BC45614" w:rsidR="00C4082F" w:rsidRPr="009A2C55" w:rsidRDefault="00C4082F" w:rsidP="00DD1A99">
            <w:pPr>
              <w:autoSpaceDE w:val="0"/>
              <w:autoSpaceDN w:val="0"/>
              <w:adjustRightInd w:val="0"/>
              <w:rPr>
                <w:sz w:val="20"/>
                <w:szCs w:val="20"/>
                <w:lang w:val="en-US"/>
              </w:rPr>
            </w:pPr>
            <w:r w:rsidRPr="009A2C55">
              <w:rPr>
                <w:sz w:val="20"/>
                <w:szCs w:val="20"/>
                <w:lang w:val="en-US"/>
              </w:rPr>
              <w:t>Replacement and installation of new shop for unit one</w:t>
            </w:r>
          </w:p>
        </w:tc>
        <w:tc>
          <w:tcPr>
            <w:tcW w:w="669" w:type="pct"/>
          </w:tcPr>
          <w:p w14:paraId="0572C70D" w14:textId="77777777" w:rsidR="00C4082F" w:rsidRPr="009A2C55" w:rsidRDefault="00C4082F" w:rsidP="004B63A2">
            <w:pPr>
              <w:autoSpaceDE w:val="0"/>
              <w:autoSpaceDN w:val="0"/>
              <w:adjustRightInd w:val="0"/>
              <w:rPr>
                <w:sz w:val="20"/>
                <w:szCs w:val="20"/>
                <w:lang w:val="en-US"/>
              </w:rPr>
            </w:pPr>
            <w:r w:rsidRPr="009A2C55">
              <w:rPr>
                <w:sz w:val="20"/>
                <w:szCs w:val="20"/>
                <w:lang w:val="en-US"/>
              </w:rPr>
              <w:t>-failure to comply with a health and safety duty under IMF EHS guideline</w:t>
            </w:r>
          </w:p>
          <w:p w14:paraId="2176B16E" w14:textId="77777777" w:rsidR="00C4082F" w:rsidRPr="009A2C55" w:rsidRDefault="00C4082F" w:rsidP="00E20684">
            <w:pPr>
              <w:autoSpaceDE w:val="0"/>
              <w:autoSpaceDN w:val="0"/>
              <w:adjustRightInd w:val="0"/>
              <w:rPr>
                <w:sz w:val="20"/>
                <w:szCs w:val="20"/>
                <w:lang w:val="en-US"/>
              </w:rPr>
            </w:pPr>
          </w:p>
          <w:p w14:paraId="1B3C7FBB" w14:textId="77777777" w:rsidR="00C4082F" w:rsidRPr="009A2C55" w:rsidRDefault="00C4082F" w:rsidP="00E20684">
            <w:pPr>
              <w:autoSpaceDE w:val="0"/>
              <w:autoSpaceDN w:val="0"/>
              <w:adjustRightInd w:val="0"/>
              <w:rPr>
                <w:sz w:val="20"/>
                <w:szCs w:val="20"/>
                <w:lang w:val="en-US"/>
              </w:rPr>
            </w:pPr>
            <w:r w:rsidRPr="009A2C55">
              <w:rPr>
                <w:sz w:val="20"/>
                <w:szCs w:val="20"/>
                <w:lang w:val="en-US"/>
              </w:rPr>
              <w:t xml:space="preserve">-failure to comply with workplace health and safety </w:t>
            </w:r>
            <w:r w:rsidRPr="009A2C55">
              <w:rPr>
                <w:sz w:val="20"/>
                <w:szCs w:val="20"/>
                <w:lang w:val="en-US"/>
              </w:rPr>
              <w:lastRenderedPageBreak/>
              <w:t xml:space="preserve">requirements of WB and </w:t>
            </w:r>
            <w:proofErr w:type="spellStart"/>
            <w:r w:rsidRPr="009A2C55">
              <w:rPr>
                <w:sz w:val="20"/>
                <w:szCs w:val="20"/>
                <w:lang w:val="en-US"/>
              </w:rPr>
              <w:t>GoA</w:t>
            </w:r>
            <w:proofErr w:type="spellEnd"/>
            <w:r w:rsidRPr="009A2C55">
              <w:rPr>
                <w:sz w:val="20"/>
                <w:szCs w:val="20"/>
                <w:lang w:val="en-US"/>
              </w:rPr>
              <w:t xml:space="preserve"> law.</w:t>
            </w:r>
          </w:p>
          <w:p w14:paraId="7F1045B8" w14:textId="53A302AB" w:rsidR="00C4082F" w:rsidRPr="009A2C55" w:rsidRDefault="00C4082F" w:rsidP="00E20684">
            <w:pPr>
              <w:autoSpaceDE w:val="0"/>
              <w:autoSpaceDN w:val="0"/>
              <w:adjustRightInd w:val="0"/>
              <w:rPr>
                <w:sz w:val="20"/>
                <w:szCs w:val="20"/>
                <w:lang w:val="en-US"/>
              </w:rPr>
            </w:pPr>
            <w:r w:rsidRPr="009A2C55">
              <w:rPr>
                <w:sz w:val="20"/>
                <w:szCs w:val="20"/>
                <w:lang w:val="en-US"/>
              </w:rPr>
              <w:t>Failure to provide training for newly hired worker</w:t>
            </w:r>
          </w:p>
        </w:tc>
        <w:tc>
          <w:tcPr>
            <w:tcW w:w="924" w:type="pct"/>
          </w:tcPr>
          <w:p w14:paraId="0FB6CFDD" w14:textId="77777777" w:rsidR="00C4082F" w:rsidRPr="009A2C55" w:rsidRDefault="00C4082F" w:rsidP="00E20684">
            <w:pPr>
              <w:autoSpaceDE w:val="0"/>
              <w:autoSpaceDN w:val="0"/>
              <w:adjustRightInd w:val="0"/>
              <w:rPr>
                <w:sz w:val="20"/>
                <w:szCs w:val="20"/>
                <w:lang w:val="en-US"/>
              </w:rPr>
            </w:pPr>
            <w:r w:rsidRPr="009A2C55">
              <w:rPr>
                <w:sz w:val="20"/>
                <w:szCs w:val="20"/>
                <w:lang w:val="en-US"/>
              </w:rPr>
              <w:lastRenderedPageBreak/>
              <w:t xml:space="preserve">-Risk of injury </w:t>
            </w:r>
          </w:p>
          <w:p w14:paraId="54C63653" w14:textId="77777777" w:rsidR="00C4082F" w:rsidRPr="009A2C55" w:rsidRDefault="00C4082F" w:rsidP="00E20684">
            <w:pPr>
              <w:autoSpaceDE w:val="0"/>
              <w:autoSpaceDN w:val="0"/>
              <w:adjustRightInd w:val="0"/>
              <w:rPr>
                <w:sz w:val="20"/>
                <w:szCs w:val="20"/>
                <w:lang w:val="en-US"/>
              </w:rPr>
            </w:pPr>
            <w:r w:rsidRPr="009A2C55">
              <w:rPr>
                <w:sz w:val="20"/>
                <w:szCs w:val="20"/>
                <w:lang w:val="en-US"/>
              </w:rPr>
              <w:t>-the newly hired workers face a higher injury rate.</w:t>
            </w:r>
          </w:p>
          <w:p w14:paraId="2E4F9FC7" w14:textId="31EFBA2E" w:rsidR="00C4082F" w:rsidRPr="009A2C55" w:rsidRDefault="00C4082F" w:rsidP="00E20684">
            <w:pPr>
              <w:autoSpaceDE w:val="0"/>
              <w:autoSpaceDN w:val="0"/>
              <w:adjustRightInd w:val="0"/>
              <w:rPr>
                <w:sz w:val="20"/>
                <w:szCs w:val="20"/>
                <w:lang w:val="en-US"/>
              </w:rPr>
            </w:pPr>
          </w:p>
        </w:tc>
        <w:tc>
          <w:tcPr>
            <w:tcW w:w="414" w:type="pct"/>
          </w:tcPr>
          <w:p w14:paraId="3FB1598E" w14:textId="3F2D3C63" w:rsidR="00C4082F" w:rsidRPr="009A2C55" w:rsidRDefault="00C4082F" w:rsidP="00DF2D97">
            <w:pPr>
              <w:autoSpaceDE w:val="0"/>
              <w:autoSpaceDN w:val="0"/>
              <w:adjustRightInd w:val="0"/>
              <w:rPr>
                <w:sz w:val="20"/>
                <w:szCs w:val="20"/>
                <w:lang w:val="en-US"/>
              </w:rPr>
            </w:pPr>
            <w:r w:rsidRPr="009A2C55">
              <w:rPr>
                <w:sz w:val="20"/>
                <w:szCs w:val="20"/>
                <w:lang w:val="en-US"/>
              </w:rPr>
              <w:t>medium</w:t>
            </w:r>
          </w:p>
        </w:tc>
        <w:tc>
          <w:tcPr>
            <w:tcW w:w="382" w:type="pct"/>
          </w:tcPr>
          <w:p w14:paraId="11C56246" w14:textId="45727F07" w:rsidR="00C4082F" w:rsidRPr="009A2C55" w:rsidRDefault="00C4082F" w:rsidP="00DF2D97">
            <w:pPr>
              <w:autoSpaceDE w:val="0"/>
              <w:autoSpaceDN w:val="0"/>
              <w:adjustRightInd w:val="0"/>
              <w:rPr>
                <w:sz w:val="20"/>
                <w:szCs w:val="20"/>
                <w:lang w:val="en-US"/>
              </w:rPr>
            </w:pPr>
            <w:r w:rsidRPr="009A2C55">
              <w:rPr>
                <w:sz w:val="20"/>
                <w:szCs w:val="20"/>
                <w:lang w:val="en-US"/>
              </w:rPr>
              <w:t>medium</w:t>
            </w:r>
          </w:p>
        </w:tc>
        <w:tc>
          <w:tcPr>
            <w:tcW w:w="382" w:type="pct"/>
          </w:tcPr>
          <w:p w14:paraId="5C57C80F" w14:textId="547FF9F2" w:rsidR="00C4082F" w:rsidRPr="009A2C55" w:rsidRDefault="00C4082F" w:rsidP="00DF2D97">
            <w:pPr>
              <w:autoSpaceDE w:val="0"/>
              <w:autoSpaceDN w:val="0"/>
              <w:adjustRightInd w:val="0"/>
              <w:rPr>
                <w:sz w:val="20"/>
                <w:szCs w:val="20"/>
                <w:lang w:val="en-US"/>
              </w:rPr>
            </w:pPr>
            <w:r w:rsidRPr="009A2C55">
              <w:rPr>
                <w:sz w:val="20"/>
                <w:szCs w:val="20"/>
                <w:lang w:val="en-US"/>
              </w:rPr>
              <w:t>medium</w:t>
            </w:r>
          </w:p>
        </w:tc>
        <w:tc>
          <w:tcPr>
            <w:tcW w:w="956" w:type="pct"/>
          </w:tcPr>
          <w:p w14:paraId="63E53A5C" w14:textId="28CF48DF" w:rsidR="00C4082F" w:rsidRPr="009A2C55" w:rsidRDefault="00C4082F" w:rsidP="00956523">
            <w:pPr>
              <w:autoSpaceDE w:val="0"/>
              <w:autoSpaceDN w:val="0"/>
              <w:adjustRightInd w:val="0"/>
              <w:rPr>
                <w:sz w:val="20"/>
                <w:szCs w:val="20"/>
                <w:lang w:val="en-US"/>
              </w:rPr>
            </w:pPr>
            <w:r w:rsidRPr="009A2C55">
              <w:rPr>
                <w:sz w:val="20"/>
                <w:szCs w:val="20"/>
                <w:lang w:val="en-US"/>
              </w:rPr>
              <w:t xml:space="preserve">-Contractor to comply with health, safety requirements of </w:t>
            </w:r>
            <w:proofErr w:type="spellStart"/>
            <w:r w:rsidRPr="009A2C55">
              <w:rPr>
                <w:sz w:val="20"/>
                <w:szCs w:val="20"/>
                <w:lang w:val="en-US"/>
              </w:rPr>
              <w:t>GoA</w:t>
            </w:r>
            <w:proofErr w:type="spellEnd"/>
            <w:r w:rsidRPr="009A2C55">
              <w:rPr>
                <w:sz w:val="20"/>
                <w:szCs w:val="20"/>
                <w:lang w:val="en-US"/>
              </w:rPr>
              <w:t xml:space="preserve"> and the IFC/WB.</w:t>
            </w:r>
          </w:p>
          <w:p w14:paraId="332B6057" w14:textId="77777777" w:rsidR="00C4082F" w:rsidRPr="009A2C55" w:rsidRDefault="00C4082F" w:rsidP="00956523">
            <w:pPr>
              <w:autoSpaceDE w:val="0"/>
              <w:autoSpaceDN w:val="0"/>
              <w:adjustRightInd w:val="0"/>
              <w:rPr>
                <w:sz w:val="20"/>
                <w:szCs w:val="20"/>
                <w:lang w:val="en-US"/>
              </w:rPr>
            </w:pPr>
          </w:p>
          <w:p w14:paraId="443EEC47" w14:textId="221BAE77" w:rsidR="00C4082F" w:rsidRPr="009A2C55" w:rsidRDefault="00C4082F" w:rsidP="004B63A2">
            <w:pPr>
              <w:autoSpaceDE w:val="0"/>
              <w:autoSpaceDN w:val="0"/>
              <w:adjustRightInd w:val="0"/>
              <w:rPr>
                <w:sz w:val="20"/>
                <w:szCs w:val="20"/>
                <w:lang w:val="en-US"/>
              </w:rPr>
            </w:pPr>
            <w:r w:rsidRPr="009A2C55">
              <w:rPr>
                <w:sz w:val="20"/>
                <w:szCs w:val="20"/>
                <w:lang w:val="en-US"/>
              </w:rPr>
              <w:t xml:space="preserve">-Contractor to ensure to ensure that All employees </w:t>
            </w:r>
            <w:proofErr w:type="spellStart"/>
            <w:r w:rsidRPr="009A2C55">
              <w:rPr>
                <w:sz w:val="20"/>
                <w:szCs w:val="20"/>
                <w:lang w:val="en-US"/>
              </w:rPr>
              <w:t>practise</w:t>
            </w:r>
            <w:proofErr w:type="spellEnd"/>
            <w:r w:rsidRPr="009A2C55">
              <w:rPr>
                <w:sz w:val="20"/>
                <w:szCs w:val="20"/>
                <w:lang w:val="en-US"/>
              </w:rPr>
              <w:t xml:space="preserve"> and demonstrate a high standard of personal safety and hygiene.</w:t>
            </w:r>
          </w:p>
          <w:p w14:paraId="1B00E24D" w14:textId="77777777" w:rsidR="00C4082F" w:rsidRPr="009A2C55" w:rsidRDefault="00C4082F" w:rsidP="004B63A2">
            <w:pPr>
              <w:autoSpaceDE w:val="0"/>
              <w:autoSpaceDN w:val="0"/>
              <w:adjustRightInd w:val="0"/>
              <w:rPr>
                <w:sz w:val="20"/>
                <w:szCs w:val="20"/>
                <w:lang w:val="en-US"/>
              </w:rPr>
            </w:pPr>
          </w:p>
          <w:p w14:paraId="3CFB26D3" w14:textId="0BF65A00" w:rsidR="00C4082F" w:rsidRPr="009A2C55" w:rsidRDefault="00C4082F" w:rsidP="007639D1">
            <w:pPr>
              <w:autoSpaceDE w:val="0"/>
              <w:autoSpaceDN w:val="0"/>
              <w:adjustRightInd w:val="0"/>
              <w:rPr>
                <w:sz w:val="20"/>
                <w:szCs w:val="20"/>
                <w:lang w:val="en-US"/>
              </w:rPr>
            </w:pPr>
            <w:r w:rsidRPr="009A2C55">
              <w:rPr>
                <w:sz w:val="20"/>
                <w:szCs w:val="20"/>
                <w:lang w:val="en-US"/>
              </w:rPr>
              <w:t>-DABS’s SFO with consultant firm to monitor Contractor</w:t>
            </w:r>
          </w:p>
          <w:p w14:paraId="0A0D4DFD" w14:textId="77777777" w:rsidR="00C4082F" w:rsidRPr="009A2C55" w:rsidRDefault="00C4082F" w:rsidP="007639D1">
            <w:pPr>
              <w:autoSpaceDE w:val="0"/>
              <w:autoSpaceDN w:val="0"/>
              <w:adjustRightInd w:val="0"/>
              <w:rPr>
                <w:sz w:val="20"/>
                <w:szCs w:val="20"/>
                <w:lang w:val="en-US"/>
              </w:rPr>
            </w:pPr>
            <w:r w:rsidRPr="009A2C55">
              <w:rPr>
                <w:sz w:val="20"/>
                <w:szCs w:val="20"/>
                <w:lang w:val="en-US"/>
              </w:rPr>
              <w:t>performance and implement</w:t>
            </w:r>
          </w:p>
          <w:p w14:paraId="2EA2BCDE" w14:textId="3B759483" w:rsidR="00C4082F" w:rsidRPr="009A2C55" w:rsidRDefault="00C4082F" w:rsidP="004B63A2">
            <w:pPr>
              <w:autoSpaceDE w:val="0"/>
              <w:autoSpaceDN w:val="0"/>
              <w:adjustRightInd w:val="0"/>
              <w:rPr>
                <w:sz w:val="20"/>
                <w:szCs w:val="20"/>
                <w:lang w:val="en-US"/>
              </w:rPr>
            </w:pPr>
            <w:r w:rsidRPr="009A2C55">
              <w:rPr>
                <w:sz w:val="20"/>
                <w:szCs w:val="20"/>
                <w:lang w:val="en-US"/>
              </w:rPr>
              <w:t>QA provisions as required</w:t>
            </w:r>
          </w:p>
        </w:tc>
      </w:tr>
      <w:tr w:rsidR="009A2C55" w:rsidRPr="009A2C55" w14:paraId="6526A915" w14:textId="77777777" w:rsidTr="009A2C55">
        <w:tc>
          <w:tcPr>
            <w:tcW w:w="478" w:type="pct"/>
            <w:vMerge/>
          </w:tcPr>
          <w:p w14:paraId="21C172C1" w14:textId="531EF028" w:rsidR="00C4082F" w:rsidRPr="009A2C55" w:rsidRDefault="00C4082F" w:rsidP="00DF2D97">
            <w:pPr>
              <w:autoSpaceDE w:val="0"/>
              <w:autoSpaceDN w:val="0"/>
              <w:adjustRightInd w:val="0"/>
              <w:rPr>
                <w:sz w:val="20"/>
                <w:szCs w:val="20"/>
                <w:lang w:val="en-US"/>
              </w:rPr>
            </w:pPr>
          </w:p>
        </w:tc>
        <w:tc>
          <w:tcPr>
            <w:tcW w:w="795" w:type="pct"/>
          </w:tcPr>
          <w:p w14:paraId="0054CBF4" w14:textId="77777777" w:rsidR="00C4082F" w:rsidRPr="009A2C55" w:rsidRDefault="00C4082F" w:rsidP="00DD1A99">
            <w:pPr>
              <w:autoSpaceDE w:val="0"/>
              <w:autoSpaceDN w:val="0"/>
              <w:adjustRightInd w:val="0"/>
              <w:rPr>
                <w:sz w:val="20"/>
                <w:szCs w:val="20"/>
                <w:lang w:val="en-US"/>
              </w:rPr>
            </w:pPr>
            <w:r w:rsidRPr="009A2C55">
              <w:rPr>
                <w:sz w:val="20"/>
                <w:szCs w:val="20"/>
                <w:lang w:val="en-US"/>
              </w:rPr>
              <w:t>Management</w:t>
            </w:r>
          </w:p>
          <w:p w14:paraId="50210776" w14:textId="77777777" w:rsidR="00C4082F" w:rsidRPr="009A2C55" w:rsidRDefault="00C4082F" w:rsidP="00DD1A99">
            <w:pPr>
              <w:autoSpaceDE w:val="0"/>
              <w:autoSpaceDN w:val="0"/>
              <w:adjustRightInd w:val="0"/>
              <w:rPr>
                <w:sz w:val="20"/>
                <w:szCs w:val="20"/>
                <w:lang w:val="en-US"/>
              </w:rPr>
            </w:pPr>
            <w:r w:rsidRPr="009A2C55">
              <w:rPr>
                <w:sz w:val="20"/>
                <w:szCs w:val="20"/>
                <w:lang w:val="en-US"/>
              </w:rPr>
              <w:t>of spills and</w:t>
            </w:r>
          </w:p>
          <w:p w14:paraId="155C22FE" w14:textId="305F70BF" w:rsidR="00C4082F" w:rsidRPr="009A2C55" w:rsidRDefault="00C4082F" w:rsidP="00DD1A99">
            <w:pPr>
              <w:autoSpaceDE w:val="0"/>
              <w:autoSpaceDN w:val="0"/>
              <w:adjustRightInd w:val="0"/>
              <w:rPr>
                <w:sz w:val="20"/>
                <w:szCs w:val="20"/>
                <w:lang w:val="en-US"/>
              </w:rPr>
            </w:pPr>
            <w:r w:rsidRPr="009A2C55">
              <w:rPr>
                <w:sz w:val="20"/>
                <w:szCs w:val="20"/>
                <w:lang w:val="en-US"/>
              </w:rPr>
              <w:t>waste from power plant</w:t>
            </w:r>
          </w:p>
        </w:tc>
        <w:tc>
          <w:tcPr>
            <w:tcW w:w="669" w:type="pct"/>
          </w:tcPr>
          <w:p w14:paraId="3CC5886D" w14:textId="31060578" w:rsidR="00C4082F" w:rsidRPr="009A2C55" w:rsidRDefault="00C4082F" w:rsidP="00DD1A99">
            <w:pPr>
              <w:autoSpaceDE w:val="0"/>
              <w:autoSpaceDN w:val="0"/>
              <w:adjustRightInd w:val="0"/>
              <w:rPr>
                <w:sz w:val="20"/>
                <w:szCs w:val="20"/>
                <w:lang w:val="en-US"/>
              </w:rPr>
            </w:pPr>
            <w:r w:rsidRPr="009A2C55">
              <w:rPr>
                <w:sz w:val="20"/>
                <w:szCs w:val="20"/>
                <w:lang w:val="en-US"/>
              </w:rPr>
              <w:t>-Failure to promptly attend</w:t>
            </w:r>
          </w:p>
          <w:p w14:paraId="010F8682" w14:textId="77777777" w:rsidR="00C4082F" w:rsidRPr="009A2C55" w:rsidRDefault="00C4082F" w:rsidP="00DD1A99">
            <w:pPr>
              <w:autoSpaceDE w:val="0"/>
              <w:autoSpaceDN w:val="0"/>
              <w:adjustRightInd w:val="0"/>
              <w:rPr>
                <w:sz w:val="20"/>
                <w:szCs w:val="20"/>
                <w:lang w:val="en-US"/>
              </w:rPr>
            </w:pPr>
            <w:r w:rsidRPr="009A2C55">
              <w:rPr>
                <w:sz w:val="20"/>
                <w:szCs w:val="20"/>
                <w:lang w:val="en-US"/>
              </w:rPr>
              <w:t>to spills</w:t>
            </w:r>
          </w:p>
          <w:p w14:paraId="4BA7D296" w14:textId="27EFAE7F" w:rsidR="00C4082F" w:rsidRPr="009A2C55" w:rsidRDefault="00C4082F" w:rsidP="00DD1A99">
            <w:pPr>
              <w:autoSpaceDE w:val="0"/>
              <w:autoSpaceDN w:val="0"/>
              <w:adjustRightInd w:val="0"/>
              <w:rPr>
                <w:sz w:val="20"/>
                <w:szCs w:val="20"/>
                <w:lang w:val="en-US"/>
              </w:rPr>
            </w:pPr>
            <w:r w:rsidRPr="009A2C55">
              <w:rPr>
                <w:sz w:val="20"/>
                <w:szCs w:val="20"/>
                <w:lang w:val="en-US"/>
              </w:rPr>
              <w:t>- Failure to appropriately</w:t>
            </w:r>
          </w:p>
          <w:p w14:paraId="0AB72BB0" w14:textId="47B90A49" w:rsidR="00C4082F" w:rsidRPr="009A2C55" w:rsidRDefault="00C4082F" w:rsidP="004B63A2">
            <w:pPr>
              <w:autoSpaceDE w:val="0"/>
              <w:autoSpaceDN w:val="0"/>
              <w:adjustRightInd w:val="0"/>
              <w:rPr>
                <w:sz w:val="20"/>
                <w:szCs w:val="20"/>
                <w:lang w:val="en-US"/>
              </w:rPr>
            </w:pPr>
            <w:r w:rsidRPr="009A2C55">
              <w:rPr>
                <w:sz w:val="20"/>
                <w:szCs w:val="20"/>
                <w:lang w:val="en-US"/>
              </w:rPr>
              <w:t>dispose of waste from power plant</w:t>
            </w:r>
          </w:p>
        </w:tc>
        <w:tc>
          <w:tcPr>
            <w:tcW w:w="924" w:type="pct"/>
          </w:tcPr>
          <w:p w14:paraId="02E6806B" w14:textId="039E445E" w:rsidR="00C4082F" w:rsidRPr="009A2C55" w:rsidRDefault="00C4082F" w:rsidP="002D3EE4">
            <w:pPr>
              <w:autoSpaceDE w:val="0"/>
              <w:autoSpaceDN w:val="0"/>
              <w:adjustRightInd w:val="0"/>
              <w:rPr>
                <w:sz w:val="20"/>
                <w:szCs w:val="20"/>
                <w:lang w:val="en-US"/>
              </w:rPr>
            </w:pPr>
            <w:r w:rsidRPr="009A2C55">
              <w:rPr>
                <w:sz w:val="20"/>
                <w:szCs w:val="20"/>
                <w:lang w:val="en-US"/>
              </w:rPr>
              <w:t>-Contamination of soil,</w:t>
            </w:r>
          </w:p>
          <w:p w14:paraId="5FD93A66" w14:textId="77777777" w:rsidR="00C4082F" w:rsidRPr="009A2C55" w:rsidRDefault="00C4082F" w:rsidP="002D3EE4">
            <w:pPr>
              <w:autoSpaceDE w:val="0"/>
              <w:autoSpaceDN w:val="0"/>
              <w:adjustRightInd w:val="0"/>
              <w:rPr>
                <w:sz w:val="20"/>
                <w:szCs w:val="20"/>
                <w:lang w:val="en-US"/>
              </w:rPr>
            </w:pPr>
            <w:r w:rsidRPr="009A2C55">
              <w:rPr>
                <w:sz w:val="20"/>
                <w:szCs w:val="20"/>
                <w:lang w:val="en-US"/>
              </w:rPr>
              <w:t>surface water and</w:t>
            </w:r>
          </w:p>
          <w:p w14:paraId="2BA2375F" w14:textId="77777777" w:rsidR="00C4082F" w:rsidRPr="009A2C55" w:rsidRDefault="00C4082F" w:rsidP="002D3EE4">
            <w:pPr>
              <w:autoSpaceDE w:val="0"/>
              <w:autoSpaceDN w:val="0"/>
              <w:adjustRightInd w:val="0"/>
              <w:rPr>
                <w:sz w:val="20"/>
                <w:szCs w:val="20"/>
                <w:lang w:val="en-US"/>
              </w:rPr>
            </w:pPr>
            <w:r w:rsidRPr="009A2C55">
              <w:rPr>
                <w:sz w:val="20"/>
                <w:szCs w:val="20"/>
                <w:lang w:val="en-US"/>
              </w:rPr>
              <w:t>groundwater</w:t>
            </w:r>
          </w:p>
          <w:p w14:paraId="3013C85E" w14:textId="59699214" w:rsidR="00C4082F" w:rsidRPr="009A2C55" w:rsidRDefault="00C4082F" w:rsidP="002D3EE4">
            <w:pPr>
              <w:autoSpaceDE w:val="0"/>
              <w:autoSpaceDN w:val="0"/>
              <w:adjustRightInd w:val="0"/>
              <w:rPr>
                <w:sz w:val="20"/>
                <w:szCs w:val="20"/>
                <w:lang w:val="en-US"/>
              </w:rPr>
            </w:pPr>
            <w:r w:rsidRPr="009A2C55">
              <w:rPr>
                <w:sz w:val="20"/>
                <w:szCs w:val="20"/>
                <w:lang w:val="en-US"/>
              </w:rPr>
              <w:t>- Risk of injury</w:t>
            </w:r>
          </w:p>
        </w:tc>
        <w:tc>
          <w:tcPr>
            <w:tcW w:w="414" w:type="pct"/>
          </w:tcPr>
          <w:p w14:paraId="01FA984B" w14:textId="4215FF34" w:rsidR="00C4082F" w:rsidRPr="009A2C55" w:rsidRDefault="00C4082F" w:rsidP="00DF2D97">
            <w:pPr>
              <w:autoSpaceDE w:val="0"/>
              <w:autoSpaceDN w:val="0"/>
              <w:adjustRightInd w:val="0"/>
              <w:rPr>
                <w:sz w:val="20"/>
                <w:szCs w:val="20"/>
                <w:lang w:val="en-US"/>
              </w:rPr>
            </w:pPr>
            <w:r w:rsidRPr="009A2C55">
              <w:rPr>
                <w:sz w:val="20"/>
                <w:szCs w:val="20"/>
                <w:lang w:val="en-US"/>
              </w:rPr>
              <w:t>Medium</w:t>
            </w:r>
          </w:p>
        </w:tc>
        <w:tc>
          <w:tcPr>
            <w:tcW w:w="382" w:type="pct"/>
          </w:tcPr>
          <w:p w14:paraId="05B11612" w14:textId="60EC43FB" w:rsidR="00C4082F" w:rsidRPr="009A2C55" w:rsidRDefault="00C4082F" w:rsidP="00DF2D97">
            <w:pPr>
              <w:autoSpaceDE w:val="0"/>
              <w:autoSpaceDN w:val="0"/>
              <w:adjustRightInd w:val="0"/>
              <w:rPr>
                <w:sz w:val="20"/>
                <w:szCs w:val="20"/>
                <w:lang w:val="en-US"/>
              </w:rPr>
            </w:pPr>
            <w:r w:rsidRPr="009A2C55">
              <w:rPr>
                <w:sz w:val="20"/>
                <w:szCs w:val="20"/>
                <w:lang w:val="en-US"/>
              </w:rPr>
              <w:t>medium</w:t>
            </w:r>
          </w:p>
        </w:tc>
        <w:tc>
          <w:tcPr>
            <w:tcW w:w="382" w:type="pct"/>
          </w:tcPr>
          <w:p w14:paraId="75A85315" w14:textId="02123F2B" w:rsidR="00C4082F" w:rsidRPr="009A2C55" w:rsidRDefault="00C4082F" w:rsidP="00DF2D97">
            <w:pPr>
              <w:autoSpaceDE w:val="0"/>
              <w:autoSpaceDN w:val="0"/>
              <w:adjustRightInd w:val="0"/>
              <w:rPr>
                <w:sz w:val="20"/>
                <w:szCs w:val="20"/>
                <w:lang w:val="en-US"/>
              </w:rPr>
            </w:pPr>
            <w:r w:rsidRPr="009A2C55">
              <w:rPr>
                <w:sz w:val="20"/>
                <w:szCs w:val="20"/>
                <w:lang w:val="en-US"/>
              </w:rPr>
              <w:t>medium</w:t>
            </w:r>
          </w:p>
        </w:tc>
        <w:tc>
          <w:tcPr>
            <w:tcW w:w="956" w:type="pct"/>
          </w:tcPr>
          <w:p w14:paraId="3DA119D2" w14:textId="796EE9C5" w:rsidR="00C4082F" w:rsidRPr="009A2C55" w:rsidRDefault="00C4082F" w:rsidP="00956523">
            <w:pPr>
              <w:autoSpaceDE w:val="0"/>
              <w:autoSpaceDN w:val="0"/>
              <w:adjustRightInd w:val="0"/>
              <w:rPr>
                <w:sz w:val="20"/>
                <w:szCs w:val="20"/>
                <w:lang w:val="en-US"/>
              </w:rPr>
            </w:pPr>
            <w:r w:rsidRPr="009A2C55">
              <w:rPr>
                <w:sz w:val="20"/>
                <w:szCs w:val="20"/>
                <w:lang w:val="en-US"/>
              </w:rPr>
              <w:t>-DABS to ensure that</w:t>
            </w:r>
          </w:p>
          <w:p w14:paraId="686860FB" w14:textId="77777777" w:rsidR="00C4082F" w:rsidRPr="009A2C55" w:rsidRDefault="00C4082F" w:rsidP="00956523">
            <w:pPr>
              <w:autoSpaceDE w:val="0"/>
              <w:autoSpaceDN w:val="0"/>
              <w:adjustRightInd w:val="0"/>
              <w:rPr>
                <w:sz w:val="20"/>
                <w:szCs w:val="20"/>
                <w:lang w:val="en-US"/>
              </w:rPr>
            </w:pPr>
            <w:r w:rsidRPr="009A2C55">
              <w:rPr>
                <w:sz w:val="20"/>
                <w:szCs w:val="20"/>
                <w:lang w:val="en-US"/>
              </w:rPr>
              <w:t>requirements relating to spill</w:t>
            </w:r>
          </w:p>
          <w:p w14:paraId="075D7945" w14:textId="77777777" w:rsidR="00C4082F" w:rsidRPr="009A2C55" w:rsidRDefault="00C4082F" w:rsidP="00956523">
            <w:pPr>
              <w:autoSpaceDE w:val="0"/>
              <w:autoSpaceDN w:val="0"/>
              <w:adjustRightInd w:val="0"/>
              <w:rPr>
                <w:sz w:val="20"/>
                <w:szCs w:val="20"/>
                <w:lang w:val="en-US"/>
              </w:rPr>
            </w:pPr>
            <w:r w:rsidRPr="009A2C55">
              <w:rPr>
                <w:sz w:val="20"/>
                <w:szCs w:val="20"/>
                <w:lang w:val="en-US"/>
              </w:rPr>
              <w:t>management &amp; debris</w:t>
            </w:r>
          </w:p>
          <w:p w14:paraId="2801F7C0" w14:textId="77777777" w:rsidR="00C4082F" w:rsidRPr="009A2C55" w:rsidRDefault="00C4082F" w:rsidP="00956523">
            <w:pPr>
              <w:autoSpaceDE w:val="0"/>
              <w:autoSpaceDN w:val="0"/>
              <w:adjustRightInd w:val="0"/>
              <w:rPr>
                <w:sz w:val="20"/>
                <w:szCs w:val="20"/>
                <w:lang w:val="en-US"/>
              </w:rPr>
            </w:pPr>
            <w:r w:rsidRPr="009A2C55">
              <w:rPr>
                <w:sz w:val="20"/>
                <w:szCs w:val="20"/>
                <w:lang w:val="en-US"/>
              </w:rPr>
              <w:t>removal are included in</w:t>
            </w:r>
          </w:p>
          <w:p w14:paraId="6E8A569E" w14:textId="77777777" w:rsidR="00C4082F" w:rsidRPr="009A2C55" w:rsidRDefault="00C4082F" w:rsidP="00956523">
            <w:pPr>
              <w:autoSpaceDE w:val="0"/>
              <w:autoSpaceDN w:val="0"/>
              <w:adjustRightInd w:val="0"/>
              <w:rPr>
                <w:sz w:val="20"/>
                <w:szCs w:val="20"/>
                <w:lang w:val="en-US"/>
              </w:rPr>
            </w:pPr>
            <w:r w:rsidRPr="009A2C55">
              <w:rPr>
                <w:sz w:val="20"/>
                <w:szCs w:val="20"/>
                <w:lang w:val="en-US"/>
              </w:rPr>
              <w:t>bidding documents</w:t>
            </w:r>
          </w:p>
          <w:p w14:paraId="4C29CB62" w14:textId="11C93C1F" w:rsidR="00C4082F" w:rsidRPr="009A2C55" w:rsidRDefault="00C4082F" w:rsidP="004B63A2">
            <w:pPr>
              <w:autoSpaceDE w:val="0"/>
              <w:autoSpaceDN w:val="0"/>
              <w:adjustRightInd w:val="0"/>
              <w:rPr>
                <w:sz w:val="20"/>
                <w:szCs w:val="20"/>
                <w:lang w:val="en-US"/>
              </w:rPr>
            </w:pPr>
            <w:r w:rsidRPr="009A2C55">
              <w:rPr>
                <w:sz w:val="20"/>
                <w:szCs w:val="20"/>
                <w:lang w:val="en-US"/>
              </w:rPr>
              <w:t>-Safeguards Focal Officer (SFO) to ensure that these</w:t>
            </w:r>
          </w:p>
          <w:p w14:paraId="7A6C3C4D" w14:textId="77777777" w:rsidR="00C4082F" w:rsidRPr="009A2C55" w:rsidRDefault="00C4082F" w:rsidP="00956523">
            <w:pPr>
              <w:autoSpaceDE w:val="0"/>
              <w:autoSpaceDN w:val="0"/>
              <w:adjustRightInd w:val="0"/>
              <w:rPr>
                <w:sz w:val="20"/>
                <w:szCs w:val="20"/>
                <w:lang w:val="en-US"/>
              </w:rPr>
            </w:pPr>
            <w:r w:rsidRPr="009A2C55">
              <w:rPr>
                <w:sz w:val="20"/>
                <w:szCs w:val="20"/>
                <w:lang w:val="en-US"/>
              </w:rPr>
              <w:t>issues are addressed as part</w:t>
            </w:r>
          </w:p>
          <w:p w14:paraId="25523DAD" w14:textId="77777777" w:rsidR="00C4082F" w:rsidRPr="009A2C55" w:rsidRDefault="00C4082F" w:rsidP="00956523">
            <w:pPr>
              <w:autoSpaceDE w:val="0"/>
              <w:autoSpaceDN w:val="0"/>
              <w:adjustRightInd w:val="0"/>
              <w:rPr>
                <w:sz w:val="20"/>
                <w:szCs w:val="20"/>
                <w:lang w:val="en-US"/>
              </w:rPr>
            </w:pPr>
            <w:r w:rsidRPr="009A2C55">
              <w:rPr>
                <w:sz w:val="20"/>
                <w:szCs w:val="20"/>
                <w:lang w:val="en-US"/>
              </w:rPr>
              <w:t>of requirement for</w:t>
            </w:r>
          </w:p>
          <w:p w14:paraId="3DBB2CF6" w14:textId="4F39DF30" w:rsidR="00C4082F" w:rsidRPr="009A2C55" w:rsidRDefault="00C4082F" w:rsidP="004B63A2">
            <w:pPr>
              <w:autoSpaceDE w:val="0"/>
              <w:autoSpaceDN w:val="0"/>
              <w:adjustRightInd w:val="0"/>
              <w:rPr>
                <w:sz w:val="20"/>
                <w:szCs w:val="20"/>
                <w:lang w:val="en-US"/>
              </w:rPr>
            </w:pPr>
            <w:r w:rsidRPr="009A2C55">
              <w:rPr>
                <w:sz w:val="20"/>
                <w:szCs w:val="20"/>
                <w:lang w:val="en-US"/>
              </w:rPr>
              <w:t>acceptable Contractor work plan</w:t>
            </w:r>
          </w:p>
          <w:p w14:paraId="50B8A02C" w14:textId="3842E06B" w:rsidR="00C4082F" w:rsidRPr="009A2C55" w:rsidRDefault="00C4082F" w:rsidP="00956523">
            <w:pPr>
              <w:autoSpaceDE w:val="0"/>
              <w:autoSpaceDN w:val="0"/>
              <w:adjustRightInd w:val="0"/>
              <w:rPr>
                <w:sz w:val="20"/>
                <w:szCs w:val="20"/>
                <w:lang w:val="en-US"/>
              </w:rPr>
            </w:pPr>
            <w:r w:rsidRPr="009A2C55">
              <w:rPr>
                <w:sz w:val="20"/>
                <w:szCs w:val="20"/>
                <w:lang w:val="en-US"/>
              </w:rPr>
              <w:t>- Contractor to promptly</w:t>
            </w:r>
          </w:p>
          <w:p w14:paraId="55E5AAC6" w14:textId="77777777" w:rsidR="00C4082F" w:rsidRPr="009A2C55" w:rsidRDefault="00C4082F" w:rsidP="00956523">
            <w:pPr>
              <w:autoSpaceDE w:val="0"/>
              <w:autoSpaceDN w:val="0"/>
              <w:adjustRightInd w:val="0"/>
              <w:rPr>
                <w:sz w:val="20"/>
                <w:szCs w:val="20"/>
                <w:lang w:val="en-US"/>
              </w:rPr>
            </w:pPr>
            <w:r w:rsidRPr="009A2C55">
              <w:rPr>
                <w:sz w:val="20"/>
                <w:szCs w:val="20"/>
                <w:lang w:val="en-US"/>
              </w:rPr>
              <w:t>attend to oil spill in</w:t>
            </w:r>
          </w:p>
          <w:p w14:paraId="66D55242" w14:textId="2436E9B8" w:rsidR="00C4082F" w:rsidRPr="009A2C55" w:rsidRDefault="00C4082F" w:rsidP="004B63A2">
            <w:pPr>
              <w:autoSpaceDE w:val="0"/>
              <w:autoSpaceDN w:val="0"/>
              <w:adjustRightInd w:val="0"/>
              <w:rPr>
                <w:sz w:val="20"/>
                <w:szCs w:val="20"/>
                <w:lang w:val="en-US"/>
              </w:rPr>
            </w:pPr>
            <w:r w:rsidRPr="009A2C55">
              <w:rPr>
                <w:sz w:val="20"/>
                <w:szCs w:val="20"/>
                <w:lang w:val="en-US"/>
              </w:rPr>
              <w:t>accordance with DABS</w:t>
            </w:r>
          </w:p>
          <w:p w14:paraId="20C19023" w14:textId="77777777" w:rsidR="00C4082F" w:rsidRPr="009A2C55" w:rsidRDefault="00C4082F" w:rsidP="00956523">
            <w:pPr>
              <w:autoSpaceDE w:val="0"/>
              <w:autoSpaceDN w:val="0"/>
              <w:adjustRightInd w:val="0"/>
              <w:rPr>
                <w:sz w:val="20"/>
                <w:szCs w:val="20"/>
                <w:lang w:val="en-US"/>
              </w:rPr>
            </w:pPr>
            <w:r w:rsidRPr="009A2C55">
              <w:rPr>
                <w:sz w:val="20"/>
                <w:szCs w:val="20"/>
                <w:lang w:val="en-US"/>
              </w:rPr>
              <w:t>directions</w:t>
            </w:r>
          </w:p>
          <w:p w14:paraId="3CC3403E" w14:textId="46A49368" w:rsidR="00C4082F" w:rsidRPr="009A2C55" w:rsidRDefault="00C4082F" w:rsidP="00956523">
            <w:pPr>
              <w:autoSpaceDE w:val="0"/>
              <w:autoSpaceDN w:val="0"/>
              <w:adjustRightInd w:val="0"/>
              <w:rPr>
                <w:sz w:val="20"/>
                <w:szCs w:val="20"/>
                <w:lang w:val="en-US"/>
              </w:rPr>
            </w:pPr>
            <w:r w:rsidRPr="009A2C55">
              <w:rPr>
                <w:sz w:val="20"/>
                <w:szCs w:val="20"/>
                <w:lang w:val="en-US"/>
              </w:rPr>
              <w:t>- Contractor to collect and</w:t>
            </w:r>
          </w:p>
          <w:p w14:paraId="298466D6" w14:textId="77777777" w:rsidR="00C4082F" w:rsidRPr="009A2C55" w:rsidRDefault="00C4082F" w:rsidP="00956523">
            <w:pPr>
              <w:autoSpaceDE w:val="0"/>
              <w:autoSpaceDN w:val="0"/>
              <w:adjustRightInd w:val="0"/>
              <w:rPr>
                <w:sz w:val="20"/>
                <w:szCs w:val="20"/>
                <w:lang w:val="en-US"/>
              </w:rPr>
            </w:pPr>
            <w:r w:rsidRPr="009A2C55">
              <w:rPr>
                <w:sz w:val="20"/>
                <w:szCs w:val="20"/>
                <w:lang w:val="en-US"/>
              </w:rPr>
              <w:t>disposed of construction</w:t>
            </w:r>
          </w:p>
          <w:p w14:paraId="5769F130" w14:textId="77777777" w:rsidR="00C4082F" w:rsidRPr="009A2C55" w:rsidRDefault="00C4082F" w:rsidP="00956523">
            <w:pPr>
              <w:autoSpaceDE w:val="0"/>
              <w:autoSpaceDN w:val="0"/>
              <w:adjustRightInd w:val="0"/>
              <w:rPr>
                <w:sz w:val="20"/>
                <w:szCs w:val="20"/>
                <w:lang w:val="en-US"/>
              </w:rPr>
            </w:pPr>
            <w:r w:rsidRPr="009A2C55">
              <w:rPr>
                <w:sz w:val="20"/>
                <w:szCs w:val="20"/>
                <w:lang w:val="en-US"/>
              </w:rPr>
              <w:t>debris in designated</w:t>
            </w:r>
          </w:p>
          <w:p w14:paraId="1656A94A" w14:textId="77777777" w:rsidR="00C4082F" w:rsidRPr="009A2C55" w:rsidRDefault="00C4082F" w:rsidP="00956523">
            <w:pPr>
              <w:autoSpaceDE w:val="0"/>
              <w:autoSpaceDN w:val="0"/>
              <w:adjustRightInd w:val="0"/>
              <w:rPr>
                <w:sz w:val="20"/>
                <w:szCs w:val="20"/>
                <w:lang w:val="en-US"/>
              </w:rPr>
            </w:pPr>
            <w:r w:rsidRPr="009A2C55">
              <w:rPr>
                <w:sz w:val="20"/>
                <w:szCs w:val="20"/>
                <w:lang w:val="en-US"/>
              </w:rPr>
              <w:t>locations</w:t>
            </w:r>
          </w:p>
          <w:p w14:paraId="55883358" w14:textId="3AD78AED" w:rsidR="00C4082F" w:rsidRPr="009A2C55" w:rsidRDefault="00C4082F" w:rsidP="00956523">
            <w:pPr>
              <w:autoSpaceDE w:val="0"/>
              <w:autoSpaceDN w:val="0"/>
              <w:adjustRightInd w:val="0"/>
              <w:rPr>
                <w:sz w:val="20"/>
                <w:szCs w:val="20"/>
                <w:lang w:val="en-US"/>
              </w:rPr>
            </w:pPr>
          </w:p>
        </w:tc>
      </w:tr>
      <w:tr w:rsidR="009A2C55" w:rsidRPr="009A2C55" w14:paraId="30D8C1FD" w14:textId="77777777" w:rsidTr="009A2C55">
        <w:tc>
          <w:tcPr>
            <w:tcW w:w="478" w:type="pct"/>
          </w:tcPr>
          <w:p w14:paraId="6D9F4623" w14:textId="77777777" w:rsidR="00AF1F6E" w:rsidRPr="009A2C55" w:rsidRDefault="00AF1F6E" w:rsidP="00DF2D97">
            <w:pPr>
              <w:autoSpaceDE w:val="0"/>
              <w:autoSpaceDN w:val="0"/>
              <w:adjustRightInd w:val="0"/>
              <w:rPr>
                <w:sz w:val="20"/>
                <w:szCs w:val="20"/>
                <w:lang w:val="en-US"/>
              </w:rPr>
            </w:pPr>
          </w:p>
        </w:tc>
        <w:tc>
          <w:tcPr>
            <w:tcW w:w="795" w:type="pct"/>
          </w:tcPr>
          <w:p w14:paraId="1252B0D1" w14:textId="43AD478B" w:rsidR="00AF1F6E" w:rsidRPr="009A2C55" w:rsidRDefault="001A7DD8" w:rsidP="00DF2D97">
            <w:pPr>
              <w:autoSpaceDE w:val="0"/>
              <w:autoSpaceDN w:val="0"/>
              <w:adjustRightInd w:val="0"/>
              <w:rPr>
                <w:sz w:val="20"/>
                <w:szCs w:val="20"/>
                <w:lang w:val="en-US"/>
              </w:rPr>
            </w:pPr>
            <w:r w:rsidRPr="009A2C55">
              <w:rPr>
                <w:sz w:val="20"/>
                <w:szCs w:val="20"/>
                <w:lang w:val="en-US"/>
              </w:rPr>
              <w:t xml:space="preserve">Overhauling </w:t>
            </w:r>
            <w:r w:rsidR="00196472" w:rsidRPr="009A2C55">
              <w:rPr>
                <w:sz w:val="20"/>
                <w:szCs w:val="20"/>
                <w:lang w:val="en-US"/>
              </w:rPr>
              <w:t xml:space="preserve">of unit </w:t>
            </w:r>
            <w:r w:rsidRPr="009A2C55">
              <w:rPr>
                <w:sz w:val="20"/>
                <w:szCs w:val="20"/>
                <w:lang w:val="en-US"/>
              </w:rPr>
              <w:t>number 1</w:t>
            </w:r>
          </w:p>
        </w:tc>
        <w:tc>
          <w:tcPr>
            <w:tcW w:w="669" w:type="pct"/>
          </w:tcPr>
          <w:p w14:paraId="05740EE9" w14:textId="64F01ED9" w:rsidR="006449CC" w:rsidRPr="009A2C55" w:rsidRDefault="006449CC" w:rsidP="004B63A2">
            <w:pPr>
              <w:autoSpaceDE w:val="0"/>
              <w:autoSpaceDN w:val="0"/>
              <w:adjustRightInd w:val="0"/>
              <w:rPr>
                <w:sz w:val="20"/>
                <w:szCs w:val="20"/>
                <w:lang w:val="en-US"/>
              </w:rPr>
            </w:pPr>
            <w:r w:rsidRPr="009A2C55">
              <w:rPr>
                <w:sz w:val="20"/>
                <w:szCs w:val="20"/>
                <w:lang w:val="en-US"/>
              </w:rPr>
              <w:t>-Failure to comply with health and safety duty under IFC EHS guideline.</w:t>
            </w:r>
          </w:p>
          <w:p w14:paraId="0955FE66" w14:textId="6ADC4F62" w:rsidR="00AF1F6E" w:rsidRPr="009A2C55" w:rsidRDefault="006449CC" w:rsidP="00E20684">
            <w:pPr>
              <w:autoSpaceDE w:val="0"/>
              <w:autoSpaceDN w:val="0"/>
              <w:adjustRightInd w:val="0"/>
              <w:rPr>
                <w:sz w:val="20"/>
                <w:szCs w:val="20"/>
                <w:lang w:val="en-US"/>
              </w:rPr>
            </w:pPr>
            <w:r w:rsidRPr="009A2C55">
              <w:rPr>
                <w:sz w:val="20"/>
                <w:szCs w:val="20"/>
                <w:lang w:val="en-US"/>
              </w:rPr>
              <w:t xml:space="preserve">-Failure to comply with health and safety law of Afghanistan </w:t>
            </w:r>
          </w:p>
        </w:tc>
        <w:tc>
          <w:tcPr>
            <w:tcW w:w="924" w:type="pct"/>
          </w:tcPr>
          <w:p w14:paraId="0D229A5D" w14:textId="77777777" w:rsidR="00AF1F6E" w:rsidRPr="009A2C55" w:rsidRDefault="006449CC" w:rsidP="00DF2D97">
            <w:pPr>
              <w:autoSpaceDE w:val="0"/>
              <w:autoSpaceDN w:val="0"/>
              <w:adjustRightInd w:val="0"/>
              <w:rPr>
                <w:sz w:val="20"/>
                <w:szCs w:val="20"/>
                <w:lang w:val="en-US"/>
              </w:rPr>
            </w:pPr>
            <w:r w:rsidRPr="009A2C55">
              <w:rPr>
                <w:sz w:val="20"/>
                <w:szCs w:val="20"/>
                <w:lang w:val="en-US"/>
              </w:rPr>
              <w:t>- risk of injury</w:t>
            </w:r>
          </w:p>
          <w:p w14:paraId="430D3292" w14:textId="2B684AC7" w:rsidR="006449CC" w:rsidRPr="009A2C55" w:rsidRDefault="006449CC" w:rsidP="00DF2D97">
            <w:pPr>
              <w:autoSpaceDE w:val="0"/>
              <w:autoSpaceDN w:val="0"/>
              <w:adjustRightInd w:val="0"/>
              <w:rPr>
                <w:sz w:val="20"/>
                <w:szCs w:val="20"/>
                <w:lang w:val="en-US"/>
              </w:rPr>
            </w:pPr>
            <w:r w:rsidRPr="009A2C55">
              <w:rPr>
                <w:sz w:val="20"/>
                <w:szCs w:val="20"/>
                <w:lang w:val="en-US"/>
              </w:rPr>
              <w:t xml:space="preserve">- </w:t>
            </w:r>
          </w:p>
        </w:tc>
        <w:tc>
          <w:tcPr>
            <w:tcW w:w="414" w:type="pct"/>
          </w:tcPr>
          <w:p w14:paraId="6C59E89F" w14:textId="03A4EBE1" w:rsidR="00AF1F6E" w:rsidRPr="009A2C55" w:rsidRDefault="009A2C55" w:rsidP="00DF2D97">
            <w:pPr>
              <w:autoSpaceDE w:val="0"/>
              <w:autoSpaceDN w:val="0"/>
              <w:adjustRightInd w:val="0"/>
              <w:rPr>
                <w:sz w:val="20"/>
                <w:szCs w:val="20"/>
                <w:lang w:val="en-US"/>
              </w:rPr>
            </w:pPr>
            <w:r w:rsidRPr="009A2C55">
              <w:rPr>
                <w:sz w:val="20"/>
                <w:szCs w:val="20"/>
                <w:lang w:val="en-US"/>
              </w:rPr>
              <w:t>Medium</w:t>
            </w:r>
          </w:p>
        </w:tc>
        <w:tc>
          <w:tcPr>
            <w:tcW w:w="382" w:type="pct"/>
          </w:tcPr>
          <w:p w14:paraId="503E16F1" w14:textId="51007AF7" w:rsidR="00AF1F6E" w:rsidRPr="009A2C55" w:rsidRDefault="009A2C55" w:rsidP="00DF2D97">
            <w:pPr>
              <w:autoSpaceDE w:val="0"/>
              <w:autoSpaceDN w:val="0"/>
              <w:adjustRightInd w:val="0"/>
              <w:rPr>
                <w:sz w:val="20"/>
                <w:szCs w:val="20"/>
                <w:lang w:val="en-US"/>
              </w:rPr>
            </w:pPr>
            <w:r w:rsidRPr="009A2C55">
              <w:rPr>
                <w:sz w:val="20"/>
                <w:szCs w:val="20"/>
                <w:lang w:val="en-US"/>
              </w:rPr>
              <w:t>Medi</w:t>
            </w:r>
            <w:r w:rsidR="006449CC" w:rsidRPr="009A2C55">
              <w:rPr>
                <w:sz w:val="20"/>
                <w:szCs w:val="20"/>
                <w:lang w:val="en-US"/>
              </w:rPr>
              <w:t>um</w:t>
            </w:r>
          </w:p>
        </w:tc>
        <w:tc>
          <w:tcPr>
            <w:tcW w:w="382" w:type="pct"/>
          </w:tcPr>
          <w:p w14:paraId="79030D10" w14:textId="3DE3DD4F" w:rsidR="00AF1F6E" w:rsidRPr="009A2C55" w:rsidRDefault="006449CC" w:rsidP="00DF2D97">
            <w:pPr>
              <w:autoSpaceDE w:val="0"/>
              <w:autoSpaceDN w:val="0"/>
              <w:adjustRightInd w:val="0"/>
              <w:rPr>
                <w:sz w:val="20"/>
                <w:szCs w:val="20"/>
                <w:lang w:val="en-US"/>
              </w:rPr>
            </w:pPr>
            <w:r w:rsidRPr="009A2C55">
              <w:rPr>
                <w:sz w:val="20"/>
                <w:szCs w:val="20"/>
                <w:lang w:val="en-US"/>
              </w:rPr>
              <w:t>Medium</w:t>
            </w:r>
          </w:p>
        </w:tc>
        <w:tc>
          <w:tcPr>
            <w:tcW w:w="956" w:type="pct"/>
          </w:tcPr>
          <w:p w14:paraId="3C3D258F" w14:textId="77777777" w:rsidR="00AF1F6E" w:rsidRPr="009A2C55" w:rsidRDefault="006449CC" w:rsidP="004B63A2">
            <w:pPr>
              <w:autoSpaceDE w:val="0"/>
              <w:autoSpaceDN w:val="0"/>
              <w:adjustRightInd w:val="0"/>
              <w:rPr>
                <w:sz w:val="20"/>
                <w:szCs w:val="20"/>
              </w:rPr>
            </w:pPr>
            <w:r w:rsidRPr="009A2C55">
              <w:rPr>
                <w:sz w:val="20"/>
                <w:szCs w:val="20"/>
              </w:rPr>
              <w:t xml:space="preserve">-contractor to comply with IFC EHS guideline and </w:t>
            </w:r>
            <w:proofErr w:type="spellStart"/>
            <w:r w:rsidRPr="009A2C55">
              <w:rPr>
                <w:sz w:val="20"/>
                <w:szCs w:val="20"/>
              </w:rPr>
              <w:t>GoA</w:t>
            </w:r>
            <w:proofErr w:type="spellEnd"/>
            <w:r w:rsidRPr="009A2C55">
              <w:rPr>
                <w:sz w:val="20"/>
                <w:szCs w:val="20"/>
              </w:rPr>
              <w:t xml:space="preserve"> law.</w:t>
            </w:r>
          </w:p>
          <w:p w14:paraId="16CFA254" w14:textId="77777777" w:rsidR="006449CC" w:rsidRPr="009A2C55" w:rsidRDefault="006449CC" w:rsidP="00E20684">
            <w:pPr>
              <w:autoSpaceDE w:val="0"/>
              <w:autoSpaceDN w:val="0"/>
              <w:adjustRightInd w:val="0"/>
              <w:rPr>
                <w:sz w:val="20"/>
                <w:szCs w:val="20"/>
              </w:rPr>
            </w:pPr>
          </w:p>
          <w:p w14:paraId="5E2C5246" w14:textId="7EDDEE63" w:rsidR="006449CC" w:rsidRPr="009A2C55" w:rsidRDefault="006449CC" w:rsidP="00E20684">
            <w:pPr>
              <w:autoSpaceDE w:val="0"/>
              <w:autoSpaceDN w:val="0"/>
              <w:adjustRightInd w:val="0"/>
              <w:rPr>
                <w:sz w:val="20"/>
                <w:szCs w:val="20"/>
              </w:rPr>
            </w:pPr>
            <w:r w:rsidRPr="009A2C55">
              <w:rPr>
                <w:sz w:val="20"/>
                <w:szCs w:val="20"/>
              </w:rPr>
              <w:t>-DABS and consultant firm to monitor contractor performance.</w:t>
            </w:r>
          </w:p>
          <w:p w14:paraId="402E4D1C" w14:textId="77777777" w:rsidR="006449CC" w:rsidRPr="009A2C55" w:rsidRDefault="006449CC" w:rsidP="00E20684">
            <w:pPr>
              <w:autoSpaceDE w:val="0"/>
              <w:autoSpaceDN w:val="0"/>
              <w:adjustRightInd w:val="0"/>
              <w:rPr>
                <w:sz w:val="20"/>
                <w:szCs w:val="20"/>
              </w:rPr>
            </w:pPr>
          </w:p>
          <w:p w14:paraId="05192623" w14:textId="230F4700" w:rsidR="006449CC" w:rsidRPr="009A2C55" w:rsidRDefault="006449CC" w:rsidP="00E20684">
            <w:pPr>
              <w:autoSpaceDE w:val="0"/>
              <w:autoSpaceDN w:val="0"/>
              <w:adjustRightInd w:val="0"/>
              <w:rPr>
                <w:sz w:val="20"/>
                <w:szCs w:val="20"/>
                <w:lang w:val="en-US"/>
              </w:rPr>
            </w:pPr>
            <w:r w:rsidRPr="009A2C55">
              <w:rPr>
                <w:sz w:val="20"/>
                <w:szCs w:val="20"/>
              </w:rPr>
              <w:t>-Contractor to provide report.</w:t>
            </w:r>
          </w:p>
        </w:tc>
      </w:tr>
      <w:tr w:rsidR="009A2C55" w:rsidRPr="009A2C55" w14:paraId="66877002" w14:textId="77777777" w:rsidTr="009A2C55">
        <w:tc>
          <w:tcPr>
            <w:tcW w:w="478" w:type="pct"/>
          </w:tcPr>
          <w:p w14:paraId="0696E65F" w14:textId="655D1CFF" w:rsidR="00196472" w:rsidRPr="009A2C55" w:rsidRDefault="00196472" w:rsidP="00196472">
            <w:pPr>
              <w:autoSpaceDE w:val="0"/>
              <w:autoSpaceDN w:val="0"/>
              <w:adjustRightInd w:val="0"/>
              <w:rPr>
                <w:sz w:val="20"/>
                <w:szCs w:val="20"/>
                <w:lang w:val="en-US"/>
              </w:rPr>
            </w:pPr>
          </w:p>
        </w:tc>
        <w:tc>
          <w:tcPr>
            <w:tcW w:w="795" w:type="pct"/>
          </w:tcPr>
          <w:p w14:paraId="66108DB8" w14:textId="26A38522" w:rsidR="00196472" w:rsidRPr="009A2C55" w:rsidRDefault="00196472" w:rsidP="00196472">
            <w:pPr>
              <w:autoSpaceDE w:val="0"/>
              <w:autoSpaceDN w:val="0"/>
              <w:adjustRightInd w:val="0"/>
              <w:rPr>
                <w:sz w:val="20"/>
                <w:szCs w:val="20"/>
                <w:lang w:val="en-US"/>
              </w:rPr>
            </w:pPr>
            <w:r w:rsidRPr="009A2C55">
              <w:rPr>
                <w:sz w:val="20"/>
                <w:szCs w:val="20"/>
                <w:lang w:val="en-US"/>
              </w:rPr>
              <w:t>Storage and stock-pilling</w:t>
            </w:r>
          </w:p>
        </w:tc>
        <w:tc>
          <w:tcPr>
            <w:tcW w:w="669" w:type="pct"/>
          </w:tcPr>
          <w:p w14:paraId="428C957F" w14:textId="47C0EB0B" w:rsidR="00196472" w:rsidRPr="009A2C55" w:rsidRDefault="00DF2D97" w:rsidP="00196472">
            <w:pPr>
              <w:autoSpaceDE w:val="0"/>
              <w:autoSpaceDN w:val="0"/>
              <w:adjustRightInd w:val="0"/>
              <w:rPr>
                <w:sz w:val="20"/>
                <w:szCs w:val="20"/>
                <w:lang w:val="en-US"/>
              </w:rPr>
            </w:pPr>
            <w:r w:rsidRPr="009A2C55">
              <w:rPr>
                <w:sz w:val="20"/>
                <w:szCs w:val="20"/>
                <w:lang w:val="en-US"/>
              </w:rPr>
              <w:t>Failure</w:t>
            </w:r>
            <w:r w:rsidR="00196472" w:rsidRPr="009A2C55">
              <w:rPr>
                <w:sz w:val="20"/>
                <w:szCs w:val="20"/>
                <w:lang w:val="en-US"/>
              </w:rPr>
              <w:t xml:space="preserve"> to comply with </w:t>
            </w:r>
            <w:r w:rsidRPr="009A2C55">
              <w:rPr>
                <w:sz w:val="20"/>
                <w:szCs w:val="20"/>
                <w:lang w:val="en-US"/>
              </w:rPr>
              <w:t>health</w:t>
            </w:r>
            <w:r w:rsidR="00196472" w:rsidRPr="009A2C55">
              <w:rPr>
                <w:sz w:val="20"/>
                <w:szCs w:val="20"/>
                <w:lang w:val="en-US"/>
              </w:rPr>
              <w:t xml:space="preserve"> and safety requirement under IFC EHS </w:t>
            </w:r>
            <w:r w:rsidR="00196472" w:rsidRPr="009A2C55">
              <w:rPr>
                <w:sz w:val="20"/>
                <w:szCs w:val="20"/>
                <w:lang w:val="en-US"/>
              </w:rPr>
              <w:lastRenderedPageBreak/>
              <w:t>guideline.</w:t>
            </w:r>
          </w:p>
          <w:p w14:paraId="2419C96D" w14:textId="3F204243" w:rsidR="00196472" w:rsidRPr="009A2C55" w:rsidRDefault="00196472" w:rsidP="00196472">
            <w:pPr>
              <w:autoSpaceDE w:val="0"/>
              <w:autoSpaceDN w:val="0"/>
              <w:adjustRightInd w:val="0"/>
              <w:rPr>
                <w:sz w:val="20"/>
                <w:szCs w:val="20"/>
                <w:lang w:val="en-US"/>
              </w:rPr>
            </w:pPr>
            <w:r w:rsidRPr="009A2C55">
              <w:rPr>
                <w:sz w:val="20"/>
                <w:szCs w:val="20"/>
                <w:lang w:val="en-US"/>
              </w:rPr>
              <w:t xml:space="preserve">Failure to comply with </w:t>
            </w:r>
            <w:proofErr w:type="spellStart"/>
            <w:r w:rsidRPr="009A2C55">
              <w:rPr>
                <w:sz w:val="20"/>
                <w:szCs w:val="20"/>
                <w:lang w:val="en-US"/>
              </w:rPr>
              <w:t>GoA</w:t>
            </w:r>
            <w:proofErr w:type="spellEnd"/>
            <w:r w:rsidRPr="009A2C55">
              <w:rPr>
                <w:sz w:val="20"/>
                <w:szCs w:val="20"/>
                <w:lang w:val="en-US"/>
              </w:rPr>
              <w:t xml:space="preserve"> law</w:t>
            </w:r>
          </w:p>
        </w:tc>
        <w:tc>
          <w:tcPr>
            <w:tcW w:w="924" w:type="pct"/>
          </w:tcPr>
          <w:p w14:paraId="208608DC" w14:textId="77777777" w:rsidR="00196472" w:rsidRPr="009A2C55" w:rsidRDefault="00196472" w:rsidP="00196472">
            <w:pPr>
              <w:autoSpaceDE w:val="0"/>
              <w:autoSpaceDN w:val="0"/>
              <w:adjustRightInd w:val="0"/>
              <w:rPr>
                <w:sz w:val="20"/>
                <w:szCs w:val="20"/>
                <w:lang w:val="en-US"/>
              </w:rPr>
            </w:pPr>
            <w:r w:rsidRPr="009A2C55">
              <w:rPr>
                <w:sz w:val="20"/>
                <w:szCs w:val="20"/>
                <w:lang w:val="en-US"/>
              </w:rPr>
              <w:lastRenderedPageBreak/>
              <w:t>Leakages of chemical.</w:t>
            </w:r>
          </w:p>
          <w:p w14:paraId="6750DC51" w14:textId="77777777" w:rsidR="00196472" w:rsidRPr="009A2C55" w:rsidRDefault="00196472" w:rsidP="00196472">
            <w:pPr>
              <w:autoSpaceDE w:val="0"/>
              <w:autoSpaceDN w:val="0"/>
              <w:adjustRightInd w:val="0"/>
              <w:rPr>
                <w:sz w:val="20"/>
                <w:szCs w:val="20"/>
                <w:lang w:val="en-US"/>
              </w:rPr>
            </w:pPr>
            <w:r w:rsidRPr="009A2C55">
              <w:rPr>
                <w:sz w:val="20"/>
                <w:szCs w:val="20"/>
                <w:lang w:val="en-US"/>
              </w:rPr>
              <w:t>Risk of injury.</w:t>
            </w:r>
          </w:p>
          <w:p w14:paraId="0C511E90" w14:textId="7B848F21" w:rsidR="00196472" w:rsidRPr="009A2C55" w:rsidRDefault="00196472" w:rsidP="00196472">
            <w:pPr>
              <w:autoSpaceDE w:val="0"/>
              <w:autoSpaceDN w:val="0"/>
              <w:adjustRightInd w:val="0"/>
              <w:rPr>
                <w:sz w:val="20"/>
                <w:szCs w:val="20"/>
                <w:lang w:val="en-US"/>
              </w:rPr>
            </w:pPr>
            <w:r w:rsidRPr="009A2C55">
              <w:rPr>
                <w:sz w:val="20"/>
                <w:szCs w:val="20"/>
                <w:lang w:val="en-US"/>
              </w:rPr>
              <w:t xml:space="preserve">Health and </w:t>
            </w:r>
            <w:r w:rsidR="00DF2D97" w:rsidRPr="009A2C55">
              <w:rPr>
                <w:sz w:val="20"/>
                <w:szCs w:val="20"/>
                <w:lang w:val="en-US"/>
              </w:rPr>
              <w:t>hygienic</w:t>
            </w:r>
            <w:r w:rsidRPr="009A2C55">
              <w:rPr>
                <w:sz w:val="20"/>
                <w:szCs w:val="20"/>
                <w:lang w:val="en-US"/>
              </w:rPr>
              <w:t xml:space="preserve"> issue</w:t>
            </w:r>
          </w:p>
        </w:tc>
        <w:tc>
          <w:tcPr>
            <w:tcW w:w="414" w:type="pct"/>
          </w:tcPr>
          <w:p w14:paraId="1F0E2420" w14:textId="01182632" w:rsidR="00196472" w:rsidRPr="009A2C55" w:rsidRDefault="009A2C55" w:rsidP="00196472">
            <w:pPr>
              <w:autoSpaceDE w:val="0"/>
              <w:autoSpaceDN w:val="0"/>
              <w:adjustRightInd w:val="0"/>
              <w:rPr>
                <w:sz w:val="20"/>
                <w:szCs w:val="20"/>
                <w:lang w:val="en-US"/>
              </w:rPr>
            </w:pPr>
            <w:r w:rsidRPr="009A2C55">
              <w:rPr>
                <w:sz w:val="20"/>
                <w:szCs w:val="20"/>
                <w:lang w:val="en-US"/>
              </w:rPr>
              <w:t>Medium</w:t>
            </w:r>
          </w:p>
        </w:tc>
        <w:tc>
          <w:tcPr>
            <w:tcW w:w="382" w:type="pct"/>
          </w:tcPr>
          <w:p w14:paraId="7C8CA0BC" w14:textId="7BB67D62" w:rsidR="00196472" w:rsidRPr="009A2C55" w:rsidRDefault="009A2C55" w:rsidP="00196472">
            <w:pPr>
              <w:autoSpaceDE w:val="0"/>
              <w:autoSpaceDN w:val="0"/>
              <w:adjustRightInd w:val="0"/>
              <w:rPr>
                <w:sz w:val="20"/>
                <w:szCs w:val="20"/>
                <w:lang w:val="en-US"/>
              </w:rPr>
            </w:pPr>
            <w:r w:rsidRPr="009A2C55">
              <w:rPr>
                <w:sz w:val="20"/>
                <w:szCs w:val="20"/>
                <w:lang w:val="en-US"/>
              </w:rPr>
              <w:t>Medium</w:t>
            </w:r>
          </w:p>
        </w:tc>
        <w:tc>
          <w:tcPr>
            <w:tcW w:w="382" w:type="pct"/>
          </w:tcPr>
          <w:p w14:paraId="39FF4695" w14:textId="314AE719" w:rsidR="00196472" w:rsidRPr="009A2C55" w:rsidRDefault="009A2C55" w:rsidP="00196472">
            <w:pPr>
              <w:autoSpaceDE w:val="0"/>
              <w:autoSpaceDN w:val="0"/>
              <w:adjustRightInd w:val="0"/>
              <w:rPr>
                <w:sz w:val="20"/>
                <w:szCs w:val="20"/>
                <w:lang w:val="en-US"/>
              </w:rPr>
            </w:pPr>
            <w:r w:rsidRPr="009A2C55">
              <w:rPr>
                <w:sz w:val="20"/>
                <w:szCs w:val="20"/>
                <w:lang w:val="en-US"/>
              </w:rPr>
              <w:t>Medium</w:t>
            </w:r>
          </w:p>
        </w:tc>
        <w:tc>
          <w:tcPr>
            <w:tcW w:w="956" w:type="pct"/>
          </w:tcPr>
          <w:p w14:paraId="57346138" w14:textId="739AC284" w:rsidR="00196472" w:rsidRPr="009A2C55" w:rsidRDefault="009A2C55" w:rsidP="00196472">
            <w:pPr>
              <w:autoSpaceDE w:val="0"/>
              <w:autoSpaceDN w:val="0"/>
              <w:adjustRightInd w:val="0"/>
              <w:rPr>
                <w:sz w:val="20"/>
                <w:szCs w:val="20"/>
              </w:rPr>
            </w:pPr>
            <w:r w:rsidRPr="009A2C55">
              <w:rPr>
                <w:sz w:val="20"/>
                <w:szCs w:val="20"/>
              </w:rPr>
              <w:t>Contractor</w:t>
            </w:r>
            <w:r w:rsidR="00196472" w:rsidRPr="009A2C55">
              <w:rPr>
                <w:sz w:val="20"/>
                <w:szCs w:val="20"/>
              </w:rPr>
              <w:t xml:space="preserve"> to comply with IFC EHS guideline and </w:t>
            </w:r>
            <w:proofErr w:type="spellStart"/>
            <w:r w:rsidR="00196472" w:rsidRPr="009A2C55">
              <w:rPr>
                <w:sz w:val="20"/>
                <w:szCs w:val="20"/>
              </w:rPr>
              <w:t>GoA</w:t>
            </w:r>
            <w:proofErr w:type="spellEnd"/>
            <w:r w:rsidR="00196472" w:rsidRPr="009A2C55">
              <w:rPr>
                <w:sz w:val="20"/>
                <w:szCs w:val="20"/>
              </w:rPr>
              <w:t xml:space="preserve"> law.</w:t>
            </w:r>
          </w:p>
          <w:p w14:paraId="0F827604" w14:textId="77777777" w:rsidR="00196472" w:rsidRPr="009A2C55" w:rsidRDefault="00196472" w:rsidP="00196472">
            <w:pPr>
              <w:autoSpaceDE w:val="0"/>
              <w:autoSpaceDN w:val="0"/>
              <w:adjustRightInd w:val="0"/>
              <w:rPr>
                <w:sz w:val="20"/>
                <w:szCs w:val="20"/>
              </w:rPr>
            </w:pPr>
          </w:p>
          <w:p w14:paraId="1AF634AC" w14:textId="77777777" w:rsidR="00196472" w:rsidRPr="009A2C55" w:rsidRDefault="00196472" w:rsidP="00196472">
            <w:pPr>
              <w:autoSpaceDE w:val="0"/>
              <w:autoSpaceDN w:val="0"/>
              <w:adjustRightInd w:val="0"/>
              <w:rPr>
                <w:sz w:val="20"/>
                <w:szCs w:val="20"/>
              </w:rPr>
            </w:pPr>
            <w:r w:rsidRPr="009A2C55">
              <w:rPr>
                <w:sz w:val="20"/>
                <w:szCs w:val="20"/>
              </w:rPr>
              <w:t xml:space="preserve">-DABS and consultant firm to </w:t>
            </w:r>
            <w:r w:rsidRPr="009A2C55">
              <w:rPr>
                <w:sz w:val="20"/>
                <w:szCs w:val="20"/>
              </w:rPr>
              <w:lastRenderedPageBreak/>
              <w:t>monitor contractor performance.</w:t>
            </w:r>
          </w:p>
          <w:p w14:paraId="724F6D51" w14:textId="77777777" w:rsidR="00196472" w:rsidRPr="009A2C55" w:rsidRDefault="00196472" w:rsidP="00196472">
            <w:pPr>
              <w:autoSpaceDE w:val="0"/>
              <w:autoSpaceDN w:val="0"/>
              <w:adjustRightInd w:val="0"/>
              <w:rPr>
                <w:sz w:val="20"/>
                <w:szCs w:val="20"/>
              </w:rPr>
            </w:pPr>
          </w:p>
          <w:p w14:paraId="11438664" w14:textId="6C21BD86" w:rsidR="00196472" w:rsidRPr="009A2C55" w:rsidRDefault="00196472" w:rsidP="00196472">
            <w:pPr>
              <w:autoSpaceDE w:val="0"/>
              <w:autoSpaceDN w:val="0"/>
              <w:adjustRightInd w:val="0"/>
              <w:rPr>
                <w:sz w:val="20"/>
                <w:szCs w:val="20"/>
                <w:lang w:val="en-US"/>
              </w:rPr>
            </w:pPr>
            <w:r w:rsidRPr="009A2C55">
              <w:rPr>
                <w:sz w:val="20"/>
                <w:szCs w:val="20"/>
              </w:rPr>
              <w:t>-Contractor to provide report</w:t>
            </w:r>
          </w:p>
        </w:tc>
      </w:tr>
      <w:tr w:rsidR="009A2C55" w:rsidRPr="009A2C55" w14:paraId="1E933696" w14:textId="77777777" w:rsidTr="009A2C55">
        <w:tc>
          <w:tcPr>
            <w:tcW w:w="478" w:type="pct"/>
          </w:tcPr>
          <w:p w14:paraId="74E0FA14" w14:textId="2420F70E" w:rsidR="009A2C55" w:rsidRPr="009A2C55" w:rsidRDefault="009A2C55" w:rsidP="009A2C55">
            <w:pPr>
              <w:autoSpaceDE w:val="0"/>
              <w:autoSpaceDN w:val="0"/>
              <w:adjustRightInd w:val="0"/>
              <w:rPr>
                <w:sz w:val="20"/>
                <w:szCs w:val="20"/>
                <w:lang w:val="en-US"/>
              </w:rPr>
            </w:pPr>
            <w:r w:rsidRPr="009A2C55">
              <w:rPr>
                <w:sz w:val="20"/>
                <w:szCs w:val="20"/>
                <w:lang w:val="en-US"/>
              </w:rPr>
              <w:lastRenderedPageBreak/>
              <w:t>Maintenance of the Powerhouse</w:t>
            </w:r>
          </w:p>
        </w:tc>
        <w:tc>
          <w:tcPr>
            <w:tcW w:w="795" w:type="pct"/>
          </w:tcPr>
          <w:p w14:paraId="75E6CD0B" w14:textId="41B48A20" w:rsidR="009A2C55" w:rsidRPr="009A2C55" w:rsidRDefault="009A2C55" w:rsidP="009A2C55">
            <w:pPr>
              <w:autoSpaceDE w:val="0"/>
              <w:autoSpaceDN w:val="0"/>
              <w:adjustRightInd w:val="0"/>
              <w:rPr>
                <w:sz w:val="20"/>
                <w:szCs w:val="20"/>
                <w:lang w:val="en-US"/>
              </w:rPr>
            </w:pPr>
            <w:r>
              <w:rPr>
                <w:sz w:val="20"/>
                <w:szCs w:val="20"/>
                <w:lang w:val="en-US"/>
              </w:rPr>
              <w:t xml:space="preserve">Fixing of moving heavy machinery </w:t>
            </w:r>
          </w:p>
        </w:tc>
        <w:tc>
          <w:tcPr>
            <w:tcW w:w="669" w:type="pct"/>
          </w:tcPr>
          <w:p w14:paraId="325521E6" w14:textId="205B350C" w:rsidR="009A2C55" w:rsidRPr="009A2C55" w:rsidRDefault="009A2C55" w:rsidP="009A2C55">
            <w:pPr>
              <w:autoSpaceDE w:val="0"/>
              <w:autoSpaceDN w:val="0"/>
              <w:adjustRightInd w:val="0"/>
              <w:rPr>
                <w:sz w:val="20"/>
                <w:szCs w:val="20"/>
                <w:lang w:val="en-US"/>
              </w:rPr>
            </w:pPr>
            <w:r>
              <w:rPr>
                <w:sz w:val="20"/>
                <w:szCs w:val="20"/>
                <w:lang w:val="en-US"/>
              </w:rPr>
              <w:t>Fixing moving parts may have serious body impairment issue</w:t>
            </w:r>
          </w:p>
        </w:tc>
        <w:tc>
          <w:tcPr>
            <w:tcW w:w="924" w:type="pct"/>
          </w:tcPr>
          <w:p w14:paraId="0702349F" w14:textId="612ACAD7" w:rsidR="009A2C55" w:rsidRPr="009A2C55" w:rsidRDefault="009A2C55" w:rsidP="009A2C55">
            <w:pPr>
              <w:autoSpaceDE w:val="0"/>
              <w:autoSpaceDN w:val="0"/>
              <w:adjustRightInd w:val="0"/>
              <w:rPr>
                <w:sz w:val="20"/>
                <w:szCs w:val="20"/>
                <w:lang w:val="en-US"/>
              </w:rPr>
            </w:pPr>
            <w:r>
              <w:rPr>
                <w:sz w:val="20"/>
                <w:szCs w:val="20"/>
                <w:lang w:val="en-US"/>
              </w:rPr>
              <w:t xml:space="preserve">health &amp; Safety hazards </w:t>
            </w:r>
          </w:p>
        </w:tc>
        <w:tc>
          <w:tcPr>
            <w:tcW w:w="414" w:type="pct"/>
          </w:tcPr>
          <w:p w14:paraId="7AA976D9" w14:textId="3E0E16E8" w:rsidR="009A2C55" w:rsidRPr="009A2C55" w:rsidRDefault="009A2C55" w:rsidP="009A2C55">
            <w:pPr>
              <w:autoSpaceDE w:val="0"/>
              <w:autoSpaceDN w:val="0"/>
              <w:adjustRightInd w:val="0"/>
              <w:rPr>
                <w:sz w:val="20"/>
                <w:szCs w:val="20"/>
                <w:lang w:val="en-US"/>
              </w:rPr>
            </w:pPr>
            <w:r w:rsidRPr="009A2C55">
              <w:rPr>
                <w:sz w:val="20"/>
                <w:szCs w:val="20"/>
                <w:lang w:val="en-US"/>
              </w:rPr>
              <w:t>Medium</w:t>
            </w:r>
          </w:p>
        </w:tc>
        <w:tc>
          <w:tcPr>
            <w:tcW w:w="382" w:type="pct"/>
          </w:tcPr>
          <w:p w14:paraId="524160C9" w14:textId="3D918B1D" w:rsidR="009A2C55" w:rsidRPr="009A2C55" w:rsidRDefault="009A2C55" w:rsidP="009A2C55">
            <w:pPr>
              <w:autoSpaceDE w:val="0"/>
              <w:autoSpaceDN w:val="0"/>
              <w:adjustRightInd w:val="0"/>
              <w:rPr>
                <w:sz w:val="20"/>
                <w:szCs w:val="20"/>
                <w:lang w:val="en-US"/>
              </w:rPr>
            </w:pPr>
            <w:r w:rsidRPr="009A2C55">
              <w:rPr>
                <w:sz w:val="20"/>
                <w:szCs w:val="20"/>
                <w:lang w:val="en-US"/>
              </w:rPr>
              <w:t>Medium</w:t>
            </w:r>
          </w:p>
        </w:tc>
        <w:tc>
          <w:tcPr>
            <w:tcW w:w="382" w:type="pct"/>
          </w:tcPr>
          <w:p w14:paraId="312AE5E6" w14:textId="1392A04B" w:rsidR="009A2C55" w:rsidRPr="009A2C55" w:rsidRDefault="009A2C55" w:rsidP="009A2C55">
            <w:pPr>
              <w:autoSpaceDE w:val="0"/>
              <w:autoSpaceDN w:val="0"/>
              <w:adjustRightInd w:val="0"/>
              <w:rPr>
                <w:sz w:val="20"/>
                <w:szCs w:val="20"/>
                <w:lang w:val="en-US"/>
              </w:rPr>
            </w:pPr>
            <w:r w:rsidRPr="009A2C55">
              <w:rPr>
                <w:sz w:val="20"/>
                <w:szCs w:val="20"/>
                <w:lang w:val="en-US"/>
              </w:rPr>
              <w:t>Medium</w:t>
            </w:r>
          </w:p>
        </w:tc>
        <w:tc>
          <w:tcPr>
            <w:tcW w:w="956" w:type="pct"/>
          </w:tcPr>
          <w:p w14:paraId="55C26B17" w14:textId="3324B883" w:rsidR="009A2C55" w:rsidRPr="009A2C55" w:rsidRDefault="009A2C55" w:rsidP="009A2C55">
            <w:pPr>
              <w:autoSpaceDE w:val="0"/>
              <w:autoSpaceDN w:val="0"/>
              <w:adjustRightInd w:val="0"/>
              <w:rPr>
                <w:sz w:val="20"/>
                <w:szCs w:val="20"/>
                <w:lang w:val="en-US"/>
              </w:rPr>
            </w:pPr>
            <w:r>
              <w:rPr>
                <w:sz w:val="20"/>
                <w:szCs w:val="20"/>
                <w:lang w:val="en-US"/>
              </w:rPr>
              <w:t>EHS Sensitization to overall workforce a</w:t>
            </w:r>
          </w:p>
        </w:tc>
      </w:tr>
    </w:tbl>
    <w:p w14:paraId="4AC929A3" w14:textId="53DD351D" w:rsidR="009A2C55" w:rsidRDefault="009A2C55" w:rsidP="00E20684">
      <w:pPr>
        <w:pStyle w:val="BodyText"/>
        <w:rPr>
          <w:rFonts w:ascii="Arial" w:hAnsi="Arial" w:cs="Arial"/>
          <w:b/>
          <w:bCs/>
        </w:rPr>
      </w:pPr>
    </w:p>
    <w:p w14:paraId="684B7DC9" w14:textId="77777777" w:rsidR="009A2C55" w:rsidRDefault="009A2C55">
      <w:pPr>
        <w:rPr>
          <w:rFonts w:ascii="Arial" w:hAnsi="Arial" w:cs="Arial"/>
          <w:b/>
          <w:bCs/>
          <w:sz w:val="22"/>
          <w:szCs w:val="20"/>
          <w:lang w:val="en-US"/>
        </w:rPr>
      </w:pPr>
      <w:r>
        <w:rPr>
          <w:rFonts w:ascii="Arial" w:hAnsi="Arial" w:cs="Arial"/>
          <w:b/>
          <w:bCs/>
        </w:rPr>
        <w:br w:type="page"/>
      </w:r>
    </w:p>
    <w:p w14:paraId="6D7D6ACA" w14:textId="77777777" w:rsidR="009B53EC" w:rsidRPr="00A772DE" w:rsidRDefault="009B53EC" w:rsidP="00A772DE">
      <w:pPr>
        <w:rPr>
          <w:b/>
          <w:bCs/>
          <w:lang w:val="en-US"/>
        </w:rPr>
      </w:pPr>
      <w:r w:rsidRPr="00A772DE">
        <w:rPr>
          <w:b/>
          <w:bCs/>
          <w:lang w:val="en-US"/>
        </w:rPr>
        <w:lastRenderedPageBreak/>
        <w:t>Summary of recommended mitigation measures</w:t>
      </w:r>
    </w:p>
    <w:p w14:paraId="7F76BD3E" w14:textId="2E93A938" w:rsidR="009B53EC" w:rsidRPr="00643A4C" w:rsidRDefault="009B53EC" w:rsidP="00C70836">
      <w:pPr>
        <w:autoSpaceDE w:val="0"/>
        <w:autoSpaceDN w:val="0"/>
        <w:adjustRightInd w:val="0"/>
        <w:jc w:val="both"/>
        <w:rPr>
          <w:lang w:val="en-US"/>
        </w:rPr>
      </w:pPr>
      <w:r w:rsidRPr="00643A4C">
        <w:rPr>
          <w:lang w:val="en-US"/>
        </w:rPr>
        <w:t>The mitigation measures developed through the risk assessment process are summarized in Table 1.</w:t>
      </w:r>
      <w:r w:rsidR="00C70836">
        <w:rPr>
          <w:lang w:val="en-US"/>
        </w:rPr>
        <w:t>5b</w:t>
      </w:r>
      <w:r w:rsidRPr="00643A4C">
        <w:rPr>
          <w:lang w:val="en-US"/>
        </w:rPr>
        <w:t>:</w:t>
      </w:r>
    </w:p>
    <w:p w14:paraId="0B867E35" w14:textId="77777777" w:rsidR="009B53EC" w:rsidRPr="00643A4C" w:rsidRDefault="009B53EC" w:rsidP="00643A4C">
      <w:pPr>
        <w:autoSpaceDE w:val="0"/>
        <w:autoSpaceDN w:val="0"/>
        <w:adjustRightInd w:val="0"/>
        <w:jc w:val="both"/>
        <w:rPr>
          <w:lang w:val="en-US"/>
        </w:rPr>
      </w:pPr>
    </w:p>
    <w:p w14:paraId="334D1C59" w14:textId="4224DCBE" w:rsidR="009B53EC" w:rsidRPr="00643A4C" w:rsidRDefault="009B53EC" w:rsidP="00C70836">
      <w:pPr>
        <w:autoSpaceDE w:val="0"/>
        <w:autoSpaceDN w:val="0"/>
        <w:adjustRightInd w:val="0"/>
        <w:jc w:val="both"/>
        <w:rPr>
          <w:lang w:val="en-US"/>
        </w:rPr>
      </w:pPr>
      <w:r w:rsidRPr="00643A4C">
        <w:rPr>
          <w:lang w:val="en-US"/>
        </w:rPr>
        <w:t>Table 1.</w:t>
      </w:r>
      <w:r w:rsidR="00C70836">
        <w:rPr>
          <w:lang w:val="en-US"/>
        </w:rPr>
        <w:t>5b</w:t>
      </w:r>
      <w:r w:rsidRPr="00643A4C">
        <w:rPr>
          <w:lang w:val="en-US"/>
        </w:rPr>
        <w:t>: Summary of mitigation measures</w:t>
      </w:r>
    </w:p>
    <w:p w14:paraId="304545D8" w14:textId="77777777" w:rsidR="009B53EC" w:rsidRPr="00E20684" w:rsidRDefault="009B53EC" w:rsidP="00E20684">
      <w:pPr>
        <w:pStyle w:val="BodyText"/>
        <w:ind w:left="180"/>
        <w:rPr>
          <w:szCs w:val="22"/>
        </w:rPr>
      </w:pPr>
    </w:p>
    <w:tbl>
      <w:tblPr>
        <w:tblStyle w:val="TableGrid"/>
        <w:tblW w:w="5000" w:type="pct"/>
        <w:tblLook w:val="04A0" w:firstRow="1" w:lastRow="0" w:firstColumn="1" w:lastColumn="0" w:noHBand="0" w:noVBand="1"/>
      </w:tblPr>
      <w:tblGrid>
        <w:gridCol w:w="2298"/>
        <w:gridCol w:w="2132"/>
        <w:gridCol w:w="2150"/>
        <w:gridCol w:w="2327"/>
        <w:gridCol w:w="1647"/>
        <w:gridCol w:w="2622"/>
      </w:tblGrid>
      <w:tr w:rsidR="009B53EC" w:rsidRPr="009A2C55" w14:paraId="12E123E6" w14:textId="77777777" w:rsidTr="00643A4C">
        <w:tc>
          <w:tcPr>
            <w:tcW w:w="872" w:type="pct"/>
          </w:tcPr>
          <w:p w14:paraId="43E0B150" w14:textId="77777777" w:rsidR="009B53EC" w:rsidRPr="009A2C55" w:rsidRDefault="009B53EC" w:rsidP="009B53EC">
            <w:pPr>
              <w:autoSpaceDE w:val="0"/>
              <w:autoSpaceDN w:val="0"/>
              <w:adjustRightInd w:val="0"/>
              <w:rPr>
                <w:b/>
                <w:bCs/>
                <w:sz w:val="20"/>
                <w:szCs w:val="20"/>
                <w:lang w:val="en-US"/>
              </w:rPr>
            </w:pPr>
            <w:r w:rsidRPr="009A2C55">
              <w:rPr>
                <w:b/>
                <w:bCs/>
                <w:sz w:val="20"/>
                <w:szCs w:val="20"/>
                <w:lang w:val="en-US"/>
              </w:rPr>
              <w:t>Project</w:t>
            </w:r>
          </w:p>
          <w:p w14:paraId="480EE2A8" w14:textId="1DFF228E" w:rsidR="009B53EC" w:rsidRPr="009A2C55" w:rsidRDefault="009B53EC" w:rsidP="009B53EC">
            <w:pPr>
              <w:pStyle w:val="BodyText"/>
              <w:rPr>
                <w:b/>
                <w:bCs/>
                <w:sz w:val="20"/>
              </w:rPr>
            </w:pPr>
            <w:r w:rsidRPr="009A2C55">
              <w:rPr>
                <w:b/>
                <w:bCs/>
                <w:sz w:val="20"/>
              </w:rPr>
              <w:t>Phase</w:t>
            </w:r>
          </w:p>
        </w:tc>
        <w:tc>
          <w:tcPr>
            <w:tcW w:w="809" w:type="pct"/>
          </w:tcPr>
          <w:p w14:paraId="7E1A0FDC" w14:textId="6AA34007" w:rsidR="009B53EC" w:rsidRPr="009A2C55" w:rsidRDefault="009B53EC" w:rsidP="00E0402E">
            <w:pPr>
              <w:pStyle w:val="BodyText"/>
              <w:rPr>
                <w:b/>
                <w:bCs/>
                <w:sz w:val="20"/>
              </w:rPr>
            </w:pPr>
            <w:r w:rsidRPr="009A2C55">
              <w:rPr>
                <w:b/>
                <w:bCs/>
                <w:sz w:val="20"/>
              </w:rPr>
              <w:t>Activity</w:t>
            </w:r>
          </w:p>
        </w:tc>
        <w:tc>
          <w:tcPr>
            <w:tcW w:w="816" w:type="pct"/>
          </w:tcPr>
          <w:p w14:paraId="48DF5A0A" w14:textId="2B04C4C4" w:rsidR="009B53EC" w:rsidRPr="009A2C55" w:rsidRDefault="009B53EC" w:rsidP="00E0402E">
            <w:pPr>
              <w:pStyle w:val="BodyText"/>
              <w:rPr>
                <w:b/>
                <w:bCs/>
                <w:sz w:val="20"/>
              </w:rPr>
            </w:pPr>
            <w:r w:rsidRPr="009A2C55">
              <w:rPr>
                <w:b/>
                <w:bCs/>
                <w:sz w:val="20"/>
              </w:rPr>
              <w:t>Possible Problem</w:t>
            </w:r>
          </w:p>
        </w:tc>
        <w:tc>
          <w:tcPr>
            <w:tcW w:w="883" w:type="pct"/>
          </w:tcPr>
          <w:p w14:paraId="3B8E19DC" w14:textId="19D58A33" w:rsidR="009B53EC" w:rsidRPr="009A2C55" w:rsidRDefault="009B53EC" w:rsidP="00E0402E">
            <w:pPr>
              <w:pStyle w:val="BodyText"/>
              <w:rPr>
                <w:b/>
                <w:bCs/>
                <w:sz w:val="20"/>
              </w:rPr>
            </w:pPr>
            <w:r w:rsidRPr="009A2C55">
              <w:rPr>
                <w:b/>
                <w:bCs/>
                <w:sz w:val="20"/>
              </w:rPr>
              <w:t>Potential Impacts</w:t>
            </w:r>
          </w:p>
        </w:tc>
        <w:tc>
          <w:tcPr>
            <w:tcW w:w="625" w:type="pct"/>
          </w:tcPr>
          <w:p w14:paraId="77853CE5" w14:textId="77777777" w:rsidR="009B53EC" w:rsidRPr="009A2C55" w:rsidRDefault="009B53EC" w:rsidP="009B53EC">
            <w:pPr>
              <w:autoSpaceDE w:val="0"/>
              <w:autoSpaceDN w:val="0"/>
              <w:adjustRightInd w:val="0"/>
              <w:rPr>
                <w:b/>
                <w:bCs/>
                <w:sz w:val="20"/>
                <w:szCs w:val="20"/>
                <w:lang w:val="en-US"/>
              </w:rPr>
            </w:pPr>
            <w:r w:rsidRPr="009A2C55">
              <w:rPr>
                <w:b/>
                <w:bCs/>
                <w:sz w:val="20"/>
                <w:szCs w:val="20"/>
                <w:lang w:val="en-US"/>
              </w:rPr>
              <w:t>Risk</w:t>
            </w:r>
          </w:p>
          <w:p w14:paraId="4D7E1081" w14:textId="77777777" w:rsidR="009B53EC" w:rsidRPr="009A2C55" w:rsidRDefault="009B53EC" w:rsidP="009B53EC">
            <w:pPr>
              <w:autoSpaceDE w:val="0"/>
              <w:autoSpaceDN w:val="0"/>
              <w:adjustRightInd w:val="0"/>
              <w:rPr>
                <w:b/>
                <w:bCs/>
                <w:sz w:val="20"/>
                <w:szCs w:val="20"/>
                <w:lang w:val="en-US"/>
              </w:rPr>
            </w:pPr>
            <w:r w:rsidRPr="009A2C55">
              <w:rPr>
                <w:b/>
                <w:bCs/>
                <w:sz w:val="20"/>
                <w:szCs w:val="20"/>
                <w:lang w:val="en-US"/>
              </w:rPr>
              <w:t>Level</w:t>
            </w:r>
          </w:p>
          <w:p w14:paraId="5582D9CC" w14:textId="77777777" w:rsidR="009B53EC" w:rsidRPr="009A2C55" w:rsidRDefault="009B53EC" w:rsidP="00E0402E">
            <w:pPr>
              <w:pStyle w:val="BodyText"/>
              <w:rPr>
                <w:b/>
                <w:bCs/>
                <w:sz w:val="20"/>
              </w:rPr>
            </w:pPr>
          </w:p>
        </w:tc>
        <w:tc>
          <w:tcPr>
            <w:tcW w:w="995" w:type="pct"/>
          </w:tcPr>
          <w:p w14:paraId="4E56C3FB" w14:textId="77777777" w:rsidR="009B53EC" w:rsidRPr="009A2C55" w:rsidRDefault="009B53EC" w:rsidP="009B53EC">
            <w:pPr>
              <w:pStyle w:val="BodyText"/>
              <w:rPr>
                <w:b/>
                <w:bCs/>
                <w:sz w:val="20"/>
              </w:rPr>
            </w:pPr>
            <w:r w:rsidRPr="009A2C55">
              <w:rPr>
                <w:b/>
                <w:bCs/>
                <w:sz w:val="20"/>
              </w:rPr>
              <w:t>Recommended Mitigation Measures</w:t>
            </w:r>
          </w:p>
          <w:p w14:paraId="17EA4EE3" w14:textId="77777777" w:rsidR="009B53EC" w:rsidRPr="009A2C55" w:rsidRDefault="009B53EC" w:rsidP="00E0402E">
            <w:pPr>
              <w:pStyle w:val="BodyText"/>
              <w:rPr>
                <w:b/>
                <w:bCs/>
                <w:sz w:val="20"/>
              </w:rPr>
            </w:pPr>
          </w:p>
        </w:tc>
      </w:tr>
      <w:tr w:rsidR="00DF2D97" w:rsidRPr="009A2C55" w14:paraId="54277B84" w14:textId="77777777" w:rsidTr="00643A4C">
        <w:tc>
          <w:tcPr>
            <w:tcW w:w="872" w:type="pct"/>
          </w:tcPr>
          <w:p w14:paraId="622AE254" w14:textId="741A895A" w:rsidR="00673DDA" w:rsidRPr="009A2C55" w:rsidRDefault="00673DDA" w:rsidP="00673DDA">
            <w:pPr>
              <w:pStyle w:val="BodyText"/>
              <w:rPr>
                <w:b/>
                <w:bCs/>
                <w:sz w:val="20"/>
              </w:rPr>
            </w:pPr>
            <w:r w:rsidRPr="009A2C55">
              <w:rPr>
                <w:sz w:val="20"/>
              </w:rPr>
              <w:t>Design</w:t>
            </w:r>
          </w:p>
        </w:tc>
        <w:tc>
          <w:tcPr>
            <w:tcW w:w="809" w:type="pct"/>
          </w:tcPr>
          <w:p w14:paraId="22399E10" w14:textId="4A70D96E" w:rsidR="00673DDA" w:rsidRPr="009A2C55" w:rsidRDefault="00673DDA" w:rsidP="00FA459E">
            <w:pPr>
              <w:pStyle w:val="BodyText"/>
              <w:rPr>
                <w:b/>
                <w:bCs/>
                <w:sz w:val="20"/>
              </w:rPr>
            </w:pPr>
            <w:r w:rsidRPr="009A2C55">
              <w:rPr>
                <w:sz w:val="20"/>
              </w:rPr>
              <w:t>Preparation of spare parts</w:t>
            </w:r>
            <w:r w:rsidR="00FA459E" w:rsidRPr="009A2C55">
              <w:rPr>
                <w:sz w:val="20"/>
              </w:rPr>
              <w:t xml:space="preserve"> list</w:t>
            </w:r>
            <w:r w:rsidRPr="009A2C55">
              <w:rPr>
                <w:sz w:val="20"/>
              </w:rPr>
              <w:t xml:space="preserve"> </w:t>
            </w:r>
            <w:r w:rsidR="00FA459E" w:rsidRPr="009A2C55">
              <w:rPr>
                <w:sz w:val="20"/>
              </w:rPr>
              <w:t>with</w:t>
            </w:r>
            <w:r w:rsidRPr="009A2C55">
              <w:rPr>
                <w:sz w:val="20"/>
              </w:rPr>
              <w:t xml:space="preserve"> </w:t>
            </w:r>
            <w:proofErr w:type="spellStart"/>
            <w:r w:rsidRPr="009A2C55">
              <w:rPr>
                <w:sz w:val="20"/>
              </w:rPr>
              <w:t>BoQ</w:t>
            </w:r>
            <w:proofErr w:type="spellEnd"/>
            <w:r w:rsidRPr="009A2C55">
              <w:rPr>
                <w:sz w:val="20"/>
              </w:rPr>
              <w:t xml:space="preserve"> for power plant (Consultant firm will prepare this list</w:t>
            </w:r>
          </w:p>
        </w:tc>
        <w:tc>
          <w:tcPr>
            <w:tcW w:w="816" w:type="pct"/>
          </w:tcPr>
          <w:p w14:paraId="177194B8" w14:textId="1A4191F6" w:rsidR="00673DDA" w:rsidRPr="009A2C55" w:rsidRDefault="009A2C55" w:rsidP="00673DDA">
            <w:pPr>
              <w:pStyle w:val="BodyText"/>
              <w:rPr>
                <w:b/>
                <w:bCs/>
                <w:sz w:val="20"/>
              </w:rPr>
            </w:pPr>
            <w:r w:rsidRPr="009A2C55">
              <w:rPr>
                <w:b/>
                <w:bCs/>
                <w:sz w:val="20"/>
              </w:rPr>
              <w:t>Nil</w:t>
            </w:r>
          </w:p>
        </w:tc>
        <w:tc>
          <w:tcPr>
            <w:tcW w:w="883" w:type="pct"/>
          </w:tcPr>
          <w:p w14:paraId="7B632690" w14:textId="0EC83A1B" w:rsidR="00673DDA" w:rsidRPr="009A2C55" w:rsidRDefault="009A2C55" w:rsidP="00673DDA">
            <w:pPr>
              <w:pStyle w:val="BodyText"/>
              <w:rPr>
                <w:b/>
                <w:bCs/>
                <w:sz w:val="20"/>
              </w:rPr>
            </w:pPr>
            <w:r w:rsidRPr="009A2C55">
              <w:rPr>
                <w:b/>
                <w:bCs/>
                <w:sz w:val="20"/>
              </w:rPr>
              <w:t>Nil</w:t>
            </w:r>
          </w:p>
        </w:tc>
        <w:tc>
          <w:tcPr>
            <w:tcW w:w="625" w:type="pct"/>
          </w:tcPr>
          <w:p w14:paraId="25CB6CB5" w14:textId="21BF617C" w:rsidR="00673DDA" w:rsidRPr="009A2C55" w:rsidRDefault="009A2C55" w:rsidP="00673DDA">
            <w:pPr>
              <w:pStyle w:val="BodyText"/>
              <w:rPr>
                <w:b/>
                <w:bCs/>
                <w:sz w:val="20"/>
              </w:rPr>
            </w:pPr>
            <w:r w:rsidRPr="009A2C55">
              <w:rPr>
                <w:b/>
                <w:bCs/>
                <w:sz w:val="20"/>
              </w:rPr>
              <w:t>Low</w:t>
            </w:r>
          </w:p>
        </w:tc>
        <w:tc>
          <w:tcPr>
            <w:tcW w:w="995" w:type="pct"/>
          </w:tcPr>
          <w:p w14:paraId="0816221E" w14:textId="77777777" w:rsidR="00673DDA" w:rsidRPr="009A2C55" w:rsidRDefault="00673DDA" w:rsidP="00673DDA">
            <w:pPr>
              <w:pStyle w:val="BodyText"/>
              <w:rPr>
                <w:b/>
                <w:bCs/>
                <w:sz w:val="20"/>
              </w:rPr>
            </w:pPr>
          </w:p>
        </w:tc>
      </w:tr>
      <w:tr w:rsidR="00DF2D97" w:rsidRPr="009A2C55" w14:paraId="0CB95596" w14:textId="77777777" w:rsidTr="00643A4C">
        <w:tc>
          <w:tcPr>
            <w:tcW w:w="872" w:type="pct"/>
          </w:tcPr>
          <w:p w14:paraId="09BA4DA6" w14:textId="767120CD" w:rsidR="00673DDA" w:rsidRPr="009A2C55" w:rsidRDefault="00673DDA" w:rsidP="00673DDA">
            <w:pPr>
              <w:pStyle w:val="BodyText"/>
              <w:rPr>
                <w:b/>
                <w:bCs/>
                <w:sz w:val="20"/>
              </w:rPr>
            </w:pPr>
            <w:r w:rsidRPr="009A2C55">
              <w:rPr>
                <w:sz w:val="20"/>
              </w:rPr>
              <w:t>Tendering</w:t>
            </w:r>
          </w:p>
        </w:tc>
        <w:tc>
          <w:tcPr>
            <w:tcW w:w="809" w:type="pct"/>
          </w:tcPr>
          <w:p w14:paraId="6D046257" w14:textId="77777777" w:rsidR="00673DDA" w:rsidRPr="009A2C55" w:rsidRDefault="00673DDA" w:rsidP="00673DDA">
            <w:pPr>
              <w:autoSpaceDE w:val="0"/>
              <w:autoSpaceDN w:val="0"/>
              <w:adjustRightInd w:val="0"/>
              <w:rPr>
                <w:sz w:val="20"/>
                <w:szCs w:val="20"/>
                <w:lang w:val="en-US"/>
              </w:rPr>
            </w:pPr>
            <w:r w:rsidRPr="009A2C55">
              <w:rPr>
                <w:sz w:val="20"/>
                <w:szCs w:val="20"/>
                <w:lang w:val="en-US"/>
              </w:rPr>
              <w:t>Bid</w:t>
            </w:r>
          </w:p>
          <w:p w14:paraId="4B4192D9" w14:textId="4355F242" w:rsidR="00673DDA" w:rsidRPr="009A2C55" w:rsidRDefault="00DF2D97" w:rsidP="00673DDA">
            <w:pPr>
              <w:pStyle w:val="BodyText"/>
              <w:rPr>
                <w:sz w:val="20"/>
              </w:rPr>
            </w:pPr>
            <w:r w:rsidRPr="009A2C55">
              <w:rPr>
                <w:sz w:val="20"/>
              </w:rPr>
              <w:t>E</w:t>
            </w:r>
            <w:r w:rsidR="00673DDA" w:rsidRPr="009A2C55">
              <w:rPr>
                <w:sz w:val="20"/>
              </w:rPr>
              <w:t>valuation</w:t>
            </w:r>
          </w:p>
        </w:tc>
        <w:tc>
          <w:tcPr>
            <w:tcW w:w="816" w:type="pct"/>
          </w:tcPr>
          <w:p w14:paraId="4959CBA1" w14:textId="0E317940" w:rsidR="00BA0A29" w:rsidRPr="009A2C55" w:rsidRDefault="00DF2D97" w:rsidP="009A2C55">
            <w:pPr>
              <w:autoSpaceDE w:val="0"/>
              <w:autoSpaceDN w:val="0"/>
              <w:adjustRightInd w:val="0"/>
              <w:rPr>
                <w:sz w:val="20"/>
                <w:szCs w:val="20"/>
              </w:rPr>
            </w:pPr>
            <w:r w:rsidRPr="009A2C55">
              <w:rPr>
                <w:sz w:val="20"/>
                <w:szCs w:val="20"/>
              </w:rPr>
              <w:t>-</w:t>
            </w:r>
            <w:r w:rsidR="00BA0A29" w:rsidRPr="009A2C55">
              <w:rPr>
                <w:sz w:val="20"/>
                <w:szCs w:val="20"/>
                <w:lang w:val="en-US"/>
              </w:rPr>
              <w:t xml:space="preserve"> Contractor failure to attend</w:t>
            </w:r>
            <w:r w:rsidR="009A2C55">
              <w:rPr>
                <w:sz w:val="20"/>
                <w:szCs w:val="20"/>
                <w:lang w:val="en-US"/>
              </w:rPr>
              <w:t xml:space="preserve"> </w:t>
            </w:r>
            <w:r w:rsidR="00BA0A29" w:rsidRPr="009A2C55">
              <w:rPr>
                <w:sz w:val="20"/>
                <w:szCs w:val="20"/>
                <w:lang w:val="en-US"/>
              </w:rPr>
              <w:t>meeting</w:t>
            </w:r>
          </w:p>
          <w:p w14:paraId="3DA33EEF" w14:textId="567FC799" w:rsidR="00DF2D97" w:rsidRPr="009A2C55" w:rsidRDefault="00BA0A29" w:rsidP="00DF2D97">
            <w:pPr>
              <w:autoSpaceDE w:val="0"/>
              <w:autoSpaceDN w:val="0"/>
              <w:adjustRightInd w:val="0"/>
              <w:rPr>
                <w:sz w:val="20"/>
                <w:szCs w:val="20"/>
              </w:rPr>
            </w:pPr>
            <w:r w:rsidRPr="009A2C55">
              <w:rPr>
                <w:sz w:val="20"/>
                <w:szCs w:val="20"/>
              </w:rPr>
              <w:t>-</w:t>
            </w:r>
            <w:r w:rsidR="00DF2D97" w:rsidRPr="009A2C55">
              <w:rPr>
                <w:sz w:val="20"/>
                <w:szCs w:val="20"/>
              </w:rPr>
              <w:t>Contractor failure to</w:t>
            </w:r>
          </w:p>
          <w:p w14:paraId="3AB21D68" w14:textId="77777777" w:rsidR="00DF2D97" w:rsidRPr="009A2C55" w:rsidRDefault="00DF2D97" w:rsidP="00DF2D97">
            <w:pPr>
              <w:autoSpaceDE w:val="0"/>
              <w:autoSpaceDN w:val="0"/>
              <w:adjustRightInd w:val="0"/>
              <w:rPr>
                <w:sz w:val="20"/>
                <w:szCs w:val="20"/>
                <w:lang w:val="en-US"/>
              </w:rPr>
            </w:pPr>
            <w:r w:rsidRPr="009A2C55">
              <w:rPr>
                <w:sz w:val="20"/>
                <w:szCs w:val="20"/>
                <w:lang w:val="en-US"/>
              </w:rPr>
              <w:t>understand all issues relating</w:t>
            </w:r>
          </w:p>
          <w:p w14:paraId="2DAB7BDB" w14:textId="5E1EFCAA" w:rsidR="00673DDA" w:rsidRPr="009A2C55" w:rsidRDefault="00DF2D97" w:rsidP="00DF2D97">
            <w:pPr>
              <w:pStyle w:val="BodyText"/>
              <w:rPr>
                <w:sz w:val="20"/>
              </w:rPr>
            </w:pPr>
            <w:r w:rsidRPr="009A2C55">
              <w:rPr>
                <w:sz w:val="20"/>
              </w:rPr>
              <w:t>to bid preparation</w:t>
            </w:r>
          </w:p>
        </w:tc>
        <w:tc>
          <w:tcPr>
            <w:tcW w:w="883" w:type="pct"/>
          </w:tcPr>
          <w:p w14:paraId="2E764713" w14:textId="01FA05AC" w:rsidR="00DF2D97" w:rsidRPr="009A2C55" w:rsidRDefault="00DF2D97" w:rsidP="009A2C55">
            <w:pPr>
              <w:autoSpaceDE w:val="0"/>
              <w:autoSpaceDN w:val="0"/>
              <w:adjustRightInd w:val="0"/>
              <w:rPr>
                <w:sz w:val="20"/>
                <w:szCs w:val="20"/>
                <w:lang w:val="en-US"/>
              </w:rPr>
            </w:pPr>
            <w:r w:rsidRPr="009A2C55">
              <w:rPr>
                <w:sz w:val="20"/>
                <w:szCs w:val="20"/>
                <w:lang w:val="en-US"/>
              </w:rPr>
              <w:t>-Tenders submitted that fail to</w:t>
            </w:r>
            <w:r w:rsidR="009A2C55">
              <w:rPr>
                <w:sz w:val="20"/>
                <w:szCs w:val="20"/>
                <w:lang w:val="en-US"/>
              </w:rPr>
              <w:t xml:space="preserve"> </w:t>
            </w:r>
            <w:r w:rsidRPr="009A2C55">
              <w:rPr>
                <w:sz w:val="20"/>
                <w:szCs w:val="20"/>
                <w:lang w:val="en-US"/>
              </w:rPr>
              <w:t>address environmental and</w:t>
            </w:r>
            <w:r w:rsidR="00BA0A29" w:rsidRPr="009A2C55">
              <w:rPr>
                <w:sz w:val="20"/>
                <w:szCs w:val="20"/>
                <w:lang w:val="en-US"/>
              </w:rPr>
              <w:t xml:space="preserve"> </w:t>
            </w:r>
            <w:r w:rsidRPr="009A2C55">
              <w:rPr>
                <w:sz w:val="20"/>
                <w:szCs w:val="20"/>
                <w:lang w:val="en-US"/>
              </w:rPr>
              <w:t xml:space="preserve">social issues </w:t>
            </w:r>
            <w:r w:rsidR="00BA0A29" w:rsidRPr="009A2C55">
              <w:rPr>
                <w:sz w:val="20"/>
                <w:szCs w:val="20"/>
                <w:lang w:val="en-US"/>
              </w:rPr>
              <w:t>related to component 1.</w:t>
            </w:r>
          </w:p>
          <w:p w14:paraId="26BB3F0D" w14:textId="4FA4E545" w:rsidR="00673DDA" w:rsidRPr="009A2C55" w:rsidRDefault="00BA0A29" w:rsidP="00BA0A29">
            <w:pPr>
              <w:autoSpaceDE w:val="0"/>
              <w:autoSpaceDN w:val="0"/>
              <w:adjustRightInd w:val="0"/>
              <w:rPr>
                <w:sz w:val="20"/>
                <w:szCs w:val="20"/>
              </w:rPr>
            </w:pPr>
            <w:r w:rsidRPr="009A2C55">
              <w:rPr>
                <w:sz w:val="20"/>
                <w:szCs w:val="20"/>
                <w:lang w:val="en-US"/>
              </w:rPr>
              <w:t>-</w:t>
            </w:r>
            <w:r w:rsidR="00DF2D97" w:rsidRPr="009A2C55">
              <w:rPr>
                <w:sz w:val="20"/>
                <w:szCs w:val="20"/>
              </w:rPr>
              <w:t xml:space="preserve"> Cost increases</w:t>
            </w:r>
          </w:p>
        </w:tc>
        <w:tc>
          <w:tcPr>
            <w:tcW w:w="625" w:type="pct"/>
          </w:tcPr>
          <w:p w14:paraId="786E9BED" w14:textId="46838F85" w:rsidR="00673DDA" w:rsidRPr="009A2C55" w:rsidRDefault="009A2C55" w:rsidP="00673DDA">
            <w:pPr>
              <w:pStyle w:val="BodyText"/>
              <w:rPr>
                <w:sz w:val="20"/>
              </w:rPr>
            </w:pPr>
            <w:r w:rsidRPr="009A2C55">
              <w:rPr>
                <w:sz w:val="20"/>
              </w:rPr>
              <w:t>Medium</w:t>
            </w:r>
          </w:p>
        </w:tc>
        <w:tc>
          <w:tcPr>
            <w:tcW w:w="995" w:type="pct"/>
          </w:tcPr>
          <w:p w14:paraId="3E288FC7" w14:textId="26E77E33" w:rsidR="00BA0A29" w:rsidRPr="009A2C55" w:rsidRDefault="00BA0A29" w:rsidP="00BA0A29">
            <w:pPr>
              <w:autoSpaceDE w:val="0"/>
              <w:autoSpaceDN w:val="0"/>
              <w:adjustRightInd w:val="0"/>
              <w:rPr>
                <w:sz w:val="20"/>
                <w:szCs w:val="20"/>
                <w:lang w:val="en-US"/>
              </w:rPr>
            </w:pPr>
            <w:r w:rsidRPr="009A2C55">
              <w:rPr>
                <w:sz w:val="20"/>
                <w:szCs w:val="20"/>
                <w:lang w:val="en-US"/>
              </w:rPr>
              <w:t>-DABS to advise potential bidders that attendance at pre-bid meeting is mandatory and failure to attend will result in tender being rated as nonconforming.</w:t>
            </w:r>
          </w:p>
          <w:p w14:paraId="7F19254D" w14:textId="77777777" w:rsidR="00BA0A29" w:rsidRPr="009A2C55" w:rsidRDefault="00BA0A29" w:rsidP="00BA0A29">
            <w:pPr>
              <w:autoSpaceDE w:val="0"/>
              <w:autoSpaceDN w:val="0"/>
              <w:adjustRightInd w:val="0"/>
              <w:rPr>
                <w:sz w:val="20"/>
                <w:szCs w:val="20"/>
                <w:lang w:val="en-US"/>
              </w:rPr>
            </w:pPr>
          </w:p>
          <w:p w14:paraId="352088F4" w14:textId="128F294C" w:rsidR="00BA0A29" w:rsidRPr="009A2C55" w:rsidRDefault="00BA0A29" w:rsidP="00BA0A29">
            <w:pPr>
              <w:autoSpaceDE w:val="0"/>
              <w:autoSpaceDN w:val="0"/>
              <w:adjustRightInd w:val="0"/>
              <w:rPr>
                <w:sz w:val="20"/>
                <w:szCs w:val="20"/>
                <w:lang w:val="en-US"/>
              </w:rPr>
            </w:pPr>
            <w:r w:rsidRPr="009A2C55">
              <w:rPr>
                <w:sz w:val="20"/>
                <w:szCs w:val="20"/>
                <w:lang w:val="en-US"/>
              </w:rPr>
              <w:t>DABS to include environmental and social</w:t>
            </w:r>
          </w:p>
          <w:p w14:paraId="3C32D34E" w14:textId="77777777" w:rsidR="00BA0A29" w:rsidRPr="009A2C55" w:rsidRDefault="00BA0A29" w:rsidP="00BA0A29">
            <w:pPr>
              <w:autoSpaceDE w:val="0"/>
              <w:autoSpaceDN w:val="0"/>
              <w:adjustRightInd w:val="0"/>
              <w:rPr>
                <w:sz w:val="20"/>
                <w:szCs w:val="20"/>
                <w:lang w:val="en-US"/>
              </w:rPr>
            </w:pPr>
            <w:r w:rsidRPr="009A2C55">
              <w:rPr>
                <w:sz w:val="20"/>
                <w:szCs w:val="20"/>
                <w:lang w:val="en-US"/>
              </w:rPr>
              <w:t>requirements in writing in the agenda and notes for</w:t>
            </w:r>
          </w:p>
          <w:p w14:paraId="04E128F0" w14:textId="77777777" w:rsidR="00BA0A29" w:rsidRPr="009A2C55" w:rsidRDefault="00BA0A29" w:rsidP="00BA0A29">
            <w:pPr>
              <w:autoSpaceDE w:val="0"/>
              <w:autoSpaceDN w:val="0"/>
              <w:adjustRightInd w:val="0"/>
              <w:rPr>
                <w:sz w:val="20"/>
                <w:szCs w:val="20"/>
                <w:lang w:val="en-US"/>
              </w:rPr>
            </w:pPr>
            <w:r w:rsidRPr="009A2C55">
              <w:rPr>
                <w:sz w:val="20"/>
                <w:szCs w:val="20"/>
                <w:lang w:val="en-US"/>
              </w:rPr>
              <w:t>pre-bid meeting</w:t>
            </w:r>
          </w:p>
          <w:p w14:paraId="2272C334" w14:textId="77777777" w:rsidR="00BA0A29" w:rsidRPr="009A2C55" w:rsidRDefault="00BA0A29" w:rsidP="00BA0A29">
            <w:pPr>
              <w:autoSpaceDE w:val="0"/>
              <w:autoSpaceDN w:val="0"/>
              <w:adjustRightInd w:val="0"/>
              <w:rPr>
                <w:sz w:val="20"/>
                <w:szCs w:val="20"/>
                <w:lang w:val="en-US"/>
              </w:rPr>
            </w:pPr>
          </w:p>
          <w:p w14:paraId="4660DADE" w14:textId="28887D8E" w:rsidR="00673DDA" w:rsidRPr="009A2C55" w:rsidRDefault="00BA0A29" w:rsidP="00B32989">
            <w:pPr>
              <w:autoSpaceDE w:val="0"/>
              <w:autoSpaceDN w:val="0"/>
              <w:adjustRightInd w:val="0"/>
              <w:rPr>
                <w:b/>
                <w:bCs/>
                <w:sz w:val="20"/>
                <w:szCs w:val="20"/>
              </w:rPr>
            </w:pPr>
            <w:r w:rsidRPr="009A2C55">
              <w:rPr>
                <w:sz w:val="20"/>
                <w:szCs w:val="20"/>
                <w:lang w:val="en-US"/>
              </w:rPr>
              <w:t>- Pre-bid meeting to include site inspection</w:t>
            </w:r>
            <w:r w:rsidR="00B32989" w:rsidRPr="009A2C55">
              <w:rPr>
                <w:sz w:val="20"/>
                <w:szCs w:val="20"/>
                <w:lang w:val="en-US"/>
              </w:rPr>
              <w:t xml:space="preserve"> </w:t>
            </w:r>
            <w:r w:rsidRPr="009A2C55">
              <w:rPr>
                <w:sz w:val="20"/>
                <w:szCs w:val="20"/>
                <w:lang w:val="en-US"/>
              </w:rPr>
              <w:t>component to ensure understanding of</w:t>
            </w:r>
            <w:r w:rsidR="00B32989" w:rsidRPr="009A2C55">
              <w:rPr>
                <w:sz w:val="20"/>
                <w:szCs w:val="20"/>
                <w:lang w:val="en-US"/>
              </w:rPr>
              <w:t xml:space="preserve"> </w:t>
            </w:r>
            <w:r w:rsidRPr="009A2C55">
              <w:rPr>
                <w:sz w:val="20"/>
                <w:szCs w:val="20"/>
                <w:lang w:val="en-US"/>
              </w:rPr>
              <w:t>requirements</w:t>
            </w:r>
            <w:r w:rsidRPr="009A2C55">
              <w:rPr>
                <w:sz w:val="20"/>
                <w:szCs w:val="20"/>
              </w:rPr>
              <w:t>.</w:t>
            </w:r>
          </w:p>
        </w:tc>
      </w:tr>
      <w:tr w:rsidR="00DF2D97" w:rsidRPr="009A2C55" w14:paraId="36EAB353" w14:textId="77777777" w:rsidTr="00643A4C">
        <w:tc>
          <w:tcPr>
            <w:tcW w:w="872" w:type="pct"/>
          </w:tcPr>
          <w:p w14:paraId="3D15144A" w14:textId="02B8EA52" w:rsidR="00673DDA" w:rsidRPr="009A2C55" w:rsidRDefault="00673DDA" w:rsidP="00673DDA">
            <w:pPr>
              <w:pStyle w:val="BodyText"/>
              <w:rPr>
                <w:b/>
                <w:bCs/>
                <w:sz w:val="20"/>
              </w:rPr>
            </w:pPr>
            <w:r w:rsidRPr="009A2C55">
              <w:rPr>
                <w:sz w:val="20"/>
              </w:rPr>
              <w:t xml:space="preserve">Pre-rehabilitation </w:t>
            </w:r>
          </w:p>
        </w:tc>
        <w:tc>
          <w:tcPr>
            <w:tcW w:w="809" w:type="pct"/>
          </w:tcPr>
          <w:p w14:paraId="6CB82895" w14:textId="7804ECA7" w:rsidR="00673DDA" w:rsidRPr="009A2C55" w:rsidRDefault="00673DDA" w:rsidP="00673DDA">
            <w:pPr>
              <w:pStyle w:val="BodyText"/>
              <w:rPr>
                <w:b/>
                <w:bCs/>
                <w:sz w:val="20"/>
              </w:rPr>
            </w:pPr>
            <w:r w:rsidRPr="009A2C55">
              <w:rPr>
                <w:sz w:val="20"/>
              </w:rPr>
              <w:t>Re-assessment of old shop by consultant firm</w:t>
            </w:r>
          </w:p>
        </w:tc>
        <w:tc>
          <w:tcPr>
            <w:tcW w:w="816" w:type="pct"/>
          </w:tcPr>
          <w:p w14:paraId="6FF9C3D4" w14:textId="56AE105D" w:rsidR="00673DDA" w:rsidRPr="009A2C55" w:rsidRDefault="009A2C55" w:rsidP="00673DDA">
            <w:pPr>
              <w:pStyle w:val="BodyText"/>
              <w:rPr>
                <w:b/>
                <w:bCs/>
                <w:sz w:val="20"/>
              </w:rPr>
            </w:pPr>
            <w:r w:rsidRPr="009A2C55">
              <w:rPr>
                <w:b/>
                <w:bCs/>
                <w:sz w:val="20"/>
              </w:rPr>
              <w:t>Nil</w:t>
            </w:r>
          </w:p>
        </w:tc>
        <w:tc>
          <w:tcPr>
            <w:tcW w:w="883" w:type="pct"/>
          </w:tcPr>
          <w:p w14:paraId="5BDA84D7" w14:textId="6E13A216" w:rsidR="00673DDA" w:rsidRPr="009A2C55" w:rsidRDefault="009A2C55" w:rsidP="00673DDA">
            <w:pPr>
              <w:pStyle w:val="BodyText"/>
              <w:rPr>
                <w:b/>
                <w:bCs/>
                <w:sz w:val="20"/>
              </w:rPr>
            </w:pPr>
            <w:r w:rsidRPr="009A2C55">
              <w:rPr>
                <w:b/>
                <w:bCs/>
                <w:sz w:val="20"/>
              </w:rPr>
              <w:t>Nil</w:t>
            </w:r>
          </w:p>
        </w:tc>
        <w:tc>
          <w:tcPr>
            <w:tcW w:w="625" w:type="pct"/>
          </w:tcPr>
          <w:p w14:paraId="69270A70" w14:textId="25A819C6" w:rsidR="00673DDA" w:rsidRPr="009A2C55" w:rsidRDefault="009A2C55" w:rsidP="00673DDA">
            <w:pPr>
              <w:pStyle w:val="BodyText"/>
              <w:rPr>
                <w:b/>
                <w:bCs/>
                <w:sz w:val="20"/>
              </w:rPr>
            </w:pPr>
            <w:r w:rsidRPr="009A2C55">
              <w:rPr>
                <w:b/>
                <w:bCs/>
                <w:sz w:val="20"/>
              </w:rPr>
              <w:t>Low</w:t>
            </w:r>
          </w:p>
        </w:tc>
        <w:tc>
          <w:tcPr>
            <w:tcW w:w="995" w:type="pct"/>
          </w:tcPr>
          <w:p w14:paraId="19C85ED4" w14:textId="77777777" w:rsidR="00673DDA" w:rsidRPr="009A2C55" w:rsidRDefault="00673DDA" w:rsidP="00673DDA">
            <w:pPr>
              <w:pStyle w:val="BodyText"/>
              <w:rPr>
                <w:b/>
                <w:bCs/>
                <w:sz w:val="20"/>
              </w:rPr>
            </w:pPr>
          </w:p>
        </w:tc>
      </w:tr>
      <w:tr w:rsidR="005C7402" w:rsidRPr="009A2C55" w14:paraId="6DFD306B" w14:textId="77777777" w:rsidTr="00643A4C">
        <w:tc>
          <w:tcPr>
            <w:tcW w:w="872" w:type="pct"/>
            <w:vMerge w:val="restart"/>
          </w:tcPr>
          <w:p w14:paraId="21A36E91" w14:textId="77777777" w:rsidR="005C7402" w:rsidRPr="009A2C55" w:rsidRDefault="005C7402" w:rsidP="00673DDA">
            <w:pPr>
              <w:pStyle w:val="BodyText"/>
              <w:rPr>
                <w:b/>
                <w:bCs/>
                <w:sz w:val="20"/>
              </w:rPr>
            </w:pPr>
            <w:r w:rsidRPr="009A2C55">
              <w:rPr>
                <w:sz w:val="20"/>
              </w:rPr>
              <w:t>Rehabilitation</w:t>
            </w:r>
          </w:p>
          <w:p w14:paraId="75F5B35E" w14:textId="77777777" w:rsidR="005C7402" w:rsidRPr="009A2C55" w:rsidRDefault="005C7402" w:rsidP="00673DDA">
            <w:pPr>
              <w:pStyle w:val="BodyText"/>
              <w:rPr>
                <w:sz w:val="20"/>
              </w:rPr>
            </w:pPr>
          </w:p>
        </w:tc>
        <w:tc>
          <w:tcPr>
            <w:tcW w:w="809" w:type="pct"/>
          </w:tcPr>
          <w:p w14:paraId="740181C2" w14:textId="77777777" w:rsidR="005C7402" w:rsidRPr="009A2C55" w:rsidRDefault="005C7402" w:rsidP="00937045">
            <w:pPr>
              <w:autoSpaceDE w:val="0"/>
              <w:autoSpaceDN w:val="0"/>
              <w:adjustRightInd w:val="0"/>
              <w:rPr>
                <w:sz w:val="20"/>
                <w:szCs w:val="20"/>
                <w:lang w:val="en-US"/>
              </w:rPr>
            </w:pPr>
            <w:r w:rsidRPr="009A2C55">
              <w:rPr>
                <w:sz w:val="20"/>
                <w:szCs w:val="20"/>
                <w:lang w:val="en-US"/>
              </w:rPr>
              <w:t>Prepare</w:t>
            </w:r>
          </w:p>
          <w:p w14:paraId="78DBEEDA" w14:textId="77777777" w:rsidR="005C7402" w:rsidRPr="009A2C55" w:rsidRDefault="005C7402" w:rsidP="00937045">
            <w:pPr>
              <w:autoSpaceDE w:val="0"/>
              <w:autoSpaceDN w:val="0"/>
              <w:adjustRightInd w:val="0"/>
              <w:rPr>
                <w:sz w:val="20"/>
                <w:szCs w:val="20"/>
                <w:lang w:val="en-US"/>
              </w:rPr>
            </w:pPr>
            <w:r w:rsidRPr="009A2C55">
              <w:rPr>
                <w:sz w:val="20"/>
                <w:szCs w:val="20"/>
                <w:lang w:val="en-US"/>
              </w:rPr>
              <w:t>Contractor</w:t>
            </w:r>
          </w:p>
          <w:p w14:paraId="2867194F" w14:textId="77777777" w:rsidR="005C7402" w:rsidRPr="009A2C55" w:rsidRDefault="005C7402" w:rsidP="00937045">
            <w:pPr>
              <w:autoSpaceDE w:val="0"/>
              <w:autoSpaceDN w:val="0"/>
              <w:adjustRightInd w:val="0"/>
              <w:rPr>
                <w:sz w:val="20"/>
                <w:szCs w:val="20"/>
                <w:lang w:val="en-US"/>
              </w:rPr>
            </w:pPr>
            <w:r w:rsidRPr="009A2C55">
              <w:rPr>
                <w:sz w:val="20"/>
                <w:szCs w:val="20"/>
                <w:lang w:val="en-US"/>
              </w:rPr>
              <w:t>Camp</w:t>
            </w:r>
          </w:p>
          <w:p w14:paraId="1642A5C6" w14:textId="77777777" w:rsidR="005C7402" w:rsidRPr="009A2C55" w:rsidRDefault="005C7402" w:rsidP="00937045">
            <w:pPr>
              <w:autoSpaceDE w:val="0"/>
              <w:autoSpaceDN w:val="0"/>
              <w:adjustRightInd w:val="0"/>
              <w:rPr>
                <w:sz w:val="20"/>
                <w:szCs w:val="20"/>
                <w:lang w:val="en-US"/>
              </w:rPr>
            </w:pPr>
            <w:proofErr w:type="spellStart"/>
            <w:r w:rsidRPr="009A2C55">
              <w:rPr>
                <w:sz w:val="20"/>
                <w:szCs w:val="20"/>
                <w:lang w:val="en-US"/>
              </w:rPr>
              <w:t>Mangt</w:t>
            </w:r>
            <w:proofErr w:type="spellEnd"/>
            <w:r w:rsidRPr="009A2C55">
              <w:rPr>
                <w:sz w:val="20"/>
                <w:szCs w:val="20"/>
                <w:lang w:val="en-US"/>
              </w:rPr>
              <w:t xml:space="preserve"> Plan</w:t>
            </w:r>
          </w:p>
          <w:p w14:paraId="6DEF0466" w14:textId="15DE47A4" w:rsidR="005C7402" w:rsidRPr="009A2C55" w:rsidRDefault="005C7402" w:rsidP="00937045">
            <w:pPr>
              <w:autoSpaceDE w:val="0"/>
              <w:autoSpaceDN w:val="0"/>
              <w:adjustRightInd w:val="0"/>
              <w:rPr>
                <w:sz w:val="20"/>
                <w:szCs w:val="20"/>
                <w:lang w:val="en-US"/>
              </w:rPr>
            </w:pPr>
            <w:r w:rsidRPr="009A2C55">
              <w:rPr>
                <w:sz w:val="20"/>
                <w:szCs w:val="20"/>
                <w:lang w:val="en-US"/>
              </w:rPr>
              <w:lastRenderedPageBreak/>
              <w:t>(CCMP)</w:t>
            </w:r>
          </w:p>
        </w:tc>
        <w:tc>
          <w:tcPr>
            <w:tcW w:w="816" w:type="pct"/>
          </w:tcPr>
          <w:p w14:paraId="162D65E9" w14:textId="572C313B" w:rsidR="005C7402" w:rsidRPr="009A2C55" w:rsidRDefault="005C7402" w:rsidP="00937045">
            <w:pPr>
              <w:autoSpaceDE w:val="0"/>
              <w:autoSpaceDN w:val="0"/>
              <w:adjustRightInd w:val="0"/>
              <w:rPr>
                <w:sz w:val="20"/>
                <w:szCs w:val="20"/>
                <w:lang w:val="en-US"/>
              </w:rPr>
            </w:pPr>
            <w:r w:rsidRPr="009A2C55">
              <w:rPr>
                <w:sz w:val="20"/>
                <w:szCs w:val="20"/>
                <w:lang w:val="en-US"/>
              </w:rPr>
              <w:lastRenderedPageBreak/>
              <w:t>-Contractor failure to prepare an</w:t>
            </w:r>
          </w:p>
          <w:p w14:paraId="0588A296" w14:textId="66AB5D6E" w:rsidR="005C7402" w:rsidRPr="009A2C55" w:rsidRDefault="005C7402" w:rsidP="00937045">
            <w:pPr>
              <w:pStyle w:val="BodyText"/>
              <w:rPr>
                <w:b/>
                <w:bCs/>
                <w:sz w:val="20"/>
              </w:rPr>
            </w:pPr>
            <w:r w:rsidRPr="009A2C55">
              <w:rPr>
                <w:sz w:val="20"/>
              </w:rPr>
              <w:t>acceptable CCMP</w:t>
            </w:r>
          </w:p>
        </w:tc>
        <w:tc>
          <w:tcPr>
            <w:tcW w:w="883" w:type="pct"/>
          </w:tcPr>
          <w:p w14:paraId="2A9A4043" w14:textId="60F49BDD" w:rsidR="005C7402" w:rsidRPr="009A2C55" w:rsidRDefault="005C7402" w:rsidP="00937045">
            <w:pPr>
              <w:autoSpaceDE w:val="0"/>
              <w:autoSpaceDN w:val="0"/>
              <w:adjustRightInd w:val="0"/>
              <w:rPr>
                <w:sz w:val="20"/>
                <w:szCs w:val="20"/>
                <w:lang w:val="en-US"/>
              </w:rPr>
            </w:pPr>
            <w:r w:rsidRPr="009A2C55">
              <w:rPr>
                <w:sz w:val="20"/>
                <w:szCs w:val="20"/>
                <w:lang w:val="en-US"/>
              </w:rPr>
              <w:t>-Increased risk of workforce</w:t>
            </w:r>
          </w:p>
          <w:p w14:paraId="7AA0224D" w14:textId="77777777" w:rsidR="005C7402" w:rsidRPr="009A2C55" w:rsidRDefault="005C7402" w:rsidP="00937045">
            <w:pPr>
              <w:autoSpaceDE w:val="0"/>
              <w:autoSpaceDN w:val="0"/>
              <w:adjustRightInd w:val="0"/>
              <w:rPr>
                <w:sz w:val="20"/>
                <w:szCs w:val="20"/>
                <w:lang w:val="en-US"/>
              </w:rPr>
            </w:pPr>
            <w:r w:rsidRPr="009A2C55">
              <w:rPr>
                <w:sz w:val="20"/>
                <w:szCs w:val="20"/>
                <w:lang w:val="en-US"/>
              </w:rPr>
              <w:t>injury</w:t>
            </w:r>
          </w:p>
          <w:p w14:paraId="6C50ED9D" w14:textId="354F4879" w:rsidR="005C7402" w:rsidRPr="009A2C55" w:rsidRDefault="005C7402" w:rsidP="00937045">
            <w:pPr>
              <w:autoSpaceDE w:val="0"/>
              <w:autoSpaceDN w:val="0"/>
              <w:adjustRightInd w:val="0"/>
              <w:rPr>
                <w:sz w:val="20"/>
                <w:szCs w:val="20"/>
                <w:lang w:val="en-US"/>
              </w:rPr>
            </w:pPr>
            <w:r w:rsidRPr="009A2C55">
              <w:rPr>
                <w:sz w:val="20"/>
                <w:szCs w:val="20"/>
                <w:lang w:val="en-US"/>
              </w:rPr>
              <w:t xml:space="preserve">-Increased risk of damage </w:t>
            </w:r>
            <w:r w:rsidRPr="009A2C55">
              <w:rPr>
                <w:sz w:val="20"/>
                <w:szCs w:val="20"/>
                <w:lang w:val="en-US"/>
              </w:rPr>
              <w:lastRenderedPageBreak/>
              <w:t>to</w:t>
            </w:r>
          </w:p>
          <w:p w14:paraId="77B893CC" w14:textId="77777777" w:rsidR="005C7402" w:rsidRPr="009A2C55" w:rsidRDefault="005C7402" w:rsidP="00937045">
            <w:pPr>
              <w:autoSpaceDE w:val="0"/>
              <w:autoSpaceDN w:val="0"/>
              <w:adjustRightInd w:val="0"/>
              <w:rPr>
                <w:sz w:val="20"/>
                <w:szCs w:val="20"/>
                <w:lang w:val="en-US"/>
              </w:rPr>
            </w:pPr>
            <w:r w:rsidRPr="009A2C55">
              <w:rPr>
                <w:sz w:val="20"/>
                <w:szCs w:val="20"/>
                <w:lang w:val="en-US"/>
              </w:rPr>
              <w:t>built environment</w:t>
            </w:r>
          </w:p>
          <w:p w14:paraId="65D20CC3" w14:textId="5ADDB055" w:rsidR="005C7402" w:rsidRPr="009A2C55" w:rsidRDefault="005C7402" w:rsidP="00937045">
            <w:pPr>
              <w:pStyle w:val="BodyText"/>
              <w:rPr>
                <w:b/>
                <w:bCs/>
                <w:sz w:val="20"/>
              </w:rPr>
            </w:pPr>
            <w:r w:rsidRPr="009A2C55">
              <w:rPr>
                <w:sz w:val="20"/>
              </w:rPr>
              <w:t>-Delays &amp; cost increases</w:t>
            </w:r>
          </w:p>
        </w:tc>
        <w:tc>
          <w:tcPr>
            <w:tcW w:w="625" w:type="pct"/>
          </w:tcPr>
          <w:p w14:paraId="46407E7D" w14:textId="421B820D" w:rsidR="005C7402" w:rsidRPr="009A2C55" w:rsidRDefault="009A2C55" w:rsidP="00673DDA">
            <w:pPr>
              <w:pStyle w:val="BodyText"/>
              <w:rPr>
                <w:b/>
                <w:bCs/>
                <w:sz w:val="20"/>
              </w:rPr>
            </w:pPr>
            <w:r w:rsidRPr="009A2C55">
              <w:rPr>
                <w:b/>
                <w:bCs/>
                <w:sz w:val="20"/>
              </w:rPr>
              <w:lastRenderedPageBreak/>
              <w:t>Medium</w:t>
            </w:r>
          </w:p>
        </w:tc>
        <w:tc>
          <w:tcPr>
            <w:tcW w:w="995" w:type="pct"/>
          </w:tcPr>
          <w:p w14:paraId="412E8AC4" w14:textId="6EC6D9EC" w:rsidR="005C7402" w:rsidRPr="009A2C55" w:rsidRDefault="005C7402" w:rsidP="00937045">
            <w:pPr>
              <w:autoSpaceDE w:val="0"/>
              <w:autoSpaceDN w:val="0"/>
              <w:adjustRightInd w:val="0"/>
              <w:rPr>
                <w:sz w:val="20"/>
                <w:szCs w:val="20"/>
                <w:lang w:val="en-US"/>
              </w:rPr>
            </w:pPr>
            <w:r w:rsidRPr="009A2C55">
              <w:rPr>
                <w:sz w:val="20"/>
                <w:szCs w:val="20"/>
                <w:lang w:val="en-US"/>
              </w:rPr>
              <w:t>-DABS to include a requirement in specifications for</w:t>
            </w:r>
          </w:p>
          <w:p w14:paraId="318E69CE" w14:textId="77777777" w:rsidR="005C7402" w:rsidRPr="009A2C55" w:rsidRDefault="005C7402" w:rsidP="00937045">
            <w:pPr>
              <w:autoSpaceDE w:val="0"/>
              <w:autoSpaceDN w:val="0"/>
              <w:adjustRightInd w:val="0"/>
              <w:rPr>
                <w:sz w:val="20"/>
                <w:szCs w:val="20"/>
                <w:lang w:val="en-US"/>
              </w:rPr>
            </w:pPr>
            <w:r w:rsidRPr="009A2C55">
              <w:rPr>
                <w:sz w:val="20"/>
                <w:szCs w:val="20"/>
                <w:lang w:val="en-US"/>
              </w:rPr>
              <w:t xml:space="preserve">Contractor to provide an </w:t>
            </w:r>
            <w:r w:rsidRPr="009A2C55">
              <w:rPr>
                <w:sz w:val="20"/>
                <w:szCs w:val="20"/>
                <w:lang w:val="en-US"/>
              </w:rPr>
              <w:lastRenderedPageBreak/>
              <w:t>acceptable CCMP</w:t>
            </w:r>
          </w:p>
          <w:p w14:paraId="3F7DCD31" w14:textId="77777777" w:rsidR="005C7402" w:rsidRPr="009A2C55" w:rsidRDefault="005C7402" w:rsidP="00937045">
            <w:pPr>
              <w:autoSpaceDE w:val="0"/>
              <w:autoSpaceDN w:val="0"/>
              <w:adjustRightInd w:val="0"/>
              <w:rPr>
                <w:sz w:val="20"/>
                <w:szCs w:val="20"/>
                <w:lang w:val="en-US"/>
              </w:rPr>
            </w:pPr>
            <w:r w:rsidRPr="009A2C55">
              <w:rPr>
                <w:sz w:val="20"/>
                <w:szCs w:val="20"/>
                <w:lang w:val="en-US"/>
              </w:rPr>
              <w:t>together with drawings</w:t>
            </w:r>
          </w:p>
          <w:p w14:paraId="3DF46355" w14:textId="77777777" w:rsidR="005C7402" w:rsidRPr="009A2C55" w:rsidRDefault="005C7402" w:rsidP="00937045">
            <w:pPr>
              <w:autoSpaceDE w:val="0"/>
              <w:autoSpaceDN w:val="0"/>
              <w:adjustRightInd w:val="0"/>
              <w:rPr>
                <w:sz w:val="20"/>
                <w:szCs w:val="20"/>
                <w:lang w:val="en-US"/>
              </w:rPr>
            </w:pPr>
          </w:p>
          <w:p w14:paraId="5835A3F8" w14:textId="5DA529FE" w:rsidR="005C7402" w:rsidRPr="009A2C55" w:rsidRDefault="005C7402" w:rsidP="00937045">
            <w:pPr>
              <w:autoSpaceDE w:val="0"/>
              <w:autoSpaceDN w:val="0"/>
              <w:adjustRightInd w:val="0"/>
              <w:rPr>
                <w:sz w:val="20"/>
                <w:szCs w:val="20"/>
                <w:lang w:val="en-US"/>
              </w:rPr>
            </w:pPr>
            <w:r w:rsidRPr="009A2C55">
              <w:rPr>
                <w:sz w:val="20"/>
                <w:szCs w:val="20"/>
                <w:lang w:val="en-US"/>
              </w:rPr>
              <w:t>- DABS to provide for Hold Point for camp</w:t>
            </w:r>
          </w:p>
          <w:p w14:paraId="1CE052C3" w14:textId="77777777" w:rsidR="005C7402" w:rsidRPr="009A2C55" w:rsidRDefault="005C7402" w:rsidP="00937045">
            <w:pPr>
              <w:autoSpaceDE w:val="0"/>
              <w:autoSpaceDN w:val="0"/>
              <w:adjustRightInd w:val="0"/>
              <w:rPr>
                <w:sz w:val="20"/>
                <w:szCs w:val="20"/>
                <w:lang w:val="en-US"/>
              </w:rPr>
            </w:pPr>
            <w:r w:rsidRPr="009A2C55">
              <w:rPr>
                <w:sz w:val="20"/>
                <w:szCs w:val="20"/>
                <w:lang w:val="en-US"/>
              </w:rPr>
              <w:t>construction until acceptance of CCMP</w:t>
            </w:r>
          </w:p>
          <w:p w14:paraId="2448EC56" w14:textId="503092D1" w:rsidR="005C7402" w:rsidRPr="009A2C55" w:rsidRDefault="005C7402" w:rsidP="00937045">
            <w:pPr>
              <w:autoSpaceDE w:val="0"/>
              <w:autoSpaceDN w:val="0"/>
              <w:adjustRightInd w:val="0"/>
              <w:rPr>
                <w:sz w:val="20"/>
                <w:szCs w:val="20"/>
                <w:lang w:val="en-US"/>
              </w:rPr>
            </w:pPr>
          </w:p>
          <w:p w14:paraId="2C2DCEC2" w14:textId="10313BE8" w:rsidR="005C7402" w:rsidRPr="009A2C55" w:rsidRDefault="005C7402" w:rsidP="00937045">
            <w:pPr>
              <w:autoSpaceDE w:val="0"/>
              <w:autoSpaceDN w:val="0"/>
              <w:adjustRightInd w:val="0"/>
              <w:rPr>
                <w:sz w:val="20"/>
                <w:szCs w:val="20"/>
                <w:lang w:val="en-US"/>
              </w:rPr>
            </w:pPr>
            <w:r w:rsidRPr="009A2C55">
              <w:rPr>
                <w:sz w:val="20"/>
                <w:szCs w:val="20"/>
                <w:lang w:val="en-US"/>
              </w:rPr>
              <w:t xml:space="preserve">-Consultant firm+ SFO to provide acceptance of CCMP in writing following consultation with manager of </w:t>
            </w:r>
            <w:proofErr w:type="spellStart"/>
            <w:r w:rsidRPr="009A2C55">
              <w:rPr>
                <w:sz w:val="20"/>
                <w:szCs w:val="20"/>
                <w:lang w:val="en-US"/>
              </w:rPr>
              <w:t>Naghlu</w:t>
            </w:r>
            <w:proofErr w:type="spellEnd"/>
            <w:r w:rsidRPr="009A2C55">
              <w:rPr>
                <w:sz w:val="20"/>
                <w:szCs w:val="20"/>
                <w:lang w:val="en-US"/>
              </w:rPr>
              <w:t xml:space="preserve"> power plant.</w:t>
            </w:r>
          </w:p>
          <w:p w14:paraId="7A53EA5C" w14:textId="77777777" w:rsidR="005C7402" w:rsidRPr="009A2C55" w:rsidRDefault="005C7402" w:rsidP="00937045">
            <w:pPr>
              <w:autoSpaceDE w:val="0"/>
              <w:autoSpaceDN w:val="0"/>
              <w:adjustRightInd w:val="0"/>
              <w:rPr>
                <w:sz w:val="20"/>
                <w:szCs w:val="20"/>
                <w:lang w:val="en-US"/>
              </w:rPr>
            </w:pPr>
          </w:p>
          <w:p w14:paraId="7461BABF" w14:textId="73FC800A" w:rsidR="005C7402" w:rsidRPr="009A2C55" w:rsidRDefault="005C7402" w:rsidP="00937045">
            <w:pPr>
              <w:autoSpaceDE w:val="0"/>
              <w:autoSpaceDN w:val="0"/>
              <w:adjustRightInd w:val="0"/>
              <w:rPr>
                <w:sz w:val="20"/>
                <w:szCs w:val="20"/>
                <w:lang w:val="en-US"/>
              </w:rPr>
            </w:pPr>
            <w:r w:rsidRPr="009A2C55">
              <w:rPr>
                <w:sz w:val="20"/>
                <w:szCs w:val="20"/>
                <w:lang w:val="en-US"/>
              </w:rPr>
              <w:t>-Consultant firm + SFO to provide written release of Hold Point</w:t>
            </w:r>
          </w:p>
          <w:p w14:paraId="33415F99" w14:textId="64461C28" w:rsidR="005C7402" w:rsidRPr="009A2C55" w:rsidRDefault="005C7402" w:rsidP="00937045">
            <w:pPr>
              <w:pStyle w:val="BodyText"/>
              <w:rPr>
                <w:b/>
                <w:bCs/>
                <w:sz w:val="20"/>
              </w:rPr>
            </w:pPr>
            <w:r w:rsidRPr="009A2C55">
              <w:rPr>
                <w:sz w:val="20"/>
              </w:rPr>
              <w:t>following acceptance of CCMP</w:t>
            </w:r>
          </w:p>
        </w:tc>
      </w:tr>
      <w:tr w:rsidR="005C7402" w:rsidRPr="009A2C55" w14:paraId="2599A24D" w14:textId="77777777" w:rsidTr="00643A4C">
        <w:tc>
          <w:tcPr>
            <w:tcW w:w="872" w:type="pct"/>
            <w:vMerge/>
          </w:tcPr>
          <w:p w14:paraId="176D0B35" w14:textId="77777777" w:rsidR="005C7402" w:rsidRPr="009A2C55" w:rsidRDefault="005C7402" w:rsidP="00673DDA">
            <w:pPr>
              <w:pStyle w:val="BodyText"/>
              <w:rPr>
                <w:b/>
                <w:bCs/>
                <w:sz w:val="20"/>
              </w:rPr>
            </w:pPr>
          </w:p>
        </w:tc>
        <w:tc>
          <w:tcPr>
            <w:tcW w:w="809" w:type="pct"/>
          </w:tcPr>
          <w:p w14:paraId="3954C92F" w14:textId="77777777" w:rsidR="005C7402" w:rsidRPr="009A2C55" w:rsidRDefault="005C7402" w:rsidP="00C06875">
            <w:pPr>
              <w:autoSpaceDE w:val="0"/>
              <w:autoSpaceDN w:val="0"/>
              <w:adjustRightInd w:val="0"/>
              <w:rPr>
                <w:sz w:val="20"/>
                <w:szCs w:val="20"/>
                <w:lang w:val="en-US"/>
              </w:rPr>
            </w:pPr>
            <w:r w:rsidRPr="009A2C55">
              <w:rPr>
                <w:sz w:val="20"/>
                <w:szCs w:val="20"/>
                <w:lang w:val="en-US"/>
              </w:rPr>
              <w:t>Erection of</w:t>
            </w:r>
          </w:p>
          <w:p w14:paraId="04B6EF89" w14:textId="77777777" w:rsidR="005C7402" w:rsidRPr="009A2C55" w:rsidRDefault="005C7402" w:rsidP="00C06875">
            <w:pPr>
              <w:autoSpaceDE w:val="0"/>
              <w:autoSpaceDN w:val="0"/>
              <w:adjustRightInd w:val="0"/>
              <w:rPr>
                <w:sz w:val="20"/>
                <w:szCs w:val="20"/>
                <w:lang w:val="en-US"/>
              </w:rPr>
            </w:pPr>
            <w:r w:rsidRPr="009A2C55">
              <w:rPr>
                <w:sz w:val="20"/>
                <w:szCs w:val="20"/>
                <w:lang w:val="en-US"/>
              </w:rPr>
              <w:t>contractor</w:t>
            </w:r>
          </w:p>
          <w:p w14:paraId="79101DFA" w14:textId="77777777" w:rsidR="005C7402" w:rsidRPr="009A2C55" w:rsidRDefault="005C7402" w:rsidP="00C06875">
            <w:pPr>
              <w:autoSpaceDE w:val="0"/>
              <w:autoSpaceDN w:val="0"/>
              <w:adjustRightInd w:val="0"/>
              <w:rPr>
                <w:sz w:val="20"/>
                <w:szCs w:val="20"/>
                <w:lang w:val="en-US"/>
              </w:rPr>
            </w:pPr>
            <w:r w:rsidRPr="009A2C55">
              <w:rPr>
                <w:sz w:val="20"/>
                <w:szCs w:val="20"/>
                <w:lang w:val="en-US"/>
              </w:rPr>
              <w:t>construction</w:t>
            </w:r>
          </w:p>
          <w:p w14:paraId="4D53B603" w14:textId="7A5AFD66" w:rsidR="005C7402" w:rsidRPr="009A2C55" w:rsidRDefault="005C7402" w:rsidP="00C06875">
            <w:pPr>
              <w:autoSpaceDE w:val="0"/>
              <w:autoSpaceDN w:val="0"/>
              <w:adjustRightInd w:val="0"/>
              <w:rPr>
                <w:sz w:val="20"/>
                <w:szCs w:val="20"/>
                <w:lang w:val="en-US"/>
              </w:rPr>
            </w:pPr>
            <w:r w:rsidRPr="009A2C55">
              <w:rPr>
                <w:sz w:val="20"/>
                <w:szCs w:val="20"/>
                <w:lang w:val="en-US"/>
              </w:rPr>
              <w:t>camp</w:t>
            </w:r>
          </w:p>
        </w:tc>
        <w:tc>
          <w:tcPr>
            <w:tcW w:w="816" w:type="pct"/>
          </w:tcPr>
          <w:p w14:paraId="1F7A6F0D" w14:textId="2525857D" w:rsidR="005C7402" w:rsidRPr="009A2C55" w:rsidRDefault="005C7402" w:rsidP="00673DDA">
            <w:pPr>
              <w:pStyle w:val="BodyText"/>
              <w:rPr>
                <w:b/>
                <w:bCs/>
                <w:sz w:val="20"/>
              </w:rPr>
            </w:pPr>
            <w:r w:rsidRPr="009A2C55">
              <w:rPr>
                <w:sz w:val="20"/>
              </w:rPr>
              <w:t>Location in unsuitable site</w:t>
            </w:r>
          </w:p>
        </w:tc>
        <w:tc>
          <w:tcPr>
            <w:tcW w:w="883" w:type="pct"/>
          </w:tcPr>
          <w:p w14:paraId="3D8BBE30" w14:textId="77777777" w:rsidR="005C7402" w:rsidRPr="009A2C55" w:rsidRDefault="005C7402" w:rsidP="00610DC5">
            <w:pPr>
              <w:autoSpaceDE w:val="0"/>
              <w:autoSpaceDN w:val="0"/>
              <w:adjustRightInd w:val="0"/>
              <w:rPr>
                <w:sz w:val="20"/>
                <w:szCs w:val="20"/>
                <w:lang w:val="en-US"/>
              </w:rPr>
            </w:pPr>
            <w:r w:rsidRPr="009A2C55">
              <w:rPr>
                <w:sz w:val="20"/>
                <w:szCs w:val="20"/>
                <w:lang w:val="en-US"/>
              </w:rPr>
              <w:t>Noise generated from camp</w:t>
            </w:r>
          </w:p>
          <w:p w14:paraId="2B83DC84" w14:textId="02B6369E" w:rsidR="005C7402" w:rsidRPr="009A2C55" w:rsidRDefault="005C7402" w:rsidP="00A679E0">
            <w:pPr>
              <w:autoSpaceDE w:val="0"/>
              <w:autoSpaceDN w:val="0"/>
              <w:adjustRightInd w:val="0"/>
              <w:rPr>
                <w:b/>
                <w:bCs/>
                <w:sz w:val="20"/>
                <w:szCs w:val="20"/>
              </w:rPr>
            </w:pPr>
            <w:r w:rsidRPr="009A2C55">
              <w:rPr>
                <w:sz w:val="20"/>
                <w:szCs w:val="20"/>
                <w:lang w:val="en-US"/>
              </w:rPr>
              <w:t>site</w:t>
            </w:r>
          </w:p>
          <w:p w14:paraId="37031705" w14:textId="69A38027" w:rsidR="005C7402" w:rsidRPr="009A2C55" w:rsidRDefault="005C7402" w:rsidP="00610DC5">
            <w:pPr>
              <w:pStyle w:val="BodyText"/>
              <w:rPr>
                <w:b/>
                <w:bCs/>
                <w:sz w:val="20"/>
              </w:rPr>
            </w:pPr>
          </w:p>
        </w:tc>
        <w:tc>
          <w:tcPr>
            <w:tcW w:w="625" w:type="pct"/>
          </w:tcPr>
          <w:p w14:paraId="0C96F7BB" w14:textId="14687641" w:rsidR="005C7402" w:rsidRPr="009A2C55" w:rsidRDefault="005C7402" w:rsidP="00673DDA">
            <w:pPr>
              <w:pStyle w:val="BodyText"/>
              <w:rPr>
                <w:b/>
                <w:bCs/>
                <w:sz w:val="20"/>
              </w:rPr>
            </w:pPr>
            <w:r w:rsidRPr="009A2C55">
              <w:rPr>
                <w:b/>
                <w:bCs/>
                <w:sz w:val="20"/>
              </w:rPr>
              <w:t>low</w:t>
            </w:r>
          </w:p>
        </w:tc>
        <w:tc>
          <w:tcPr>
            <w:tcW w:w="995" w:type="pct"/>
          </w:tcPr>
          <w:p w14:paraId="1B6B9E53" w14:textId="7665E813" w:rsidR="005C7402" w:rsidRPr="009A2C55" w:rsidRDefault="005C7402" w:rsidP="00A679E0">
            <w:pPr>
              <w:autoSpaceDE w:val="0"/>
              <w:autoSpaceDN w:val="0"/>
              <w:adjustRightInd w:val="0"/>
              <w:rPr>
                <w:sz w:val="20"/>
                <w:szCs w:val="20"/>
                <w:lang w:val="en-US"/>
              </w:rPr>
            </w:pPr>
            <w:r w:rsidRPr="009A2C55">
              <w:rPr>
                <w:sz w:val="20"/>
                <w:szCs w:val="20"/>
                <w:lang w:val="en-US"/>
              </w:rPr>
              <w:t xml:space="preserve">-Contractor to identify suitable site in consultation with </w:t>
            </w:r>
            <w:proofErr w:type="spellStart"/>
            <w:r w:rsidRPr="009A2C55">
              <w:rPr>
                <w:sz w:val="20"/>
                <w:szCs w:val="20"/>
                <w:lang w:val="en-US"/>
              </w:rPr>
              <w:t>Naghlu</w:t>
            </w:r>
            <w:proofErr w:type="spellEnd"/>
            <w:r w:rsidRPr="009A2C55">
              <w:rPr>
                <w:sz w:val="20"/>
                <w:szCs w:val="20"/>
                <w:lang w:val="en-US"/>
              </w:rPr>
              <w:t xml:space="preserve"> power plant and consultant firm+ SFO.</w:t>
            </w:r>
          </w:p>
          <w:p w14:paraId="16AA7D67" w14:textId="19F3AD92" w:rsidR="005C7402" w:rsidRPr="009A2C55" w:rsidRDefault="005C7402" w:rsidP="00A679E0">
            <w:pPr>
              <w:autoSpaceDE w:val="0"/>
              <w:autoSpaceDN w:val="0"/>
              <w:adjustRightInd w:val="0"/>
              <w:rPr>
                <w:b/>
                <w:bCs/>
                <w:sz w:val="20"/>
                <w:szCs w:val="20"/>
              </w:rPr>
            </w:pPr>
            <w:r w:rsidRPr="009A2C55">
              <w:rPr>
                <w:sz w:val="20"/>
                <w:szCs w:val="20"/>
                <w:lang w:val="en-US"/>
              </w:rPr>
              <w:t xml:space="preserve">- Contractor to obtain site approval from Power plant+ </w:t>
            </w:r>
            <w:proofErr w:type="spellStart"/>
            <w:r w:rsidRPr="009A2C55">
              <w:rPr>
                <w:sz w:val="20"/>
                <w:szCs w:val="20"/>
                <w:lang w:val="en-US"/>
              </w:rPr>
              <w:t>Sarobi</w:t>
            </w:r>
            <w:proofErr w:type="spellEnd"/>
            <w:r w:rsidRPr="009A2C55">
              <w:rPr>
                <w:sz w:val="20"/>
                <w:szCs w:val="20"/>
                <w:lang w:val="en-US"/>
              </w:rPr>
              <w:t xml:space="preserve"> district manager or </w:t>
            </w:r>
            <w:proofErr w:type="spellStart"/>
            <w:r w:rsidRPr="009A2C55">
              <w:rPr>
                <w:sz w:val="20"/>
                <w:szCs w:val="20"/>
                <w:lang w:val="en-US"/>
              </w:rPr>
              <w:t>Wolaswal</w:t>
            </w:r>
            <w:proofErr w:type="spellEnd"/>
            <w:r w:rsidRPr="009A2C55">
              <w:rPr>
                <w:sz w:val="20"/>
                <w:szCs w:val="20"/>
                <w:lang w:val="en-US"/>
              </w:rPr>
              <w:t>.</w:t>
            </w:r>
          </w:p>
        </w:tc>
      </w:tr>
      <w:tr w:rsidR="005C7402" w:rsidRPr="009A2C55" w14:paraId="32B2BE75" w14:textId="77777777" w:rsidTr="00643A4C">
        <w:tc>
          <w:tcPr>
            <w:tcW w:w="872" w:type="pct"/>
            <w:vMerge/>
          </w:tcPr>
          <w:p w14:paraId="5F319F28" w14:textId="77777777" w:rsidR="005C7402" w:rsidRPr="009A2C55" w:rsidRDefault="005C7402" w:rsidP="00673DDA">
            <w:pPr>
              <w:pStyle w:val="BodyText"/>
              <w:rPr>
                <w:b/>
                <w:bCs/>
                <w:sz w:val="20"/>
              </w:rPr>
            </w:pPr>
          </w:p>
        </w:tc>
        <w:tc>
          <w:tcPr>
            <w:tcW w:w="809" w:type="pct"/>
          </w:tcPr>
          <w:p w14:paraId="6AF74564" w14:textId="77777777" w:rsidR="005C7402" w:rsidRPr="009A2C55" w:rsidRDefault="005C7402" w:rsidP="006443AA">
            <w:pPr>
              <w:autoSpaceDE w:val="0"/>
              <w:autoSpaceDN w:val="0"/>
              <w:adjustRightInd w:val="0"/>
              <w:rPr>
                <w:sz w:val="20"/>
                <w:szCs w:val="20"/>
                <w:lang w:val="en-US"/>
              </w:rPr>
            </w:pPr>
            <w:r w:rsidRPr="009A2C55">
              <w:rPr>
                <w:sz w:val="20"/>
                <w:szCs w:val="20"/>
                <w:lang w:val="en-US"/>
              </w:rPr>
              <w:t>Contractor</w:t>
            </w:r>
          </w:p>
          <w:p w14:paraId="2B2E07C3" w14:textId="77777777" w:rsidR="005C7402" w:rsidRPr="009A2C55" w:rsidRDefault="005C7402" w:rsidP="006443AA">
            <w:pPr>
              <w:autoSpaceDE w:val="0"/>
              <w:autoSpaceDN w:val="0"/>
              <w:adjustRightInd w:val="0"/>
              <w:rPr>
                <w:sz w:val="20"/>
                <w:szCs w:val="20"/>
                <w:lang w:val="en-US"/>
              </w:rPr>
            </w:pPr>
            <w:r w:rsidRPr="009A2C55">
              <w:rPr>
                <w:sz w:val="20"/>
                <w:szCs w:val="20"/>
                <w:lang w:val="en-US"/>
              </w:rPr>
              <w:t>provide</w:t>
            </w:r>
          </w:p>
          <w:p w14:paraId="1FEC9630" w14:textId="77777777" w:rsidR="005C7402" w:rsidRPr="009A2C55" w:rsidRDefault="005C7402" w:rsidP="006443AA">
            <w:pPr>
              <w:autoSpaceDE w:val="0"/>
              <w:autoSpaceDN w:val="0"/>
              <w:adjustRightInd w:val="0"/>
              <w:rPr>
                <w:sz w:val="20"/>
                <w:szCs w:val="20"/>
                <w:lang w:val="en-US"/>
              </w:rPr>
            </w:pPr>
            <w:r w:rsidRPr="009A2C55">
              <w:rPr>
                <w:sz w:val="20"/>
                <w:szCs w:val="20"/>
                <w:lang w:val="en-US"/>
              </w:rPr>
              <w:t>evidence of</w:t>
            </w:r>
          </w:p>
          <w:p w14:paraId="524A7AD1" w14:textId="77777777" w:rsidR="005C7402" w:rsidRPr="009A2C55" w:rsidRDefault="005C7402" w:rsidP="006443AA">
            <w:pPr>
              <w:autoSpaceDE w:val="0"/>
              <w:autoSpaceDN w:val="0"/>
              <w:adjustRightInd w:val="0"/>
              <w:rPr>
                <w:sz w:val="20"/>
                <w:szCs w:val="20"/>
                <w:lang w:val="en-US"/>
              </w:rPr>
            </w:pPr>
            <w:r w:rsidRPr="009A2C55">
              <w:rPr>
                <w:sz w:val="20"/>
                <w:szCs w:val="20"/>
                <w:lang w:val="en-US"/>
              </w:rPr>
              <w:t>key staff</w:t>
            </w:r>
          </w:p>
          <w:p w14:paraId="0DB39C93" w14:textId="29DDEADB" w:rsidR="005C7402" w:rsidRPr="009A2C55" w:rsidRDefault="005C7402" w:rsidP="006443AA">
            <w:pPr>
              <w:autoSpaceDE w:val="0"/>
              <w:autoSpaceDN w:val="0"/>
              <w:adjustRightInd w:val="0"/>
              <w:rPr>
                <w:sz w:val="20"/>
                <w:szCs w:val="20"/>
                <w:lang w:val="en-US"/>
              </w:rPr>
            </w:pPr>
            <w:r w:rsidRPr="009A2C55">
              <w:rPr>
                <w:sz w:val="20"/>
                <w:szCs w:val="20"/>
                <w:lang w:val="en-US"/>
              </w:rPr>
              <w:t>qualification</w:t>
            </w:r>
          </w:p>
        </w:tc>
        <w:tc>
          <w:tcPr>
            <w:tcW w:w="816" w:type="pct"/>
          </w:tcPr>
          <w:p w14:paraId="5FE2425E" w14:textId="77777777" w:rsidR="005C7402" w:rsidRPr="009A2C55" w:rsidRDefault="005C7402" w:rsidP="006443AA">
            <w:pPr>
              <w:autoSpaceDE w:val="0"/>
              <w:autoSpaceDN w:val="0"/>
              <w:adjustRightInd w:val="0"/>
              <w:rPr>
                <w:sz w:val="20"/>
                <w:szCs w:val="20"/>
                <w:lang w:val="en-US"/>
              </w:rPr>
            </w:pPr>
            <w:r w:rsidRPr="009A2C55">
              <w:rPr>
                <w:sz w:val="20"/>
                <w:szCs w:val="20"/>
                <w:lang w:val="en-US"/>
              </w:rPr>
              <w:t>Failure of Contractor to provide</w:t>
            </w:r>
          </w:p>
          <w:p w14:paraId="3E8A5B1D" w14:textId="0618FB13" w:rsidR="005C7402" w:rsidRPr="009A2C55" w:rsidRDefault="005C7402" w:rsidP="006443AA">
            <w:pPr>
              <w:pStyle w:val="BodyText"/>
              <w:rPr>
                <w:b/>
                <w:bCs/>
                <w:sz w:val="20"/>
              </w:rPr>
            </w:pPr>
            <w:r w:rsidRPr="009A2C55">
              <w:rPr>
                <w:sz w:val="20"/>
              </w:rPr>
              <w:t>evidence</w:t>
            </w:r>
          </w:p>
        </w:tc>
        <w:tc>
          <w:tcPr>
            <w:tcW w:w="883" w:type="pct"/>
          </w:tcPr>
          <w:p w14:paraId="12F5E3C6" w14:textId="77777777" w:rsidR="005C7402" w:rsidRPr="009A2C55" w:rsidRDefault="005C7402" w:rsidP="006443AA">
            <w:pPr>
              <w:autoSpaceDE w:val="0"/>
              <w:autoSpaceDN w:val="0"/>
              <w:adjustRightInd w:val="0"/>
              <w:rPr>
                <w:sz w:val="20"/>
                <w:szCs w:val="20"/>
                <w:lang w:val="en-US"/>
              </w:rPr>
            </w:pPr>
            <w:r w:rsidRPr="009A2C55">
              <w:rPr>
                <w:sz w:val="20"/>
                <w:szCs w:val="20"/>
                <w:lang w:val="en-US"/>
              </w:rPr>
              <w:t>Low quality / unacceptable</w:t>
            </w:r>
          </w:p>
          <w:p w14:paraId="5CD64BB6" w14:textId="7E2FF160" w:rsidR="005C7402" w:rsidRPr="009A2C55" w:rsidRDefault="005C7402" w:rsidP="006443AA">
            <w:pPr>
              <w:autoSpaceDE w:val="0"/>
              <w:autoSpaceDN w:val="0"/>
              <w:adjustRightInd w:val="0"/>
              <w:rPr>
                <w:sz w:val="20"/>
                <w:szCs w:val="20"/>
                <w:lang w:val="en-US"/>
              </w:rPr>
            </w:pPr>
            <w:r w:rsidRPr="009A2C55">
              <w:rPr>
                <w:sz w:val="20"/>
                <w:szCs w:val="20"/>
                <w:lang w:val="en-US"/>
              </w:rPr>
              <w:t>work,</w:t>
            </w:r>
          </w:p>
        </w:tc>
        <w:tc>
          <w:tcPr>
            <w:tcW w:w="625" w:type="pct"/>
          </w:tcPr>
          <w:p w14:paraId="24237FB4" w14:textId="104BF6E6" w:rsidR="005C7402" w:rsidRPr="009A2C55" w:rsidRDefault="005C7402" w:rsidP="00673DDA">
            <w:pPr>
              <w:pStyle w:val="BodyText"/>
              <w:rPr>
                <w:b/>
                <w:bCs/>
                <w:sz w:val="20"/>
              </w:rPr>
            </w:pPr>
            <w:r w:rsidRPr="009A2C55">
              <w:rPr>
                <w:b/>
                <w:bCs/>
                <w:sz w:val="20"/>
              </w:rPr>
              <w:t>low</w:t>
            </w:r>
          </w:p>
        </w:tc>
        <w:tc>
          <w:tcPr>
            <w:tcW w:w="995" w:type="pct"/>
          </w:tcPr>
          <w:p w14:paraId="138B78F0" w14:textId="5EC1BE7E" w:rsidR="005C7402" w:rsidRPr="009A2C55" w:rsidRDefault="005C7402" w:rsidP="00181973">
            <w:pPr>
              <w:autoSpaceDE w:val="0"/>
              <w:autoSpaceDN w:val="0"/>
              <w:adjustRightInd w:val="0"/>
              <w:rPr>
                <w:sz w:val="20"/>
                <w:szCs w:val="20"/>
                <w:lang w:val="en-US"/>
              </w:rPr>
            </w:pPr>
            <w:r w:rsidRPr="009A2C55">
              <w:rPr>
                <w:sz w:val="20"/>
                <w:szCs w:val="20"/>
                <w:lang w:val="en-US"/>
              </w:rPr>
              <w:t>-DABS to ensure that bidding documents contain</w:t>
            </w:r>
          </w:p>
          <w:p w14:paraId="68AB3A6B" w14:textId="77777777" w:rsidR="005C7402" w:rsidRPr="009A2C55" w:rsidRDefault="005C7402" w:rsidP="00181973">
            <w:pPr>
              <w:autoSpaceDE w:val="0"/>
              <w:autoSpaceDN w:val="0"/>
              <w:adjustRightInd w:val="0"/>
              <w:rPr>
                <w:sz w:val="20"/>
                <w:szCs w:val="20"/>
                <w:lang w:val="en-US"/>
              </w:rPr>
            </w:pPr>
            <w:r w:rsidRPr="009A2C55">
              <w:rPr>
                <w:sz w:val="20"/>
                <w:szCs w:val="20"/>
                <w:lang w:val="en-US"/>
              </w:rPr>
              <w:t>requirements in relation to providing evidence of</w:t>
            </w:r>
          </w:p>
          <w:p w14:paraId="0BED13A9" w14:textId="77777777" w:rsidR="005C7402" w:rsidRPr="009A2C55" w:rsidRDefault="005C7402" w:rsidP="00181973">
            <w:pPr>
              <w:autoSpaceDE w:val="0"/>
              <w:autoSpaceDN w:val="0"/>
              <w:adjustRightInd w:val="0"/>
              <w:rPr>
                <w:sz w:val="20"/>
                <w:szCs w:val="20"/>
                <w:lang w:val="en-US"/>
              </w:rPr>
            </w:pPr>
            <w:r w:rsidRPr="009A2C55">
              <w:rPr>
                <w:sz w:val="20"/>
                <w:szCs w:val="20"/>
                <w:lang w:val="en-US"/>
              </w:rPr>
              <w:t>key staff qualifications</w:t>
            </w:r>
          </w:p>
          <w:p w14:paraId="2117E661" w14:textId="4BD4CF94" w:rsidR="005C7402" w:rsidRPr="009A2C55" w:rsidRDefault="005C7402" w:rsidP="00181973">
            <w:pPr>
              <w:autoSpaceDE w:val="0"/>
              <w:autoSpaceDN w:val="0"/>
              <w:adjustRightInd w:val="0"/>
              <w:rPr>
                <w:sz w:val="20"/>
                <w:szCs w:val="20"/>
                <w:lang w:val="en-US"/>
              </w:rPr>
            </w:pPr>
            <w:r w:rsidRPr="009A2C55">
              <w:rPr>
                <w:sz w:val="20"/>
                <w:szCs w:val="20"/>
                <w:lang w:val="en-US"/>
              </w:rPr>
              <w:t>- Contractor to provide CVs of key staff to DABS</w:t>
            </w:r>
          </w:p>
          <w:p w14:paraId="49B5E128" w14:textId="77777777" w:rsidR="005C7402" w:rsidRPr="009A2C55" w:rsidRDefault="005C7402" w:rsidP="00181973">
            <w:pPr>
              <w:autoSpaceDE w:val="0"/>
              <w:autoSpaceDN w:val="0"/>
              <w:adjustRightInd w:val="0"/>
              <w:rPr>
                <w:sz w:val="20"/>
                <w:szCs w:val="20"/>
                <w:lang w:val="en-US"/>
              </w:rPr>
            </w:pPr>
          </w:p>
          <w:p w14:paraId="2CEDE29E" w14:textId="618B9F42" w:rsidR="005C7402" w:rsidRPr="009A2C55" w:rsidRDefault="005C7402" w:rsidP="00181973">
            <w:pPr>
              <w:autoSpaceDE w:val="0"/>
              <w:autoSpaceDN w:val="0"/>
              <w:adjustRightInd w:val="0"/>
              <w:rPr>
                <w:sz w:val="20"/>
                <w:szCs w:val="20"/>
                <w:lang w:val="en-US"/>
              </w:rPr>
            </w:pPr>
            <w:r w:rsidRPr="009A2C55">
              <w:rPr>
                <w:sz w:val="20"/>
                <w:szCs w:val="20"/>
                <w:lang w:val="en-US"/>
              </w:rPr>
              <w:t xml:space="preserve">-Consultant firm+ SFO not to accept work plan until </w:t>
            </w:r>
            <w:r w:rsidRPr="009A2C55">
              <w:rPr>
                <w:sz w:val="20"/>
                <w:szCs w:val="20"/>
                <w:lang w:val="en-US"/>
              </w:rPr>
              <w:lastRenderedPageBreak/>
              <w:t>evidence is</w:t>
            </w:r>
          </w:p>
          <w:p w14:paraId="00E6D62A" w14:textId="5E1ECD95" w:rsidR="005C7402" w:rsidRPr="009A2C55" w:rsidRDefault="005C7402" w:rsidP="00181973">
            <w:pPr>
              <w:pStyle w:val="BodyText"/>
              <w:rPr>
                <w:b/>
                <w:bCs/>
                <w:sz w:val="20"/>
              </w:rPr>
            </w:pPr>
            <w:r w:rsidRPr="009A2C55">
              <w:rPr>
                <w:sz w:val="20"/>
              </w:rPr>
              <w:t>Provided.</w:t>
            </w:r>
          </w:p>
        </w:tc>
      </w:tr>
      <w:tr w:rsidR="005C7402" w:rsidRPr="009A2C55" w14:paraId="321DD85E" w14:textId="77777777" w:rsidTr="00643A4C">
        <w:tc>
          <w:tcPr>
            <w:tcW w:w="872" w:type="pct"/>
            <w:vMerge/>
          </w:tcPr>
          <w:p w14:paraId="64EE357E" w14:textId="0052B872" w:rsidR="005C7402" w:rsidRPr="009A2C55" w:rsidRDefault="005C7402" w:rsidP="005C7402">
            <w:pPr>
              <w:pStyle w:val="BodyText"/>
              <w:rPr>
                <w:b/>
                <w:bCs/>
                <w:sz w:val="20"/>
              </w:rPr>
            </w:pPr>
          </w:p>
        </w:tc>
        <w:tc>
          <w:tcPr>
            <w:tcW w:w="809" w:type="pct"/>
            <w:vMerge w:val="restart"/>
          </w:tcPr>
          <w:p w14:paraId="1354E168" w14:textId="77777777" w:rsidR="005C7402" w:rsidRPr="009A2C55" w:rsidRDefault="005C7402" w:rsidP="005C7402">
            <w:pPr>
              <w:autoSpaceDE w:val="0"/>
              <w:autoSpaceDN w:val="0"/>
              <w:adjustRightInd w:val="0"/>
              <w:rPr>
                <w:sz w:val="20"/>
                <w:szCs w:val="20"/>
                <w:lang w:val="en-US"/>
              </w:rPr>
            </w:pPr>
            <w:r w:rsidRPr="009A2C55">
              <w:rPr>
                <w:sz w:val="20"/>
                <w:szCs w:val="20"/>
                <w:lang w:val="en-US"/>
              </w:rPr>
              <w:t>Operation of</w:t>
            </w:r>
          </w:p>
          <w:p w14:paraId="3A580881"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contractor</w:t>
            </w:r>
          </w:p>
          <w:p w14:paraId="5E4B1FC4"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construction</w:t>
            </w:r>
          </w:p>
          <w:p w14:paraId="21870169" w14:textId="030E996B" w:rsidR="005C7402" w:rsidRPr="009A2C55" w:rsidRDefault="005C7402" w:rsidP="005C7402">
            <w:pPr>
              <w:pStyle w:val="BodyText"/>
              <w:rPr>
                <w:b/>
                <w:bCs/>
                <w:sz w:val="20"/>
              </w:rPr>
            </w:pPr>
            <w:r w:rsidRPr="009A2C55">
              <w:rPr>
                <w:sz w:val="20"/>
              </w:rPr>
              <w:t>camp</w:t>
            </w:r>
          </w:p>
        </w:tc>
        <w:tc>
          <w:tcPr>
            <w:tcW w:w="816" w:type="pct"/>
          </w:tcPr>
          <w:p w14:paraId="534DDC6E" w14:textId="622050F8" w:rsidR="005C7402" w:rsidRPr="009A2C55" w:rsidRDefault="005C7402" w:rsidP="005C7402">
            <w:pPr>
              <w:pStyle w:val="BodyText"/>
              <w:rPr>
                <w:b/>
                <w:bCs/>
                <w:sz w:val="20"/>
              </w:rPr>
            </w:pPr>
            <w:r w:rsidRPr="009A2C55">
              <w:rPr>
                <w:sz w:val="20"/>
              </w:rPr>
              <w:t>Dust from camp site</w:t>
            </w:r>
          </w:p>
        </w:tc>
        <w:tc>
          <w:tcPr>
            <w:tcW w:w="883" w:type="pct"/>
          </w:tcPr>
          <w:p w14:paraId="0CCF35A8" w14:textId="77777777" w:rsidR="005C7402" w:rsidRPr="009A2C55" w:rsidRDefault="005C7402" w:rsidP="005C7402">
            <w:pPr>
              <w:autoSpaceDE w:val="0"/>
              <w:autoSpaceDN w:val="0"/>
              <w:adjustRightInd w:val="0"/>
              <w:rPr>
                <w:sz w:val="20"/>
                <w:szCs w:val="20"/>
                <w:lang w:val="en-US"/>
              </w:rPr>
            </w:pPr>
            <w:r w:rsidRPr="009A2C55">
              <w:rPr>
                <w:sz w:val="20"/>
                <w:szCs w:val="20"/>
                <w:lang w:val="en-US"/>
              </w:rPr>
              <w:t>Increased levels of PM10 in the</w:t>
            </w:r>
          </w:p>
          <w:p w14:paraId="044A264E" w14:textId="77777777" w:rsidR="005C7402" w:rsidRPr="009A2C55" w:rsidRDefault="005C7402" w:rsidP="005C7402">
            <w:pPr>
              <w:autoSpaceDE w:val="0"/>
              <w:autoSpaceDN w:val="0"/>
              <w:adjustRightInd w:val="0"/>
              <w:rPr>
                <w:sz w:val="20"/>
                <w:szCs w:val="20"/>
                <w:lang w:val="en-US"/>
              </w:rPr>
            </w:pPr>
            <w:r w:rsidRPr="009A2C55">
              <w:rPr>
                <w:sz w:val="20"/>
                <w:szCs w:val="20"/>
                <w:lang w:val="en-US"/>
              </w:rPr>
              <w:t>Power plant site, especially</w:t>
            </w:r>
          </w:p>
          <w:p w14:paraId="2BAC41A0" w14:textId="77777777" w:rsidR="005C7402" w:rsidRPr="009A2C55" w:rsidRDefault="005C7402" w:rsidP="005C7402">
            <w:pPr>
              <w:autoSpaceDE w:val="0"/>
              <w:autoSpaceDN w:val="0"/>
              <w:adjustRightInd w:val="0"/>
              <w:rPr>
                <w:sz w:val="20"/>
                <w:szCs w:val="20"/>
                <w:lang w:val="en-US"/>
              </w:rPr>
            </w:pPr>
            <w:r w:rsidRPr="009A2C55">
              <w:rPr>
                <w:sz w:val="20"/>
                <w:szCs w:val="20"/>
                <w:lang w:val="en-US"/>
              </w:rPr>
              <w:t>during summer</w:t>
            </w:r>
          </w:p>
          <w:p w14:paraId="0A5E4EF3" w14:textId="77777777" w:rsidR="005C7402" w:rsidRPr="009A2C55" w:rsidRDefault="005C7402" w:rsidP="005C7402">
            <w:pPr>
              <w:autoSpaceDE w:val="0"/>
              <w:autoSpaceDN w:val="0"/>
              <w:adjustRightInd w:val="0"/>
              <w:rPr>
                <w:b/>
                <w:bCs/>
                <w:sz w:val="20"/>
                <w:szCs w:val="20"/>
              </w:rPr>
            </w:pPr>
          </w:p>
          <w:p w14:paraId="6D0E4625" w14:textId="59A984A5" w:rsidR="005C7402" w:rsidRPr="009A2C55" w:rsidRDefault="005C7402" w:rsidP="005C7402">
            <w:pPr>
              <w:pStyle w:val="BodyText"/>
              <w:rPr>
                <w:b/>
                <w:bCs/>
                <w:sz w:val="20"/>
              </w:rPr>
            </w:pPr>
          </w:p>
        </w:tc>
        <w:tc>
          <w:tcPr>
            <w:tcW w:w="625" w:type="pct"/>
          </w:tcPr>
          <w:p w14:paraId="57A5DFA4" w14:textId="5F07801D" w:rsidR="005C7402" w:rsidRPr="009A2C55" w:rsidRDefault="005C7402" w:rsidP="005C7402">
            <w:pPr>
              <w:pStyle w:val="BodyText"/>
              <w:rPr>
                <w:b/>
                <w:bCs/>
                <w:sz w:val="20"/>
              </w:rPr>
            </w:pPr>
            <w:r w:rsidRPr="009A2C55">
              <w:rPr>
                <w:b/>
                <w:bCs/>
                <w:sz w:val="20"/>
              </w:rPr>
              <w:t>medium</w:t>
            </w:r>
          </w:p>
        </w:tc>
        <w:tc>
          <w:tcPr>
            <w:tcW w:w="995" w:type="pct"/>
          </w:tcPr>
          <w:p w14:paraId="3DCACF72"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-Contractor to undertake water spraying each day</w:t>
            </w:r>
          </w:p>
          <w:p w14:paraId="28852C5F" w14:textId="77777777" w:rsidR="005C7402" w:rsidRPr="009A2C55" w:rsidRDefault="005C7402" w:rsidP="005C7402">
            <w:pPr>
              <w:autoSpaceDE w:val="0"/>
              <w:autoSpaceDN w:val="0"/>
              <w:adjustRightInd w:val="0"/>
              <w:rPr>
                <w:sz w:val="20"/>
                <w:szCs w:val="20"/>
                <w:lang w:val="en-US"/>
              </w:rPr>
            </w:pPr>
            <w:r w:rsidRPr="009A2C55">
              <w:rPr>
                <w:sz w:val="20"/>
                <w:szCs w:val="20"/>
                <w:lang w:val="en-US"/>
              </w:rPr>
              <w:t>before start of work and regularly throughout the</w:t>
            </w:r>
          </w:p>
          <w:p w14:paraId="1803F7D4" w14:textId="77777777" w:rsidR="005C7402" w:rsidRPr="009A2C55" w:rsidRDefault="005C7402" w:rsidP="005C7402">
            <w:pPr>
              <w:autoSpaceDE w:val="0"/>
              <w:autoSpaceDN w:val="0"/>
              <w:adjustRightInd w:val="0"/>
              <w:rPr>
                <w:sz w:val="20"/>
                <w:szCs w:val="20"/>
                <w:lang w:val="en-US"/>
              </w:rPr>
            </w:pPr>
            <w:r w:rsidRPr="009A2C55">
              <w:rPr>
                <w:sz w:val="20"/>
                <w:szCs w:val="20"/>
                <w:lang w:val="en-US"/>
              </w:rPr>
              <w:t>day thereafter</w:t>
            </w:r>
          </w:p>
          <w:p w14:paraId="6B474625" w14:textId="77777777" w:rsidR="005C7402" w:rsidRPr="009A2C55" w:rsidRDefault="005C7402" w:rsidP="005C7402">
            <w:pPr>
              <w:autoSpaceDE w:val="0"/>
              <w:autoSpaceDN w:val="0"/>
              <w:adjustRightInd w:val="0"/>
              <w:rPr>
                <w:sz w:val="20"/>
                <w:szCs w:val="20"/>
                <w:lang w:val="en-US"/>
              </w:rPr>
            </w:pPr>
            <w:r w:rsidRPr="009A2C55">
              <w:rPr>
                <w:sz w:val="20"/>
                <w:szCs w:val="20"/>
                <w:lang w:val="en-US"/>
              </w:rPr>
              <w:t>- Contractor to implement approved work plan</w:t>
            </w:r>
          </w:p>
          <w:p w14:paraId="285AFA3F" w14:textId="77777777" w:rsidR="005C7402" w:rsidRPr="009A2C55" w:rsidRDefault="005C7402" w:rsidP="005C7402">
            <w:pPr>
              <w:autoSpaceDE w:val="0"/>
              <w:autoSpaceDN w:val="0"/>
              <w:adjustRightInd w:val="0"/>
              <w:rPr>
                <w:sz w:val="20"/>
                <w:szCs w:val="20"/>
                <w:lang w:val="en-US"/>
              </w:rPr>
            </w:pPr>
          </w:p>
          <w:p w14:paraId="453EFFA7"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Consultant firm + SFO to monitor and submit monthly reports on</w:t>
            </w:r>
          </w:p>
          <w:p w14:paraId="1CE28F6C"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Contractor implementation of approved work plan</w:t>
            </w:r>
          </w:p>
          <w:p w14:paraId="11818D7E" w14:textId="3AA4EF56" w:rsidR="005C7402" w:rsidRPr="009A2C55" w:rsidRDefault="005C7402" w:rsidP="005C7402">
            <w:pPr>
              <w:pStyle w:val="BodyText"/>
              <w:rPr>
                <w:b/>
                <w:bCs/>
                <w:sz w:val="20"/>
              </w:rPr>
            </w:pPr>
            <w:r w:rsidRPr="009A2C55">
              <w:rPr>
                <w:sz w:val="20"/>
              </w:rPr>
              <w:t>and implementation measures</w:t>
            </w:r>
          </w:p>
        </w:tc>
      </w:tr>
      <w:tr w:rsidR="005C7402" w:rsidRPr="009A2C55" w14:paraId="0026124F" w14:textId="77777777" w:rsidTr="00643A4C">
        <w:tc>
          <w:tcPr>
            <w:tcW w:w="872" w:type="pct"/>
            <w:vMerge/>
          </w:tcPr>
          <w:p w14:paraId="4155676D" w14:textId="77777777" w:rsidR="005C7402" w:rsidRPr="009A2C55" w:rsidRDefault="005C7402" w:rsidP="005C7402">
            <w:pPr>
              <w:pStyle w:val="BodyText"/>
              <w:rPr>
                <w:b/>
                <w:bCs/>
                <w:sz w:val="20"/>
              </w:rPr>
            </w:pPr>
          </w:p>
        </w:tc>
        <w:tc>
          <w:tcPr>
            <w:tcW w:w="809" w:type="pct"/>
            <w:vMerge/>
          </w:tcPr>
          <w:p w14:paraId="046DA77A" w14:textId="1D6C450E" w:rsidR="005C7402" w:rsidRPr="009A2C55" w:rsidRDefault="005C7402" w:rsidP="005C7402">
            <w:pPr>
              <w:pStyle w:val="BodyText"/>
              <w:rPr>
                <w:sz w:val="20"/>
              </w:rPr>
            </w:pPr>
          </w:p>
        </w:tc>
        <w:tc>
          <w:tcPr>
            <w:tcW w:w="816" w:type="pct"/>
          </w:tcPr>
          <w:p w14:paraId="647E8C8F" w14:textId="77777777" w:rsidR="005C7402" w:rsidRPr="009A2C55" w:rsidRDefault="005C7402" w:rsidP="005C7402">
            <w:pPr>
              <w:autoSpaceDE w:val="0"/>
              <w:autoSpaceDN w:val="0"/>
              <w:adjustRightInd w:val="0"/>
              <w:rPr>
                <w:sz w:val="20"/>
                <w:szCs w:val="20"/>
                <w:lang w:val="en-US"/>
              </w:rPr>
            </w:pPr>
            <w:r w:rsidRPr="009A2C55">
              <w:rPr>
                <w:sz w:val="20"/>
                <w:szCs w:val="20"/>
                <w:lang w:val="en-US"/>
              </w:rPr>
              <w:t>Pollution and nuisance to the</w:t>
            </w:r>
          </w:p>
          <w:p w14:paraId="65E32D61" w14:textId="77777777" w:rsidR="005C7402" w:rsidRPr="009A2C55" w:rsidRDefault="005C7402" w:rsidP="005C7402">
            <w:pPr>
              <w:autoSpaceDE w:val="0"/>
              <w:autoSpaceDN w:val="0"/>
              <w:adjustRightInd w:val="0"/>
              <w:rPr>
                <w:sz w:val="20"/>
                <w:szCs w:val="20"/>
                <w:lang w:val="en-US"/>
              </w:rPr>
            </w:pPr>
            <w:r w:rsidRPr="009A2C55">
              <w:rPr>
                <w:sz w:val="20"/>
                <w:szCs w:val="20"/>
                <w:lang w:val="en-US"/>
              </w:rPr>
              <w:t>public from lack of</w:t>
            </w:r>
          </w:p>
          <w:p w14:paraId="5750BD80" w14:textId="77777777" w:rsidR="005C7402" w:rsidRPr="009A2C55" w:rsidRDefault="005C7402" w:rsidP="005C7402">
            <w:pPr>
              <w:autoSpaceDE w:val="0"/>
              <w:autoSpaceDN w:val="0"/>
              <w:adjustRightInd w:val="0"/>
              <w:rPr>
                <w:sz w:val="20"/>
                <w:szCs w:val="20"/>
                <w:lang w:val="en-US"/>
              </w:rPr>
            </w:pPr>
            <w:r w:rsidRPr="009A2C55">
              <w:rPr>
                <w:sz w:val="20"/>
                <w:szCs w:val="20"/>
                <w:lang w:val="en-US"/>
              </w:rPr>
              <w:t>latrines, bathrooms, potable</w:t>
            </w:r>
          </w:p>
          <w:p w14:paraId="7DBEB5DA" w14:textId="4F82BA7B" w:rsidR="005C7402" w:rsidRPr="009A2C55" w:rsidRDefault="005C7402" w:rsidP="005C7402">
            <w:pPr>
              <w:pStyle w:val="BodyText"/>
              <w:rPr>
                <w:b/>
                <w:bCs/>
                <w:sz w:val="20"/>
              </w:rPr>
            </w:pPr>
            <w:r w:rsidRPr="009A2C55">
              <w:rPr>
                <w:sz w:val="20"/>
              </w:rPr>
              <w:t>water and medical equipment</w:t>
            </w:r>
          </w:p>
        </w:tc>
        <w:tc>
          <w:tcPr>
            <w:tcW w:w="883" w:type="pct"/>
          </w:tcPr>
          <w:p w14:paraId="6538D87F"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Contamination of soil, surface</w:t>
            </w:r>
          </w:p>
          <w:p w14:paraId="185377CA" w14:textId="50D67BD8" w:rsidR="005C7402" w:rsidRPr="009A2C55" w:rsidRDefault="005C7402" w:rsidP="005C7402">
            <w:pPr>
              <w:pStyle w:val="BodyText"/>
              <w:rPr>
                <w:b/>
                <w:bCs/>
                <w:sz w:val="20"/>
              </w:rPr>
            </w:pPr>
            <w:r w:rsidRPr="009A2C55">
              <w:rPr>
                <w:sz w:val="20"/>
              </w:rPr>
              <w:t>and groundwater</w:t>
            </w:r>
          </w:p>
        </w:tc>
        <w:tc>
          <w:tcPr>
            <w:tcW w:w="625" w:type="pct"/>
          </w:tcPr>
          <w:p w14:paraId="55274325" w14:textId="4F59E309" w:rsidR="005C7402" w:rsidRPr="009A2C55" w:rsidRDefault="005C7402" w:rsidP="005C7402">
            <w:pPr>
              <w:pStyle w:val="BodyText"/>
              <w:rPr>
                <w:b/>
                <w:bCs/>
                <w:sz w:val="20"/>
              </w:rPr>
            </w:pPr>
            <w:r w:rsidRPr="009A2C55">
              <w:rPr>
                <w:b/>
                <w:bCs/>
                <w:sz w:val="20"/>
              </w:rPr>
              <w:t>medium</w:t>
            </w:r>
          </w:p>
        </w:tc>
        <w:tc>
          <w:tcPr>
            <w:tcW w:w="995" w:type="pct"/>
          </w:tcPr>
          <w:p w14:paraId="4667BABE" w14:textId="77777777" w:rsidR="005C7402" w:rsidRPr="009A2C55" w:rsidRDefault="005C7402" w:rsidP="005C7402">
            <w:pPr>
              <w:autoSpaceDE w:val="0"/>
              <w:autoSpaceDN w:val="0"/>
              <w:adjustRightInd w:val="0"/>
              <w:rPr>
                <w:sz w:val="20"/>
                <w:szCs w:val="20"/>
                <w:lang w:val="en-US"/>
              </w:rPr>
            </w:pPr>
            <w:r w:rsidRPr="009A2C55">
              <w:rPr>
                <w:sz w:val="20"/>
                <w:szCs w:val="20"/>
                <w:lang w:val="en-US"/>
              </w:rPr>
              <w:t>DABS to ensure that bidding documents to include the</w:t>
            </w:r>
          </w:p>
          <w:p w14:paraId="1473E923" w14:textId="77777777" w:rsidR="005C7402" w:rsidRPr="009A2C55" w:rsidRDefault="005C7402" w:rsidP="005C7402">
            <w:pPr>
              <w:autoSpaceDE w:val="0"/>
              <w:autoSpaceDN w:val="0"/>
              <w:adjustRightInd w:val="0"/>
              <w:rPr>
                <w:sz w:val="20"/>
                <w:szCs w:val="20"/>
                <w:lang w:val="en-US"/>
              </w:rPr>
            </w:pPr>
            <w:r w:rsidRPr="009A2C55">
              <w:rPr>
                <w:sz w:val="20"/>
                <w:szCs w:val="20"/>
                <w:lang w:val="en-US"/>
              </w:rPr>
              <w:t>following requirements:</w:t>
            </w:r>
          </w:p>
          <w:p w14:paraId="3DC39C96" w14:textId="77777777" w:rsidR="005C7402" w:rsidRPr="009A2C55" w:rsidRDefault="005C7402" w:rsidP="005C7402">
            <w:pPr>
              <w:autoSpaceDE w:val="0"/>
              <w:autoSpaceDN w:val="0"/>
              <w:adjustRightInd w:val="0"/>
              <w:rPr>
                <w:sz w:val="20"/>
                <w:szCs w:val="20"/>
                <w:lang w:val="en-US"/>
              </w:rPr>
            </w:pPr>
            <w:r w:rsidRPr="009A2C55">
              <w:rPr>
                <w:sz w:val="20"/>
                <w:szCs w:val="20"/>
                <w:lang w:val="en-US"/>
              </w:rPr>
              <w:t>- Contractor to provide workers with:</w:t>
            </w:r>
          </w:p>
          <w:p w14:paraId="145AFB2A" w14:textId="77777777" w:rsidR="005C7402" w:rsidRPr="009A2C55" w:rsidRDefault="005C7402" w:rsidP="005C7402">
            <w:pPr>
              <w:autoSpaceDE w:val="0"/>
              <w:autoSpaceDN w:val="0"/>
              <w:adjustRightInd w:val="0"/>
              <w:rPr>
                <w:sz w:val="20"/>
                <w:szCs w:val="20"/>
                <w:lang w:val="en-US"/>
              </w:rPr>
            </w:pPr>
            <w:r w:rsidRPr="009A2C55">
              <w:rPr>
                <w:sz w:val="20"/>
                <w:szCs w:val="20"/>
                <w:lang w:val="en-US"/>
              </w:rPr>
              <w:t>-- adequate numbers of functional bathrooms</w:t>
            </w:r>
          </w:p>
          <w:p w14:paraId="0162377A" w14:textId="77777777" w:rsidR="005C7402" w:rsidRPr="009A2C55" w:rsidRDefault="005C7402" w:rsidP="005C7402">
            <w:pPr>
              <w:autoSpaceDE w:val="0"/>
              <w:autoSpaceDN w:val="0"/>
              <w:adjustRightInd w:val="0"/>
              <w:rPr>
                <w:sz w:val="20"/>
                <w:szCs w:val="20"/>
                <w:lang w:val="en-US"/>
              </w:rPr>
            </w:pPr>
            <w:r w:rsidRPr="009A2C55">
              <w:rPr>
                <w:sz w:val="20"/>
                <w:szCs w:val="20"/>
                <w:lang w:val="en-US"/>
              </w:rPr>
              <w:t>and latrines</w:t>
            </w:r>
          </w:p>
          <w:p w14:paraId="2FF70628" w14:textId="77777777" w:rsidR="005C7402" w:rsidRPr="009A2C55" w:rsidRDefault="005C7402" w:rsidP="005C7402">
            <w:pPr>
              <w:autoSpaceDE w:val="0"/>
              <w:autoSpaceDN w:val="0"/>
              <w:adjustRightInd w:val="0"/>
              <w:rPr>
                <w:sz w:val="20"/>
                <w:szCs w:val="20"/>
                <w:lang w:val="en-US"/>
              </w:rPr>
            </w:pPr>
            <w:r w:rsidRPr="009A2C55">
              <w:rPr>
                <w:sz w:val="20"/>
                <w:szCs w:val="20"/>
                <w:lang w:val="en-US"/>
              </w:rPr>
              <w:t xml:space="preserve"> – latrines may be of portable type</w:t>
            </w:r>
          </w:p>
          <w:p w14:paraId="32B40746"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--covered rubbish bins for scraps</w:t>
            </w:r>
          </w:p>
          <w:p w14:paraId="3F87C622" w14:textId="77777777" w:rsidR="005C7402" w:rsidRPr="009A2C55" w:rsidRDefault="005C7402" w:rsidP="005C7402">
            <w:pPr>
              <w:autoSpaceDE w:val="0"/>
              <w:autoSpaceDN w:val="0"/>
              <w:adjustRightInd w:val="0"/>
              <w:rPr>
                <w:sz w:val="20"/>
                <w:szCs w:val="20"/>
                <w:lang w:val="en-US"/>
              </w:rPr>
            </w:pPr>
            <w:r w:rsidRPr="009A2C55">
              <w:rPr>
                <w:sz w:val="20"/>
                <w:szCs w:val="20"/>
                <w:lang w:val="en-US"/>
              </w:rPr>
              <w:t>-- adequately stocked first aid medical kit</w:t>
            </w:r>
          </w:p>
          <w:p w14:paraId="56C8E34D" w14:textId="77777777" w:rsidR="005C7402" w:rsidRPr="009A2C55" w:rsidRDefault="005C7402" w:rsidP="005C7402">
            <w:pPr>
              <w:autoSpaceDE w:val="0"/>
              <w:autoSpaceDN w:val="0"/>
              <w:adjustRightInd w:val="0"/>
              <w:rPr>
                <w:sz w:val="20"/>
                <w:szCs w:val="20"/>
                <w:lang w:val="en-US"/>
              </w:rPr>
            </w:pPr>
            <w:r w:rsidRPr="009A2C55">
              <w:rPr>
                <w:sz w:val="20"/>
                <w:szCs w:val="20"/>
                <w:lang w:val="en-US"/>
              </w:rPr>
              <w:t>-- trained person to provide first aid assistance</w:t>
            </w:r>
          </w:p>
          <w:p w14:paraId="5E47B636" w14:textId="73C4D424" w:rsidR="005C7402" w:rsidRPr="009A2C55" w:rsidRDefault="005C7402" w:rsidP="005C7402">
            <w:pPr>
              <w:pStyle w:val="BodyText"/>
              <w:rPr>
                <w:b/>
                <w:bCs/>
                <w:sz w:val="20"/>
              </w:rPr>
            </w:pPr>
            <w:r w:rsidRPr="009A2C55">
              <w:rPr>
                <w:sz w:val="20"/>
              </w:rPr>
              <w:t>if required</w:t>
            </w:r>
          </w:p>
        </w:tc>
      </w:tr>
      <w:tr w:rsidR="00051F4C" w:rsidRPr="009A2C55" w14:paraId="324154EC" w14:textId="77777777" w:rsidTr="00643A4C">
        <w:tc>
          <w:tcPr>
            <w:tcW w:w="872" w:type="pct"/>
            <w:vMerge/>
          </w:tcPr>
          <w:p w14:paraId="0994CE19" w14:textId="77777777" w:rsidR="00051F4C" w:rsidRPr="009A2C55" w:rsidRDefault="00051F4C" w:rsidP="005C7402">
            <w:pPr>
              <w:pStyle w:val="BodyText"/>
              <w:rPr>
                <w:b/>
                <w:bCs/>
                <w:sz w:val="20"/>
              </w:rPr>
            </w:pPr>
          </w:p>
        </w:tc>
        <w:tc>
          <w:tcPr>
            <w:tcW w:w="809" w:type="pct"/>
            <w:vMerge/>
          </w:tcPr>
          <w:p w14:paraId="2CB34DA8" w14:textId="77777777" w:rsidR="00051F4C" w:rsidRPr="009A2C55" w:rsidRDefault="00051F4C" w:rsidP="005C7402">
            <w:pPr>
              <w:pStyle w:val="BodyText"/>
              <w:rPr>
                <w:b/>
                <w:bCs/>
                <w:sz w:val="20"/>
              </w:rPr>
            </w:pPr>
          </w:p>
        </w:tc>
        <w:tc>
          <w:tcPr>
            <w:tcW w:w="816" w:type="pct"/>
          </w:tcPr>
          <w:p w14:paraId="260560FB" w14:textId="77777777" w:rsidR="00051F4C" w:rsidRPr="009A2C55" w:rsidRDefault="00051F4C" w:rsidP="00051F4C">
            <w:pPr>
              <w:autoSpaceDE w:val="0"/>
              <w:autoSpaceDN w:val="0"/>
              <w:adjustRightInd w:val="0"/>
              <w:rPr>
                <w:sz w:val="20"/>
                <w:szCs w:val="20"/>
                <w:lang w:val="en-US"/>
              </w:rPr>
            </w:pPr>
            <w:r w:rsidRPr="009A2C55">
              <w:rPr>
                <w:sz w:val="20"/>
                <w:szCs w:val="20"/>
                <w:lang w:val="en-US"/>
              </w:rPr>
              <w:t>Erection of</w:t>
            </w:r>
          </w:p>
          <w:p w14:paraId="3766486A" w14:textId="77777777" w:rsidR="00051F4C" w:rsidRPr="009A2C55" w:rsidRDefault="00051F4C" w:rsidP="00051F4C">
            <w:pPr>
              <w:autoSpaceDE w:val="0"/>
              <w:autoSpaceDN w:val="0"/>
              <w:adjustRightInd w:val="0"/>
              <w:rPr>
                <w:sz w:val="20"/>
                <w:szCs w:val="20"/>
                <w:lang w:val="en-US"/>
              </w:rPr>
            </w:pPr>
            <w:r w:rsidRPr="009A2C55">
              <w:rPr>
                <w:sz w:val="20"/>
                <w:szCs w:val="20"/>
                <w:lang w:val="en-US"/>
              </w:rPr>
              <w:t>contractor</w:t>
            </w:r>
          </w:p>
          <w:p w14:paraId="69F4CC11" w14:textId="77777777" w:rsidR="00051F4C" w:rsidRPr="009A2C55" w:rsidRDefault="00051F4C" w:rsidP="00051F4C">
            <w:pPr>
              <w:autoSpaceDE w:val="0"/>
              <w:autoSpaceDN w:val="0"/>
              <w:adjustRightInd w:val="0"/>
              <w:rPr>
                <w:sz w:val="20"/>
                <w:szCs w:val="20"/>
                <w:lang w:val="en-US"/>
              </w:rPr>
            </w:pPr>
            <w:r w:rsidRPr="009A2C55">
              <w:rPr>
                <w:sz w:val="20"/>
                <w:szCs w:val="20"/>
                <w:lang w:val="en-US"/>
              </w:rPr>
              <w:t>construction</w:t>
            </w:r>
          </w:p>
          <w:p w14:paraId="6F45A5E7" w14:textId="77777777" w:rsidR="00051F4C" w:rsidRPr="009A2C55" w:rsidRDefault="00051F4C" w:rsidP="00051F4C">
            <w:pPr>
              <w:autoSpaceDE w:val="0"/>
              <w:autoSpaceDN w:val="0"/>
              <w:adjustRightInd w:val="0"/>
              <w:rPr>
                <w:sz w:val="20"/>
                <w:szCs w:val="20"/>
                <w:lang w:val="en-US"/>
              </w:rPr>
            </w:pPr>
            <w:r w:rsidRPr="009A2C55">
              <w:rPr>
                <w:sz w:val="20"/>
                <w:szCs w:val="20"/>
                <w:lang w:val="en-US"/>
              </w:rPr>
              <w:t>camp</w:t>
            </w:r>
          </w:p>
          <w:p w14:paraId="75B6DED3" w14:textId="3747CE70" w:rsidR="00051F4C" w:rsidRPr="009A2C55" w:rsidRDefault="00051F4C" w:rsidP="00051F4C">
            <w:pPr>
              <w:autoSpaceDE w:val="0"/>
              <w:autoSpaceDN w:val="0"/>
              <w:adjustRightInd w:val="0"/>
              <w:rPr>
                <w:sz w:val="20"/>
                <w:szCs w:val="20"/>
                <w:lang w:val="en-US"/>
              </w:rPr>
            </w:pPr>
          </w:p>
        </w:tc>
        <w:tc>
          <w:tcPr>
            <w:tcW w:w="883" w:type="pct"/>
          </w:tcPr>
          <w:p w14:paraId="58C77E12" w14:textId="77777777" w:rsidR="00051F4C" w:rsidRPr="009A2C55" w:rsidRDefault="00051F4C" w:rsidP="005C7402">
            <w:pPr>
              <w:autoSpaceDE w:val="0"/>
              <w:autoSpaceDN w:val="0"/>
              <w:adjustRightInd w:val="0"/>
              <w:rPr>
                <w:sz w:val="20"/>
                <w:szCs w:val="20"/>
                <w:lang w:val="en-US"/>
              </w:rPr>
            </w:pPr>
            <w:r w:rsidRPr="009A2C55">
              <w:rPr>
                <w:sz w:val="20"/>
                <w:szCs w:val="20"/>
                <w:lang w:val="en-US"/>
              </w:rPr>
              <w:lastRenderedPageBreak/>
              <w:t>Location in unsuitable site or private land</w:t>
            </w:r>
          </w:p>
          <w:p w14:paraId="038F38B8" w14:textId="438D2717" w:rsidR="00051F4C" w:rsidRPr="009A2C55" w:rsidRDefault="00051F4C" w:rsidP="005C7402">
            <w:pPr>
              <w:autoSpaceDE w:val="0"/>
              <w:autoSpaceDN w:val="0"/>
              <w:adjustRightInd w:val="0"/>
              <w:rPr>
                <w:sz w:val="20"/>
                <w:szCs w:val="20"/>
                <w:lang w:val="en-US"/>
              </w:rPr>
            </w:pPr>
            <w:r w:rsidRPr="009A2C55">
              <w:rPr>
                <w:sz w:val="20"/>
                <w:szCs w:val="20"/>
                <w:lang w:val="en-US"/>
              </w:rPr>
              <w:t>-land dispute issue /community conflict</w:t>
            </w:r>
          </w:p>
        </w:tc>
        <w:tc>
          <w:tcPr>
            <w:tcW w:w="625" w:type="pct"/>
          </w:tcPr>
          <w:p w14:paraId="287FAC42" w14:textId="19216EF4" w:rsidR="00051F4C" w:rsidRPr="009A2C55" w:rsidRDefault="00051F4C" w:rsidP="005C7402">
            <w:pPr>
              <w:pStyle w:val="BodyText"/>
              <w:rPr>
                <w:b/>
                <w:bCs/>
                <w:sz w:val="20"/>
              </w:rPr>
            </w:pPr>
            <w:r w:rsidRPr="009A2C55">
              <w:rPr>
                <w:b/>
                <w:bCs/>
                <w:sz w:val="20"/>
              </w:rPr>
              <w:t>low</w:t>
            </w:r>
          </w:p>
        </w:tc>
        <w:tc>
          <w:tcPr>
            <w:tcW w:w="995" w:type="pct"/>
          </w:tcPr>
          <w:p w14:paraId="45002968" w14:textId="1E912F23" w:rsidR="00051F4C" w:rsidRPr="009A2C55" w:rsidRDefault="00051F4C" w:rsidP="00051F4C">
            <w:pPr>
              <w:autoSpaceDE w:val="0"/>
              <w:autoSpaceDN w:val="0"/>
              <w:adjustRightInd w:val="0"/>
              <w:rPr>
                <w:sz w:val="20"/>
                <w:szCs w:val="20"/>
                <w:lang w:val="en-US"/>
              </w:rPr>
            </w:pPr>
            <w:r w:rsidRPr="009A2C55">
              <w:rPr>
                <w:sz w:val="20"/>
                <w:szCs w:val="20"/>
                <w:lang w:val="en-US"/>
              </w:rPr>
              <w:t xml:space="preserve">Contractor comp shall be located on land to be free of dispute.  </w:t>
            </w:r>
          </w:p>
        </w:tc>
      </w:tr>
      <w:tr w:rsidR="005C7402" w:rsidRPr="009A2C55" w14:paraId="219E1939" w14:textId="77777777" w:rsidTr="00643A4C">
        <w:tc>
          <w:tcPr>
            <w:tcW w:w="872" w:type="pct"/>
            <w:vMerge/>
          </w:tcPr>
          <w:p w14:paraId="3E024D77" w14:textId="092B11E1" w:rsidR="005C7402" w:rsidRPr="009A2C55" w:rsidRDefault="005C7402" w:rsidP="005C7402">
            <w:pPr>
              <w:pStyle w:val="BodyText"/>
              <w:rPr>
                <w:b/>
                <w:bCs/>
                <w:sz w:val="20"/>
              </w:rPr>
            </w:pPr>
          </w:p>
        </w:tc>
        <w:tc>
          <w:tcPr>
            <w:tcW w:w="809" w:type="pct"/>
            <w:vMerge/>
          </w:tcPr>
          <w:p w14:paraId="7962945C" w14:textId="34A82C94" w:rsidR="005C7402" w:rsidRPr="009A2C55" w:rsidRDefault="005C7402" w:rsidP="005C7402">
            <w:pPr>
              <w:pStyle w:val="BodyText"/>
              <w:rPr>
                <w:b/>
                <w:bCs/>
                <w:sz w:val="20"/>
              </w:rPr>
            </w:pPr>
          </w:p>
        </w:tc>
        <w:tc>
          <w:tcPr>
            <w:tcW w:w="816" w:type="pct"/>
          </w:tcPr>
          <w:p w14:paraId="610B5ABE" w14:textId="77777777" w:rsidR="005C7402" w:rsidRPr="009A2C55" w:rsidRDefault="005C7402" w:rsidP="005C7402">
            <w:pPr>
              <w:autoSpaceDE w:val="0"/>
              <w:autoSpaceDN w:val="0"/>
              <w:adjustRightInd w:val="0"/>
              <w:rPr>
                <w:sz w:val="20"/>
                <w:szCs w:val="20"/>
                <w:lang w:val="en-US"/>
              </w:rPr>
            </w:pPr>
            <w:r w:rsidRPr="009A2C55">
              <w:rPr>
                <w:sz w:val="20"/>
                <w:szCs w:val="20"/>
                <w:lang w:val="en-US"/>
              </w:rPr>
              <w:t>Pollution and nuisance to the</w:t>
            </w:r>
          </w:p>
          <w:p w14:paraId="55E28E39" w14:textId="0BA519FF" w:rsidR="005C7402" w:rsidRPr="009A2C55" w:rsidRDefault="005C7402" w:rsidP="005C7402">
            <w:pPr>
              <w:autoSpaceDE w:val="0"/>
              <w:autoSpaceDN w:val="0"/>
              <w:adjustRightInd w:val="0"/>
              <w:rPr>
                <w:b/>
                <w:bCs/>
                <w:sz w:val="20"/>
                <w:szCs w:val="20"/>
              </w:rPr>
            </w:pPr>
            <w:r w:rsidRPr="009A2C55">
              <w:rPr>
                <w:sz w:val="20"/>
                <w:szCs w:val="20"/>
                <w:lang w:val="en-US"/>
              </w:rPr>
              <w:t>public from lack of latrines, bathrooms, potable water and medical equipment</w:t>
            </w:r>
          </w:p>
        </w:tc>
        <w:tc>
          <w:tcPr>
            <w:tcW w:w="883" w:type="pct"/>
          </w:tcPr>
          <w:p w14:paraId="57E2FF7C"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Contamination of soil, surface</w:t>
            </w:r>
          </w:p>
          <w:p w14:paraId="6F7703D6" w14:textId="3A702C90" w:rsidR="005C7402" w:rsidRPr="009A2C55" w:rsidRDefault="005C7402" w:rsidP="005C7402">
            <w:pPr>
              <w:pStyle w:val="BodyText"/>
              <w:rPr>
                <w:b/>
                <w:bCs/>
                <w:sz w:val="20"/>
              </w:rPr>
            </w:pPr>
            <w:r w:rsidRPr="009A2C55">
              <w:rPr>
                <w:sz w:val="20"/>
              </w:rPr>
              <w:t>and groundwater</w:t>
            </w:r>
          </w:p>
        </w:tc>
        <w:tc>
          <w:tcPr>
            <w:tcW w:w="625" w:type="pct"/>
          </w:tcPr>
          <w:p w14:paraId="43DB0E7F" w14:textId="7C6A5518" w:rsidR="005C7402" w:rsidRPr="009A2C55" w:rsidRDefault="005C7402" w:rsidP="005C7402">
            <w:pPr>
              <w:pStyle w:val="BodyText"/>
              <w:rPr>
                <w:b/>
                <w:bCs/>
                <w:sz w:val="20"/>
              </w:rPr>
            </w:pPr>
            <w:r w:rsidRPr="009A2C55">
              <w:rPr>
                <w:b/>
                <w:bCs/>
                <w:sz w:val="20"/>
              </w:rPr>
              <w:t>medium</w:t>
            </w:r>
          </w:p>
        </w:tc>
        <w:tc>
          <w:tcPr>
            <w:tcW w:w="995" w:type="pct"/>
          </w:tcPr>
          <w:p w14:paraId="164F702F"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-Contractor to provide facilities for collection and</w:t>
            </w:r>
          </w:p>
          <w:p w14:paraId="008F754C" w14:textId="77777777" w:rsidR="005C7402" w:rsidRPr="009A2C55" w:rsidRDefault="005C7402" w:rsidP="005C7402">
            <w:pPr>
              <w:autoSpaceDE w:val="0"/>
              <w:autoSpaceDN w:val="0"/>
              <w:adjustRightInd w:val="0"/>
              <w:rPr>
                <w:sz w:val="20"/>
                <w:szCs w:val="20"/>
                <w:lang w:val="en-US"/>
              </w:rPr>
            </w:pPr>
            <w:r w:rsidRPr="009A2C55">
              <w:rPr>
                <w:sz w:val="20"/>
                <w:szCs w:val="20"/>
                <w:lang w:val="en-US"/>
              </w:rPr>
              <w:t>regular disposal of solid &amp; liquid wastes</w:t>
            </w:r>
          </w:p>
          <w:p w14:paraId="1A939D42" w14:textId="77777777" w:rsidR="005C7402" w:rsidRPr="009A2C55" w:rsidRDefault="005C7402" w:rsidP="005C7402">
            <w:pPr>
              <w:autoSpaceDE w:val="0"/>
              <w:autoSpaceDN w:val="0"/>
              <w:adjustRightInd w:val="0"/>
              <w:rPr>
                <w:sz w:val="20"/>
                <w:szCs w:val="20"/>
                <w:lang w:val="en-US"/>
              </w:rPr>
            </w:pPr>
            <w:r w:rsidRPr="009A2C55">
              <w:rPr>
                <w:sz w:val="20"/>
                <w:szCs w:val="20"/>
                <w:lang w:val="en-US"/>
              </w:rPr>
              <w:t>- consultant firm + SFO to undertake regular monitoring to ensure</w:t>
            </w:r>
          </w:p>
          <w:p w14:paraId="2C04ACBE"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Contractor compliance with requirements.</w:t>
            </w:r>
          </w:p>
          <w:p w14:paraId="4A63CA1B" w14:textId="77777777" w:rsidR="005C7402" w:rsidRPr="009A2C55" w:rsidRDefault="005C7402" w:rsidP="005C7402">
            <w:pPr>
              <w:autoSpaceDE w:val="0"/>
              <w:autoSpaceDN w:val="0"/>
              <w:adjustRightInd w:val="0"/>
              <w:rPr>
                <w:sz w:val="20"/>
                <w:szCs w:val="20"/>
                <w:lang w:val="en-US"/>
              </w:rPr>
            </w:pPr>
            <w:r w:rsidRPr="009A2C55">
              <w:rPr>
                <w:sz w:val="20"/>
                <w:szCs w:val="20"/>
                <w:lang w:val="en-US"/>
              </w:rPr>
              <w:t xml:space="preserve">- If Contractor is found not to comply consultant firm + </w:t>
            </w:r>
            <w:proofErr w:type="gramStart"/>
            <w:r w:rsidRPr="009A2C55">
              <w:rPr>
                <w:sz w:val="20"/>
                <w:szCs w:val="20"/>
                <w:lang w:val="en-US"/>
              </w:rPr>
              <w:t>SFO  issue</w:t>
            </w:r>
            <w:proofErr w:type="gramEnd"/>
            <w:r w:rsidRPr="009A2C55">
              <w:rPr>
                <w:sz w:val="20"/>
                <w:szCs w:val="20"/>
                <w:lang w:val="en-US"/>
              </w:rPr>
              <w:t xml:space="preserve"> nonconformance report &amp; corrective action request.</w:t>
            </w:r>
          </w:p>
          <w:p w14:paraId="714D3E2B"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Correction Action Request (CAR) not to be released until implemented by</w:t>
            </w:r>
          </w:p>
          <w:p w14:paraId="45C7EB63" w14:textId="3B56DD60" w:rsidR="005C7402" w:rsidRPr="009A2C55" w:rsidRDefault="005C7402" w:rsidP="005C7402">
            <w:pPr>
              <w:pStyle w:val="BodyText"/>
              <w:rPr>
                <w:b/>
                <w:bCs/>
                <w:sz w:val="20"/>
              </w:rPr>
            </w:pPr>
            <w:r w:rsidRPr="009A2C55">
              <w:rPr>
                <w:sz w:val="20"/>
              </w:rPr>
              <w:t>Contractor to satisfaction of consultant firm + SFO/DABS</w:t>
            </w:r>
          </w:p>
        </w:tc>
      </w:tr>
      <w:tr w:rsidR="005C7402" w:rsidRPr="009A2C55" w14:paraId="7EBFB146" w14:textId="77777777" w:rsidTr="00643A4C">
        <w:tc>
          <w:tcPr>
            <w:tcW w:w="872" w:type="pct"/>
            <w:vMerge/>
          </w:tcPr>
          <w:p w14:paraId="5343135E" w14:textId="77777777" w:rsidR="005C7402" w:rsidRPr="009A2C55" w:rsidRDefault="005C7402" w:rsidP="005C7402">
            <w:pPr>
              <w:pStyle w:val="BodyText"/>
              <w:rPr>
                <w:b/>
                <w:bCs/>
                <w:sz w:val="20"/>
              </w:rPr>
            </w:pPr>
          </w:p>
        </w:tc>
        <w:tc>
          <w:tcPr>
            <w:tcW w:w="809" w:type="pct"/>
          </w:tcPr>
          <w:p w14:paraId="0E777921" w14:textId="77777777" w:rsidR="005C7402" w:rsidRPr="009A2C55" w:rsidRDefault="005C7402" w:rsidP="005C7402">
            <w:pPr>
              <w:autoSpaceDE w:val="0"/>
              <w:autoSpaceDN w:val="0"/>
              <w:adjustRightInd w:val="0"/>
              <w:rPr>
                <w:sz w:val="20"/>
                <w:szCs w:val="20"/>
                <w:lang w:val="en-US"/>
              </w:rPr>
            </w:pPr>
            <w:r w:rsidRPr="009A2C55">
              <w:rPr>
                <w:sz w:val="20"/>
                <w:szCs w:val="20"/>
                <w:lang w:val="en-US"/>
              </w:rPr>
              <w:t>Management</w:t>
            </w:r>
          </w:p>
          <w:p w14:paraId="186EA4E2" w14:textId="77777777" w:rsidR="005C7402" w:rsidRPr="009A2C55" w:rsidRDefault="005C7402" w:rsidP="005C7402">
            <w:pPr>
              <w:autoSpaceDE w:val="0"/>
              <w:autoSpaceDN w:val="0"/>
              <w:adjustRightInd w:val="0"/>
              <w:rPr>
                <w:sz w:val="20"/>
                <w:szCs w:val="20"/>
                <w:lang w:val="en-US"/>
              </w:rPr>
            </w:pPr>
            <w:r w:rsidRPr="009A2C55">
              <w:rPr>
                <w:sz w:val="20"/>
                <w:szCs w:val="20"/>
                <w:lang w:val="en-US"/>
              </w:rPr>
              <w:t>of spills &amp;</w:t>
            </w:r>
          </w:p>
          <w:p w14:paraId="67B826ED" w14:textId="77777777" w:rsidR="005C7402" w:rsidRPr="009A2C55" w:rsidRDefault="005C7402" w:rsidP="005C7402">
            <w:pPr>
              <w:autoSpaceDE w:val="0"/>
              <w:autoSpaceDN w:val="0"/>
              <w:adjustRightInd w:val="0"/>
              <w:rPr>
                <w:sz w:val="20"/>
                <w:szCs w:val="20"/>
                <w:lang w:val="en-US"/>
              </w:rPr>
            </w:pPr>
            <w:r w:rsidRPr="009A2C55">
              <w:rPr>
                <w:sz w:val="20"/>
                <w:szCs w:val="20"/>
                <w:lang w:val="en-US"/>
              </w:rPr>
              <w:t>waste/</w:t>
            </w:r>
          </w:p>
          <w:p w14:paraId="4F4AEA2B" w14:textId="1EBA2E1D" w:rsidR="005C7402" w:rsidRPr="009A2C55" w:rsidRDefault="005C7402" w:rsidP="005C7402">
            <w:pPr>
              <w:pStyle w:val="BodyText"/>
              <w:rPr>
                <w:sz w:val="20"/>
              </w:rPr>
            </w:pPr>
            <w:r w:rsidRPr="009A2C55">
              <w:rPr>
                <w:sz w:val="20"/>
              </w:rPr>
              <w:t>debris</w:t>
            </w:r>
          </w:p>
        </w:tc>
        <w:tc>
          <w:tcPr>
            <w:tcW w:w="816" w:type="pct"/>
          </w:tcPr>
          <w:p w14:paraId="6787C41B" w14:textId="77777777" w:rsidR="005C7402" w:rsidRPr="009A2C55" w:rsidRDefault="005C7402" w:rsidP="005C7402">
            <w:pPr>
              <w:autoSpaceDE w:val="0"/>
              <w:autoSpaceDN w:val="0"/>
              <w:adjustRightInd w:val="0"/>
              <w:rPr>
                <w:sz w:val="20"/>
                <w:szCs w:val="20"/>
                <w:lang w:val="en-US"/>
              </w:rPr>
            </w:pPr>
            <w:r w:rsidRPr="009A2C55">
              <w:rPr>
                <w:sz w:val="20"/>
                <w:szCs w:val="20"/>
                <w:lang w:val="en-US"/>
              </w:rPr>
              <w:t>-Failure to promptly attend to</w:t>
            </w:r>
          </w:p>
          <w:p w14:paraId="5E7B3B24" w14:textId="77777777" w:rsidR="005C7402" w:rsidRPr="009A2C55" w:rsidRDefault="005C7402" w:rsidP="005C7402">
            <w:pPr>
              <w:autoSpaceDE w:val="0"/>
              <w:autoSpaceDN w:val="0"/>
              <w:adjustRightInd w:val="0"/>
              <w:rPr>
                <w:sz w:val="20"/>
                <w:szCs w:val="20"/>
                <w:lang w:val="en-US"/>
              </w:rPr>
            </w:pPr>
            <w:r w:rsidRPr="009A2C55">
              <w:rPr>
                <w:sz w:val="20"/>
                <w:szCs w:val="20"/>
                <w:lang w:val="en-US"/>
              </w:rPr>
              <w:t>spills</w:t>
            </w:r>
          </w:p>
          <w:p w14:paraId="3898AD2B" w14:textId="77777777" w:rsidR="005C7402" w:rsidRPr="009A2C55" w:rsidRDefault="005C7402" w:rsidP="005C7402">
            <w:pPr>
              <w:autoSpaceDE w:val="0"/>
              <w:autoSpaceDN w:val="0"/>
              <w:adjustRightInd w:val="0"/>
              <w:rPr>
                <w:sz w:val="20"/>
                <w:szCs w:val="20"/>
                <w:lang w:val="en-US"/>
              </w:rPr>
            </w:pPr>
            <w:r w:rsidRPr="009A2C55">
              <w:rPr>
                <w:sz w:val="20"/>
                <w:szCs w:val="20"/>
                <w:lang w:val="en-US"/>
              </w:rPr>
              <w:t>-Failure to appropriately dispose</w:t>
            </w:r>
          </w:p>
          <w:p w14:paraId="0806587A" w14:textId="54382356" w:rsidR="005C7402" w:rsidRPr="009A2C55" w:rsidRDefault="005C7402" w:rsidP="005C7402">
            <w:pPr>
              <w:autoSpaceDE w:val="0"/>
              <w:autoSpaceDN w:val="0"/>
              <w:adjustRightInd w:val="0"/>
              <w:rPr>
                <w:sz w:val="20"/>
                <w:szCs w:val="20"/>
                <w:lang w:val="en-US"/>
              </w:rPr>
            </w:pPr>
            <w:r w:rsidRPr="009A2C55">
              <w:rPr>
                <w:sz w:val="20"/>
                <w:szCs w:val="20"/>
                <w:lang w:val="en-US"/>
              </w:rPr>
              <w:t>of construction debris</w:t>
            </w:r>
          </w:p>
        </w:tc>
        <w:tc>
          <w:tcPr>
            <w:tcW w:w="883" w:type="pct"/>
          </w:tcPr>
          <w:p w14:paraId="08B0767C"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Contamination of soil, surface</w:t>
            </w:r>
          </w:p>
          <w:p w14:paraId="74BE1729" w14:textId="77777777" w:rsidR="005C7402" w:rsidRPr="009A2C55" w:rsidRDefault="005C7402" w:rsidP="005C7402">
            <w:pPr>
              <w:autoSpaceDE w:val="0"/>
              <w:autoSpaceDN w:val="0"/>
              <w:adjustRightInd w:val="0"/>
              <w:rPr>
                <w:sz w:val="20"/>
                <w:szCs w:val="20"/>
                <w:lang w:val="en-US"/>
              </w:rPr>
            </w:pPr>
            <w:r w:rsidRPr="009A2C55">
              <w:rPr>
                <w:sz w:val="20"/>
                <w:szCs w:val="20"/>
                <w:lang w:val="en-US"/>
              </w:rPr>
              <w:t>water &amp; groundwater</w:t>
            </w:r>
          </w:p>
          <w:p w14:paraId="767D0686" w14:textId="10171659" w:rsidR="005C7402" w:rsidRPr="009A2C55" w:rsidRDefault="00D47134" w:rsidP="005C7402">
            <w:pPr>
              <w:pStyle w:val="BodyText"/>
              <w:rPr>
                <w:b/>
                <w:bCs/>
                <w:sz w:val="20"/>
              </w:rPr>
            </w:pPr>
            <w:r w:rsidRPr="009A2C55">
              <w:rPr>
                <w:sz w:val="20"/>
              </w:rPr>
              <w:t>-</w:t>
            </w:r>
            <w:r w:rsidR="005C7402" w:rsidRPr="009A2C55">
              <w:rPr>
                <w:sz w:val="20"/>
              </w:rPr>
              <w:t>Increased risk of injury</w:t>
            </w:r>
          </w:p>
        </w:tc>
        <w:tc>
          <w:tcPr>
            <w:tcW w:w="625" w:type="pct"/>
          </w:tcPr>
          <w:p w14:paraId="35704A73" w14:textId="6F28EE92" w:rsidR="005C7402" w:rsidRPr="009A2C55" w:rsidRDefault="005C7402" w:rsidP="005C7402">
            <w:pPr>
              <w:pStyle w:val="BodyText"/>
              <w:rPr>
                <w:b/>
                <w:bCs/>
                <w:sz w:val="20"/>
              </w:rPr>
            </w:pPr>
            <w:r w:rsidRPr="009A2C55">
              <w:rPr>
                <w:b/>
                <w:bCs/>
                <w:sz w:val="20"/>
              </w:rPr>
              <w:t>medium</w:t>
            </w:r>
          </w:p>
        </w:tc>
        <w:tc>
          <w:tcPr>
            <w:tcW w:w="995" w:type="pct"/>
          </w:tcPr>
          <w:p w14:paraId="10555286" w14:textId="77777777" w:rsidR="005C7402" w:rsidRPr="009A2C55" w:rsidRDefault="005C7402" w:rsidP="005C7402">
            <w:pPr>
              <w:autoSpaceDE w:val="0"/>
              <w:autoSpaceDN w:val="0"/>
              <w:adjustRightInd w:val="0"/>
              <w:rPr>
                <w:sz w:val="20"/>
                <w:szCs w:val="20"/>
                <w:lang w:val="en-US"/>
              </w:rPr>
            </w:pPr>
            <w:r w:rsidRPr="009A2C55">
              <w:rPr>
                <w:sz w:val="20"/>
                <w:szCs w:val="20"/>
                <w:lang w:val="en-US"/>
              </w:rPr>
              <w:t>DABS to ensure that requirements relating to spill</w:t>
            </w:r>
          </w:p>
          <w:p w14:paraId="344B9F58" w14:textId="77777777" w:rsidR="005C7402" w:rsidRPr="009A2C55" w:rsidRDefault="005C7402" w:rsidP="005C7402">
            <w:pPr>
              <w:autoSpaceDE w:val="0"/>
              <w:autoSpaceDN w:val="0"/>
              <w:adjustRightInd w:val="0"/>
              <w:rPr>
                <w:sz w:val="20"/>
                <w:szCs w:val="20"/>
                <w:lang w:val="en-US"/>
              </w:rPr>
            </w:pPr>
            <w:r w:rsidRPr="009A2C55">
              <w:rPr>
                <w:sz w:val="20"/>
                <w:szCs w:val="20"/>
                <w:lang w:val="en-US"/>
              </w:rPr>
              <w:t>management &amp; debris removal are included in</w:t>
            </w:r>
          </w:p>
          <w:p w14:paraId="542CC371" w14:textId="77777777" w:rsidR="005C7402" w:rsidRPr="009A2C55" w:rsidRDefault="005C7402" w:rsidP="005C7402">
            <w:pPr>
              <w:autoSpaceDE w:val="0"/>
              <w:autoSpaceDN w:val="0"/>
              <w:adjustRightInd w:val="0"/>
              <w:rPr>
                <w:sz w:val="20"/>
                <w:szCs w:val="20"/>
                <w:lang w:val="en-US"/>
              </w:rPr>
            </w:pPr>
            <w:r w:rsidRPr="009A2C55">
              <w:rPr>
                <w:sz w:val="20"/>
                <w:szCs w:val="20"/>
                <w:lang w:val="en-US"/>
              </w:rPr>
              <w:t>bidding documents</w:t>
            </w:r>
          </w:p>
          <w:p w14:paraId="5452A309"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-Consultant firm + SFO/DABS to ensure that these issues are addressed as</w:t>
            </w:r>
          </w:p>
          <w:p w14:paraId="01457A13" w14:textId="77777777" w:rsidR="005C7402" w:rsidRPr="009A2C55" w:rsidRDefault="005C7402" w:rsidP="005C7402">
            <w:pPr>
              <w:autoSpaceDE w:val="0"/>
              <w:autoSpaceDN w:val="0"/>
              <w:adjustRightInd w:val="0"/>
              <w:rPr>
                <w:sz w:val="20"/>
                <w:szCs w:val="20"/>
                <w:lang w:val="en-US"/>
              </w:rPr>
            </w:pPr>
            <w:r w:rsidRPr="009A2C55">
              <w:rPr>
                <w:sz w:val="20"/>
                <w:szCs w:val="20"/>
                <w:lang w:val="en-US"/>
              </w:rPr>
              <w:t>part of requirement for acceptable Contractor work</w:t>
            </w:r>
          </w:p>
          <w:p w14:paraId="6168CA4C" w14:textId="77777777" w:rsidR="005C7402" w:rsidRPr="009A2C55" w:rsidRDefault="005C7402" w:rsidP="005C7402">
            <w:pPr>
              <w:autoSpaceDE w:val="0"/>
              <w:autoSpaceDN w:val="0"/>
              <w:adjustRightInd w:val="0"/>
              <w:rPr>
                <w:sz w:val="20"/>
                <w:szCs w:val="20"/>
                <w:lang w:val="en-US"/>
              </w:rPr>
            </w:pPr>
            <w:r w:rsidRPr="009A2C55">
              <w:rPr>
                <w:sz w:val="20"/>
                <w:szCs w:val="20"/>
                <w:lang w:val="en-US"/>
              </w:rPr>
              <w:t>plan</w:t>
            </w:r>
          </w:p>
          <w:p w14:paraId="0C25A393" w14:textId="77777777" w:rsidR="005C7402" w:rsidRPr="009A2C55" w:rsidRDefault="005C7402" w:rsidP="005C7402">
            <w:pPr>
              <w:autoSpaceDE w:val="0"/>
              <w:autoSpaceDN w:val="0"/>
              <w:adjustRightInd w:val="0"/>
              <w:rPr>
                <w:sz w:val="20"/>
                <w:szCs w:val="20"/>
                <w:lang w:val="en-US"/>
              </w:rPr>
            </w:pPr>
            <w:r w:rsidRPr="009A2C55">
              <w:rPr>
                <w:sz w:val="20"/>
                <w:szCs w:val="20"/>
                <w:lang w:val="en-US"/>
              </w:rPr>
              <w:t>- Contractor to promptly attend to oil spill in</w:t>
            </w:r>
          </w:p>
          <w:p w14:paraId="1B00F4CE" w14:textId="77777777" w:rsidR="005C7402" w:rsidRPr="009A2C55" w:rsidRDefault="005C7402" w:rsidP="005C7402">
            <w:pPr>
              <w:autoSpaceDE w:val="0"/>
              <w:autoSpaceDN w:val="0"/>
              <w:adjustRightInd w:val="0"/>
              <w:rPr>
                <w:sz w:val="20"/>
                <w:szCs w:val="20"/>
                <w:lang w:val="en-US"/>
              </w:rPr>
            </w:pPr>
            <w:r w:rsidRPr="009A2C55">
              <w:rPr>
                <w:sz w:val="20"/>
                <w:szCs w:val="20"/>
                <w:lang w:val="en-US"/>
              </w:rPr>
              <w:t>accordance with consultant firm + SFO directions</w:t>
            </w:r>
          </w:p>
          <w:p w14:paraId="0EBC315F" w14:textId="77777777" w:rsidR="005C7402" w:rsidRPr="009A2C55" w:rsidRDefault="005C7402" w:rsidP="005C7402">
            <w:pPr>
              <w:autoSpaceDE w:val="0"/>
              <w:autoSpaceDN w:val="0"/>
              <w:adjustRightInd w:val="0"/>
              <w:rPr>
                <w:sz w:val="20"/>
                <w:szCs w:val="20"/>
                <w:lang w:val="en-US"/>
              </w:rPr>
            </w:pPr>
            <w:r w:rsidRPr="009A2C55">
              <w:rPr>
                <w:sz w:val="20"/>
                <w:szCs w:val="20"/>
                <w:lang w:val="en-US"/>
              </w:rPr>
              <w:t xml:space="preserve">- Contractor to collect and disposed of waste/ debris in </w:t>
            </w:r>
            <w:r w:rsidRPr="009A2C55">
              <w:rPr>
                <w:sz w:val="20"/>
                <w:szCs w:val="20"/>
                <w:lang w:val="en-US"/>
              </w:rPr>
              <w:lastRenderedPageBreak/>
              <w:t>designated locations</w:t>
            </w:r>
          </w:p>
          <w:p w14:paraId="64BEB545" w14:textId="77777777" w:rsidR="005C7402" w:rsidRPr="009A2C55" w:rsidRDefault="005C7402" w:rsidP="005C7402">
            <w:pPr>
              <w:autoSpaceDE w:val="0"/>
              <w:autoSpaceDN w:val="0"/>
              <w:adjustRightInd w:val="0"/>
              <w:rPr>
                <w:sz w:val="20"/>
                <w:szCs w:val="20"/>
                <w:lang w:val="en-US"/>
              </w:rPr>
            </w:pPr>
            <w:r w:rsidRPr="009A2C55">
              <w:rPr>
                <w:sz w:val="20"/>
                <w:szCs w:val="20"/>
                <w:lang w:val="en-US"/>
              </w:rPr>
              <w:t>-Consultant firm and SFO of DABS to monitor Contractor performance and</w:t>
            </w:r>
          </w:p>
          <w:p w14:paraId="2FE4FCB6" w14:textId="033CF4E8" w:rsidR="005C7402" w:rsidRPr="009A2C55" w:rsidRDefault="005C7402" w:rsidP="005C7402">
            <w:pPr>
              <w:pStyle w:val="BodyText"/>
              <w:rPr>
                <w:b/>
                <w:bCs/>
                <w:sz w:val="20"/>
              </w:rPr>
            </w:pPr>
            <w:r w:rsidRPr="009A2C55">
              <w:rPr>
                <w:sz w:val="20"/>
              </w:rPr>
              <w:t>implement QA provisions as required</w:t>
            </w:r>
          </w:p>
        </w:tc>
      </w:tr>
      <w:tr w:rsidR="005C7402" w:rsidRPr="009A2C55" w14:paraId="54527115" w14:textId="77777777" w:rsidTr="00643A4C">
        <w:tc>
          <w:tcPr>
            <w:tcW w:w="872" w:type="pct"/>
            <w:vMerge/>
          </w:tcPr>
          <w:p w14:paraId="7F2E9F44" w14:textId="77777777" w:rsidR="005C7402" w:rsidRPr="009A2C55" w:rsidRDefault="005C7402" w:rsidP="005C7402">
            <w:pPr>
              <w:pStyle w:val="BodyText"/>
              <w:rPr>
                <w:b/>
                <w:bCs/>
                <w:sz w:val="20"/>
              </w:rPr>
            </w:pPr>
          </w:p>
        </w:tc>
        <w:tc>
          <w:tcPr>
            <w:tcW w:w="809" w:type="pct"/>
          </w:tcPr>
          <w:p w14:paraId="3AA0FAE0" w14:textId="3538F506" w:rsidR="005C7402" w:rsidRPr="009A2C55" w:rsidRDefault="005C7402" w:rsidP="005C7402">
            <w:pPr>
              <w:pStyle w:val="BodyText"/>
              <w:rPr>
                <w:sz w:val="20"/>
              </w:rPr>
            </w:pPr>
            <w:r w:rsidRPr="009A2C55">
              <w:rPr>
                <w:sz w:val="20"/>
              </w:rPr>
              <w:t>Replacement and installation of new shop for unit one</w:t>
            </w:r>
          </w:p>
        </w:tc>
        <w:tc>
          <w:tcPr>
            <w:tcW w:w="816" w:type="pct"/>
          </w:tcPr>
          <w:p w14:paraId="2163BADD" w14:textId="77777777" w:rsidR="005C7402" w:rsidRPr="009A2C55" w:rsidRDefault="005C7402" w:rsidP="004B63A2">
            <w:pPr>
              <w:autoSpaceDE w:val="0"/>
              <w:autoSpaceDN w:val="0"/>
              <w:adjustRightInd w:val="0"/>
              <w:rPr>
                <w:sz w:val="20"/>
                <w:szCs w:val="20"/>
                <w:lang w:val="en-US"/>
              </w:rPr>
            </w:pPr>
            <w:r w:rsidRPr="009A2C55">
              <w:rPr>
                <w:sz w:val="20"/>
                <w:szCs w:val="20"/>
                <w:lang w:val="en-US"/>
              </w:rPr>
              <w:t>-failure to comply with a health and safety duty under IMF EHS guideline</w:t>
            </w:r>
          </w:p>
          <w:p w14:paraId="0A0474D9" w14:textId="77777777" w:rsidR="005C7402" w:rsidRPr="009A2C55" w:rsidRDefault="005C7402" w:rsidP="00E20684">
            <w:pPr>
              <w:autoSpaceDE w:val="0"/>
              <w:autoSpaceDN w:val="0"/>
              <w:adjustRightInd w:val="0"/>
              <w:rPr>
                <w:sz w:val="20"/>
                <w:szCs w:val="20"/>
                <w:lang w:val="en-US"/>
              </w:rPr>
            </w:pPr>
          </w:p>
          <w:p w14:paraId="68036406" w14:textId="77777777" w:rsidR="005C7402" w:rsidRPr="009A2C55" w:rsidRDefault="005C7402" w:rsidP="00E20684">
            <w:pPr>
              <w:autoSpaceDE w:val="0"/>
              <w:autoSpaceDN w:val="0"/>
              <w:adjustRightInd w:val="0"/>
              <w:rPr>
                <w:sz w:val="20"/>
                <w:szCs w:val="20"/>
                <w:lang w:val="en-US"/>
              </w:rPr>
            </w:pPr>
            <w:r w:rsidRPr="009A2C55">
              <w:rPr>
                <w:sz w:val="20"/>
                <w:szCs w:val="20"/>
                <w:lang w:val="en-US"/>
              </w:rPr>
              <w:t xml:space="preserve">-failure to comply with workplace health and safety requirements of WB and </w:t>
            </w:r>
            <w:proofErr w:type="spellStart"/>
            <w:r w:rsidRPr="009A2C55">
              <w:rPr>
                <w:sz w:val="20"/>
                <w:szCs w:val="20"/>
                <w:lang w:val="en-US"/>
              </w:rPr>
              <w:t>GoA</w:t>
            </w:r>
            <w:proofErr w:type="spellEnd"/>
            <w:r w:rsidRPr="009A2C55">
              <w:rPr>
                <w:sz w:val="20"/>
                <w:szCs w:val="20"/>
                <w:lang w:val="en-US"/>
              </w:rPr>
              <w:t xml:space="preserve"> law.</w:t>
            </w:r>
          </w:p>
          <w:p w14:paraId="4CC530ED" w14:textId="6521270C" w:rsidR="005C7402" w:rsidRPr="009A2C55" w:rsidRDefault="005C7402" w:rsidP="005C7402">
            <w:pPr>
              <w:autoSpaceDE w:val="0"/>
              <w:autoSpaceDN w:val="0"/>
              <w:adjustRightInd w:val="0"/>
              <w:rPr>
                <w:sz w:val="20"/>
                <w:szCs w:val="20"/>
                <w:lang w:val="en-US"/>
              </w:rPr>
            </w:pPr>
            <w:r w:rsidRPr="009A2C55">
              <w:rPr>
                <w:sz w:val="20"/>
                <w:szCs w:val="20"/>
                <w:lang w:val="en-US"/>
              </w:rPr>
              <w:t>Failure to provide training for newly hired worker</w:t>
            </w:r>
          </w:p>
        </w:tc>
        <w:tc>
          <w:tcPr>
            <w:tcW w:w="883" w:type="pct"/>
          </w:tcPr>
          <w:p w14:paraId="43E3F4A4" w14:textId="77777777" w:rsidR="005C7402" w:rsidRPr="009A2C55" w:rsidRDefault="005C7402" w:rsidP="004B63A2">
            <w:pPr>
              <w:autoSpaceDE w:val="0"/>
              <w:autoSpaceDN w:val="0"/>
              <w:adjustRightInd w:val="0"/>
              <w:rPr>
                <w:sz w:val="20"/>
                <w:szCs w:val="20"/>
                <w:lang w:val="en-US"/>
              </w:rPr>
            </w:pPr>
            <w:r w:rsidRPr="009A2C55">
              <w:rPr>
                <w:sz w:val="20"/>
                <w:szCs w:val="20"/>
                <w:lang w:val="en-US"/>
              </w:rPr>
              <w:t xml:space="preserve">-Risk of injury </w:t>
            </w:r>
          </w:p>
          <w:p w14:paraId="1B2D0608" w14:textId="77777777" w:rsidR="005C7402" w:rsidRPr="009A2C55" w:rsidRDefault="005C7402" w:rsidP="004B63A2">
            <w:pPr>
              <w:autoSpaceDE w:val="0"/>
              <w:autoSpaceDN w:val="0"/>
              <w:adjustRightInd w:val="0"/>
              <w:rPr>
                <w:sz w:val="20"/>
                <w:szCs w:val="20"/>
                <w:lang w:val="en-US"/>
              </w:rPr>
            </w:pPr>
            <w:r w:rsidRPr="009A2C55">
              <w:rPr>
                <w:sz w:val="20"/>
                <w:szCs w:val="20"/>
                <w:lang w:val="en-US"/>
              </w:rPr>
              <w:t>-the newly hired workers face a higher injury rate.</w:t>
            </w:r>
          </w:p>
          <w:p w14:paraId="43F2CDDD" w14:textId="77777777" w:rsidR="005C7402" w:rsidRPr="009A2C55" w:rsidRDefault="005C7402" w:rsidP="005C7402">
            <w:pPr>
              <w:pStyle w:val="BodyText"/>
              <w:rPr>
                <w:b/>
                <w:bCs/>
                <w:sz w:val="20"/>
              </w:rPr>
            </w:pPr>
          </w:p>
        </w:tc>
        <w:tc>
          <w:tcPr>
            <w:tcW w:w="625" w:type="pct"/>
          </w:tcPr>
          <w:p w14:paraId="54D061FD" w14:textId="294D1B34" w:rsidR="005C7402" w:rsidRPr="009A2C55" w:rsidRDefault="005C7402" w:rsidP="005C7402">
            <w:pPr>
              <w:pStyle w:val="BodyText"/>
              <w:rPr>
                <w:b/>
                <w:bCs/>
                <w:sz w:val="20"/>
              </w:rPr>
            </w:pPr>
            <w:r w:rsidRPr="009A2C55">
              <w:rPr>
                <w:b/>
                <w:bCs/>
                <w:sz w:val="20"/>
              </w:rPr>
              <w:t>medium</w:t>
            </w:r>
          </w:p>
        </w:tc>
        <w:tc>
          <w:tcPr>
            <w:tcW w:w="995" w:type="pct"/>
          </w:tcPr>
          <w:p w14:paraId="17BC1D3C" w14:textId="77777777" w:rsidR="005C7402" w:rsidRPr="009A2C55" w:rsidRDefault="005C7402" w:rsidP="005C7402">
            <w:pPr>
              <w:autoSpaceDE w:val="0"/>
              <w:autoSpaceDN w:val="0"/>
              <w:adjustRightInd w:val="0"/>
              <w:rPr>
                <w:sz w:val="20"/>
                <w:szCs w:val="20"/>
                <w:lang w:val="en-US"/>
              </w:rPr>
            </w:pPr>
            <w:r w:rsidRPr="009A2C55">
              <w:rPr>
                <w:sz w:val="20"/>
                <w:szCs w:val="20"/>
                <w:lang w:val="en-US"/>
              </w:rPr>
              <w:t xml:space="preserve">-Contractor to comply with health, safety requirements of </w:t>
            </w:r>
            <w:proofErr w:type="spellStart"/>
            <w:r w:rsidRPr="009A2C55">
              <w:rPr>
                <w:sz w:val="20"/>
                <w:szCs w:val="20"/>
                <w:lang w:val="en-US"/>
              </w:rPr>
              <w:t>GoA</w:t>
            </w:r>
            <w:proofErr w:type="spellEnd"/>
            <w:r w:rsidRPr="009A2C55">
              <w:rPr>
                <w:sz w:val="20"/>
                <w:szCs w:val="20"/>
                <w:lang w:val="en-US"/>
              </w:rPr>
              <w:t xml:space="preserve"> and the IFC/WB.</w:t>
            </w:r>
          </w:p>
          <w:p w14:paraId="26BA4211" w14:textId="77777777" w:rsidR="005C7402" w:rsidRPr="009A2C55" w:rsidRDefault="005C7402" w:rsidP="005C7402">
            <w:pPr>
              <w:autoSpaceDE w:val="0"/>
              <w:autoSpaceDN w:val="0"/>
              <w:adjustRightInd w:val="0"/>
              <w:rPr>
                <w:sz w:val="20"/>
                <w:szCs w:val="20"/>
                <w:lang w:val="en-US"/>
              </w:rPr>
            </w:pPr>
          </w:p>
          <w:p w14:paraId="528553A7" w14:textId="77777777" w:rsidR="005C7402" w:rsidRPr="009A2C55" w:rsidRDefault="005C7402" w:rsidP="004B63A2">
            <w:pPr>
              <w:autoSpaceDE w:val="0"/>
              <w:autoSpaceDN w:val="0"/>
              <w:adjustRightInd w:val="0"/>
              <w:rPr>
                <w:sz w:val="20"/>
                <w:szCs w:val="20"/>
                <w:lang w:val="en-US"/>
              </w:rPr>
            </w:pPr>
            <w:r w:rsidRPr="009A2C55">
              <w:rPr>
                <w:sz w:val="20"/>
                <w:szCs w:val="20"/>
                <w:lang w:val="en-US"/>
              </w:rPr>
              <w:t xml:space="preserve">-Contractor to ensure to ensure that All employees </w:t>
            </w:r>
            <w:proofErr w:type="spellStart"/>
            <w:r w:rsidRPr="009A2C55">
              <w:rPr>
                <w:sz w:val="20"/>
                <w:szCs w:val="20"/>
                <w:lang w:val="en-US"/>
              </w:rPr>
              <w:t>practise</w:t>
            </w:r>
            <w:proofErr w:type="spellEnd"/>
            <w:r w:rsidRPr="009A2C55">
              <w:rPr>
                <w:sz w:val="20"/>
                <w:szCs w:val="20"/>
                <w:lang w:val="en-US"/>
              </w:rPr>
              <w:t xml:space="preserve"> and demonstrate a high standard of personal safety and hygiene.</w:t>
            </w:r>
          </w:p>
          <w:p w14:paraId="5FE70076" w14:textId="77777777" w:rsidR="005C7402" w:rsidRPr="009A2C55" w:rsidRDefault="005C7402" w:rsidP="00E20684">
            <w:pPr>
              <w:autoSpaceDE w:val="0"/>
              <w:autoSpaceDN w:val="0"/>
              <w:adjustRightInd w:val="0"/>
              <w:rPr>
                <w:sz w:val="20"/>
                <w:szCs w:val="20"/>
                <w:lang w:val="en-US"/>
              </w:rPr>
            </w:pPr>
          </w:p>
          <w:p w14:paraId="3C09A40E" w14:textId="77777777" w:rsidR="005C7402" w:rsidRPr="009A2C55" w:rsidRDefault="005C7402" w:rsidP="005C7402">
            <w:pPr>
              <w:autoSpaceDE w:val="0"/>
              <w:autoSpaceDN w:val="0"/>
              <w:adjustRightInd w:val="0"/>
              <w:rPr>
                <w:sz w:val="20"/>
                <w:szCs w:val="20"/>
                <w:lang w:val="en-US"/>
              </w:rPr>
            </w:pPr>
            <w:r w:rsidRPr="009A2C55">
              <w:rPr>
                <w:sz w:val="20"/>
                <w:szCs w:val="20"/>
                <w:lang w:val="en-US"/>
              </w:rPr>
              <w:t>-DABS’s SFO with consultant firm to monitor Contractor</w:t>
            </w:r>
          </w:p>
          <w:p w14:paraId="58E78A38" w14:textId="77777777" w:rsidR="005C7402" w:rsidRPr="009A2C55" w:rsidRDefault="005C7402" w:rsidP="005C7402">
            <w:pPr>
              <w:autoSpaceDE w:val="0"/>
              <w:autoSpaceDN w:val="0"/>
              <w:adjustRightInd w:val="0"/>
              <w:rPr>
                <w:sz w:val="20"/>
                <w:szCs w:val="20"/>
                <w:lang w:val="en-US"/>
              </w:rPr>
            </w:pPr>
            <w:r w:rsidRPr="009A2C55">
              <w:rPr>
                <w:sz w:val="20"/>
                <w:szCs w:val="20"/>
                <w:lang w:val="en-US"/>
              </w:rPr>
              <w:t>performance and implement</w:t>
            </w:r>
          </w:p>
          <w:p w14:paraId="594C046B" w14:textId="45AE7E14" w:rsidR="005C7402" w:rsidRPr="009A2C55" w:rsidRDefault="005C7402" w:rsidP="005C7402">
            <w:pPr>
              <w:pStyle w:val="BodyText"/>
              <w:rPr>
                <w:b/>
                <w:bCs/>
                <w:sz w:val="20"/>
              </w:rPr>
            </w:pPr>
            <w:r w:rsidRPr="009A2C55">
              <w:rPr>
                <w:sz w:val="20"/>
              </w:rPr>
              <w:t>QA provisions as required</w:t>
            </w:r>
          </w:p>
        </w:tc>
      </w:tr>
      <w:tr w:rsidR="00051F4C" w:rsidRPr="009A2C55" w14:paraId="6AA4F081" w14:textId="77777777" w:rsidTr="00643A4C">
        <w:tc>
          <w:tcPr>
            <w:tcW w:w="872" w:type="pct"/>
            <w:vMerge/>
          </w:tcPr>
          <w:p w14:paraId="79C92843" w14:textId="77777777" w:rsidR="00051F4C" w:rsidRPr="009A2C55" w:rsidRDefault="00051F4C" w:rsidP="00051F4C">
            <w:pPr>
              <w:pStyle w:val="BodyText"/>
              <w:rPr>
                <w:b/>
                <w:bCs/>
                <w:sz w:val="20"/>
              </w:rPr>
            </w:pPr>
          </w:p>
        </w:tc>
        <w:tc>
          <w:tcPr>
            <w:tcW w:w="809" w:type="pct"/>
          </w:tcPr>
          <w:p w14:paraId="351A9949" w14:textId="303080F1" w:rsidR="00051F4C" w:rsidRPr="009A2C55" w:rsidRDefault="00051F4C" w:rsidP="00051F4C">
            <w:pPr>
              <w:pStyle w:val="BodyText"/>
              <w:rPr>
                <w:sz w:val="20"/>
              </w:rPr>
            </w:pPr>
            <w:r w:rsidRPr="009A2C55">
              <w:rPr>
                <w:sz w:val="20"/>
              </w:rPr>
              <w:t>Overhauling of unit number one</w:t>
            </w:r>
          </w:p>
        </w:tc>
        <w:tc>
          <w:tcPr>
            <w:tcW w:w="816" w:type="pct"/>
          </w:tcPr>
          <w:p w14:paraId="252BD14B" w14:textId="77777777" w:rsidR="00051F4C" w:rsidRPr="009A2C55" w:rsidRDefault="00051F4C" w:rsidP="004B63A2">
            <w:pPr>
              <w:autoSpaceDE w:val="0"/>
              <w:autoSpaceDN w:val="0"/>
              <w:adjustRightInd w:val="0"/>
              <w:rPr>
                <w:sz w:val="20"/>
                <w:szCs w:val="20"/>
                <w:lang w:val="en-US"/>
              </w:rPr>
            </w:pPr>
            <w:r w:rsidRPr="009A2C55">
              <w:rPr>
                <w:sz w:val="20"/>
                <w:szCs w:val="20"/>
                <w:lang w:val="en-US"/>
              </w:rPr>
              <w:t>-Failure to comply with health and safety duty under IFC EHS guideline.</w:t>
            </w:r>
          </w:p>
          <w:p w14:paraId="5877649A" w14:textId="1D08F5B4" w:rsidR="00051F4C" w:rsidRPr="009A2C55" w:rsidRDefault="00051F4C" w:rsidP="00051F4C">
            <w:pPr>
              <w:autoSpaceDE w:val="0"/>
              <w:autoSpaceDN w:val="0"/>
              <w:adjustRightInd w:val="0"/>
              <w:rPr>
                <w:sz w:val="20"/>
                <w:szCs w:val="20"/>
                <w:lang w:val="en-US"/>
              </w:rPr>
            </w:pPr>
            <w:r w:rsidRPr="009A2C55">
              <w:rPr>
                <w:sz w:val="20"/>
                <w:szCs w:val="20"/>
                <w:lang w:val="en-US"/>
              </w:rPr>
              <w:t xml:space="preserve">-Failure to comply with health and safety law of Afghanistan </w:t>
            </w:r>
          </w:p>
        </w:tc>
        <w:tc>
          <w:tcPr>
            <w:tcW w:w="883" w:type="pct"/>
          </w:tcPr>
          <w:p w14:paraId="7BC6AA7E" w14:textId="77777777" w:rsidR="00051F4C" w:rsidRPr="009A2C55" w:rsidRDefault="00051F4C" w:rsidP="00051F4C">
            <w:pPr>
              <w:autoSpaceDE w:val="0"/>
              <w:autoSpaceDN w:val="0"/>
              <w:adjustRightInd w:val="0"/>
              <w:rPr>
                <w:sz w:val="20"/>
                <w:szCs w:val="20"/>
                <w:lang w:val="en-US"/>
              </w:rPr>
            </w:pPr>
            <w:r w:rsidRPr="009A2C55">
              <w:rPr>
                <w:sz w:val="20"/>
                <w:szCs w:val="20"/>
                <w:lang w:val="en-US"/>
              </w:rPr>
              <w:t>- risk of injury</w:t>
            </w:r>
          </w:p>
          <w:p w14:paraId="775B550A" w14:textId="0F879525" w:rsidR="00051F4C" w:rsidRPr="009A2C55" w:rsidRDefault="00051F4C" w:rsidP="00051F4C">
            <w:pPr>
              <w:pStyle w:val="BodyText"/>
              <w:rPr>
                <w:b/>
                <w:bCs/>
                <w:sz w:val="20"/>
              </w:rPr>
            </w:pPr>
            <w:r w:rsidRPr="009A2C55">
              <w:rPr>
                <w:sz w:val="20"/>
              </w:rPr>
              <w:t xml:space="preserve">- </w:t>
            </w:r>
          </w:p>
        </w:tc>
        <w:tc>
          <w:tcPr>
            <w:tcW w:w="625" w:type="pct"/>
          </w:tcPr>
          <w:p w14:paraId="05DA4C75" w14:textId="5F71592C" w:rsidR="00051F4C" w:rsidRPr="009A2C55" w:rsidRDefault="00051F4C" w:rsidP="00051F4C">
            <w:pPr>
              <w:pStyle w:val="BodyText"/>
              <w:rPr>
                <w:b/>
                <w:bCs/>
                <w:sz w:val="20"/>
              </w:rPr>
            </w:pPr>
            <w:r w:rsidRPr="009A2C55">
              <w:rPr>
                <w:sz w:val="20"/>
              </w:rPr>
              <w:t>medium</w:t>
            </w:r>
          </w:p>
        </w:tc>
        <w:tc>
          <w:tcPr>
            <w:tcW w:w="995" w:type="pct"/>
          </w:tcPr>
          <w:p w14:paraId="60868F60" w14:textId="17C3E8D5" w:rsidR="00051F4C" w:rsidRPr="009A2C55" w:rsidRDefault="00051F4C" w:rsidP="004B63A2">
            <w:pPr>
              <w:autoSpaceDE w:val="0"/>
              <w:autoSpaceDN w:val="0"/>
              <w:adjustRightInd w:val="0"/>
              <w:rPr>
                <w:sz w:val="20"/>
                <w:szCs w:val="20"/>
              </w:rPr>
            </w:pPr>
            <w:r w:rsidRPr="009A2C55">
              <w:rPr>
                <w:sz w:val="20"/>
                <w:szCs w:val="20"/>
              </w:rPr>
              <w:t xml:space="preserve">-contractor to comply with IFC EHS guideline and </w:t>
            </w:r>
            <w:proofErr w:type="spellStart"/>
            <w:r w:rsidRPr="009A2C55">
              <w:rPr>
                <w:sz w:val="20"/>
                <w:szCs w:val="20"/>
              </w:rPr>
              <w:t>GoA</w:t>
            </w:r>
            <w:proofErr w:type="spellEnd"/>
            <w:r w:rsidRPr="009A2C55">
              <w:rPr>
                <w:sz w:val="20"/>
                <w:szCs w:val="20"/>
              </w:rPr>
              <w:t xml:space="preserve"> law.</w:t>
            </w:r>
          </w:p>
          <w:p w14:paraId="25373C74" w14:textId="77777777" w:rsidR="00051F4C" w:rsidRPr="009A2C55" w:rsidRDefault="00051F4C" w:rsidP="004B63A2">
            <w:pPr>
              <w:autoSpaceDE w:val="0"/>
              <w:autoSpaceDN w:val="0"/>
              <w:adjustRightInd w:val="0"/>
              <w:rPr>
                <w:sz w:val="20"/>
                <w:szCs w:val="20"/>
              </w:rPr>
            </w:pPr>
          </w:p>
          <w:p w14:paraId="5316FB2B" w14:textId="77777777" w:rsidR="00051F4C" w:rsidRPr="009A2C55" w:rsidRDefault="00051F4C" w:rsidP="00E20684">
            <w:pPr>
              <w:autoSpaceDE w:val="0"/>
              <w:autoSpaceDN w:val="0"/>
              <w:adjustRightInd w:val="0"/>
              <w:rPr>
                <w:sz w:val="20"/>
                <w:szCs w:val="20"/>
              </w:rPr>
            </w:pPr>
            <w:r w:rsidRPr="009A2C55">
              <w:rPr>
                <w:sz w:val="20"/>
                <w:szCs w:val="20"/>
              </w:rPr>
              <w:t>-DABS and consultant firm to monitor contractor performance.</w:t>
            </w:r>
          </w:p>
          <w:p w14:paraId="33AE6FF9" w14:textId="77777777" w:rsidR="00051F4C" w:rsidRPr="009A2C55" w:rsidRDefault="00051F4C" w:rsidP="00E20684">
            <w:pPr>
              <w:autoSpaceDE w:val="0"/>
              <w:autoSpaceDN w:val="0"/>
              <w:adjustRightInd w:val="0"/>
              <w:rPr>
                <w:sz w:val="20"/>
                <w:szCs w:val="20"/>
              </w:rPr>
            </w:pPr>
          </w:p>
          <w:p w14:paraId="22B3E6AB" w14:textId="460A64A5" w:rsidR="00051F4C" w:rsidRPr="009A2C55" w:rsidRDefault="00051F4C" w:rsidP="00051F4C">
            <w:pPr>
              <w:pStyle w:val="BodyText"/>
              <w:rPr>
                <w:b/>
                <w:bCs/>
                <w:sz w:val="20"/>
              </w:rPr>
            </w:pPr>
            <w:r w:rsidRPr="009A2C55">
              <w:rPr>
                <w:sz w:val="20"/>
              </w:rPr>
              <w:t>-Contractor to provide report.</w:t>
            </w:r>
          </w:p>
        </w:tc>
      </w:tr>
      <w:tr w:rsidR="00051F4C" w:rsidRPr="009A2C55" w14:paraId="30959326" w14:textId="77777777" w:rsidTr="00643A4C">
        <w:tc>
          <w:tcPr>
            <w:tcW w:w="872" w:type="pct"/>
            <w:vMerge/>
          </w:tcPr>
          <w:p w14:paraId="35EBE8A5" w14:textId="77777777" w:rsidR="00051F4C" w:rsidRPr="009A2C55" w:rsidRDefault="00051F4C" w:rsidP="00051F4C">
            <w:pPr>
              <w:pStyle w:val="BodyText"/>
              <w:rPr>
                <w:b/>
                <w:bCs/>
                <w:sz w:val="20"/>
              </w:rPr>
            </w:pPr>
          </w:p>
        </w:tc>
        <w:tc>
          <w:tcPr>
            <w:tcW w:w="809" w:type="pct"/>
          </w:tcPr>
          <w:p w14:paraId="3648D6FC" w14:textId="5DA8751F" w:rsidR="00051F4C" w:rsidRPr="009A2C55" w:rsidRDefault="00051F4C" w:rsidP="00051F4C">
            <w:pPr>
              <w:pStyle w:val="BodyText"/>
              <w:rPr>
                <w:sz w:val="20"/>
              </w:rPr>
            </w:pPr>
            <w:r w:rsidRPr="009A2C55">
              <w:rPr>
                <w:sz w:val="20"/>
              </w:rPr>
              <w:t>Storage and stock-pilling</w:t>
            </w:r>
          </w:p>
        </w:tc>
        <w:tc>
          <w:tcPr>
            <w:tcW w:w="816" w:type="pct"/>
          </w:tcPr>
          <w:p w14:paraId="22A20007" w14:textId="77777777" w:rsidR="00051F4C" w:rsidRPr="009A2C55" w:rsidRDefault="00051F4C" w:rsidP="00051F4C">
            <w:pPr>
              <w:autoSpaceDE w:val="0"/>
              <w:autoSpaceDN w:val="0"/>
              <w:adjustRightInd w:val="0"/>
              <w:rPr>
                <w:sz w:val="20"/>
                <w:szCs w:val="20"/>
                <w:lang w:val="en-US"/>
              </w:rPr>
            </w:pPr>
            <w:r w:rsidRPr="009A2C55">
              <w:rPr>
                <w:sz w:val="20"/>
                <w:szCs w:val="20"/>
                <w:lang w:val="en-US"/>
              </w:rPr>
              <w:t>Failure to comply with health and safety requirement under IFC EHS guideline.</w:t>
            </w:r>
          </w:p>
          <w:p w14:paraId="236C619B" w14:textId="3BE7D73F" w:rsidR="00051F4C" w:rsidRPr="009A2C55" w:rsidRDefault="00051F4C" w:rsidP="00051F4C">
            <w:pPr>
              <w:autoSpaceDE w:val="0"/>
              <w:autoSpaceDN w:val="0"/>
              <w:adjustRightInd w:val="0"/>
              <w:rPr>
                <w:sz w:val="20"/>
                <w:szCs w:val="20"/>
                <w:lang w:val="en-US"/>
              </w:rPr>
            </w:pPr>
            <w:r w:rsidRPr="009A2C55">
              <w:rPr>
                <w:sz w:val="20"/>
                <w:szCs w:val="20"/>
                <w:lang w:val="en-US"/>
              </w:rPr>
              <w:t xml:space="preserve">Failure to comply with </w:t>
            </w:r>
            <w:proofErr w:type="spellStart"/>
            <w:r w:rsidRPr="009A2C55">
              <w:rPr>
                <w:sz w:val="20"/>
                <w:szCs w:val="20"/>
                <w:lang w:val="en-US"/>
              </w:rPr>
              <w:t>GoA</w:t>
            </w:r>
            <w:proofErr w:type="spellEnd"/>
            <w:r w:rsidRPr="009A2C55">
              <w:rPr>
                <w:sz w:val="20"/>
                <w:szCs w:val="20"/>
                <w:lang w:val="en-US"/>
              </w:rPr>
              <w:t xml:space="preserve"> law</w:t>
            </w:r>
          </w:p>
        </w:tc>
        <w:tc>
          <w:tcPr>
            <w:tcW w:w="883" w:type="pct"/>
          </w:tcPr>
          <w:p w14:paraId="48396966" w14:textId="77777777" w:rsidR="00051F4C" w:rsidRPr="009A2C55" w:rsidRDefault="00051F4C" w:rsidP="00051F4C">
            <w:pPr>
              <w:autoSpaceDE w:val="0"/>
              <w:autoSpaceDN w:val="0"/>
              <w:adjustRightInd w:val="0"/>
              <w:rPr>
                <w:sz w:val="20"/>
                <w:szCs w:val="20"/>
                <w:lang w:val="en-US"/>
              </w:rPr>
            </w:pPr>
            <w:r w:rsidRPr="009A2C55">
              <w:rPr>
                <w:sz w:val="20"/>
                <w:szCs w:val="20"/>
                <w:lang w:val="en-US"/>
              </w:rPr>
              <w:t>Leakages of chemical.</w:t>
            </w:r>
          </w:p>
          <w:p w14:paraId="5D8D3BE7" w14:textId="77777777" w:rsidR="00051F4C" w:rsidRPr="009A2C55" w:rsidRDefault="00051F4C" w:rsidP="00051F4C">
            <w:pPr>
              <w:autoSpaceDE w:val="0"/>
              <w:autoSpaceDN w:val="0"/>
              <w:adjustRightInd w:val="0"/>
              <w:rPr>
                <w:sz w:val="20"/>
                <w:szCs w:val="20"/>
                <w:lang w:val="en-US"/>
              </w:rPr>
            </w:pPr>
            <w:r w:rsidRPr="009A2C55">
              <w:rPr>
                <w:sz w:val="20"/>
                <w:szCs w:val="20"/>
                <w:lang w:val="en-US"/>
              </w:rPr>
              <w:t>Risk of injury.</w:t>
            </w:r>
          </w:p>
          <w:p w14:paraId="0FE94BE8" w14:textId="0E40028F" w:rsidR="00051F4C" w:rsidRPr="009A2C55" w:rsidRDefault="00051F4C" w:rsidP="00051F4C">
            <w:pPr>
              <w:pStyle w:val="BodyText"/>
              <w:rPr>
                <w:b/>
                <w:bCs/>
                <w:sz w:val="20"/>
              </w:rPr>
            </w:pPr>
            <w:r w:rsidRPr="009A2C55">
              <w:rPr>
                <w:sz w:val="20"/>
              </w:rPr>
              <w:t>Health and hygienic issue</w:t>
            </w:r>
          </w:p>
        </w:tc>
        <w:tc>
          <w:tcPr>
            <w:tcW w:w="625" w:type="pct"/>
          </w:tcPr>
          <w:p w14:paraId="0411B989" w14:textId="48AEE22B" w:rsidR="00051F4C" w:rsidRPr="009A2C55" w:rsidRDefault="00051F4C" w:rsidP="00051F4C">
            <w:pPr>
              <w:pStyle w:val="BodyText"/>
              <w:rPr>
                <w:b/>
                <w:bCs/>
                <w:sz w:val="20"/>
              </w:rPr>
            </w:pPr>
            <w:r w:rsidRPr="009A2C55">
              <w:rPr>
                <w:sz w:val="20"/>
              </w:rPr>
              <w:t>medium</w:t>
            </w:r>
          </w:p>
        </w:tc>
        <w:tc>
          <w:tcPr>
            <w:tcW w:w="995" w:type="pct"/>
          </w:tcPr>
          <w:p w14:paraId="7B6DA3BC" w14:textId="77BE6CE5" w:rsidR="00051F4C" w:rsidRPr="009A2C55" w:rsidRDefault="00051F4C" w:rsidP="00051F4C">
            <w:pPr>
              <w:autoSpaceDE w:val="0"/>
              <w:autoSpaceDN w:val="0"/>
              <w:adjustRightInd w:val="0"/>
              <w:rPr>
                <w:sz w:val="20"/>
                <w:szCs w:val="20"/>
              </w:rPr>
            </w:pPr>
            <w:r w:rsidRPr="009A2C55">
              <w:rPr>
                <w:sz w:val="20"/>
                <w:szCs w:val="20"/>
              </w:rPr>
              <w:t xml:space="preserve">-Contractor to comply with IFC EHS guideline and </w:t>
            </w:r>
            <w:proofErr w:type="spellStart"/>
            <w:r w:rsidRPr="009A2C55">
              <w:rPr>
                <w:sz w:val="20"/>
                <w:szCs w:val="20"/>
              </w:rPr>
              <w:t>GoA</w:t>
            </w:r>
            <w:proofErr w:type="spellEnd"/>
            <w:r w:rsidRPr="009A2C55">
              <w:rPr>
                <w:sz w:val="20"/>
                <w:szCs w:val="20"/>
              </w:rPr>
              <w:t xml:space="preserve"> law.</w:t>
            </w:r>
          </w:p>
          <w:p w14:paraId="382F5D95" w14:textId="77777777" w:rsidR="00051F4C" w:rsidRPr="009A2C55" w:rsidRDefault="00051F4C" w:rsidP="00051F4C">
            <w:pPr>
              <w:autoSpaceDE w:val="0"/>
              <w:autoSpaceDN w:val="0"/>
              <w:adjustRightInd w:val="0"/>
              <w:rPr>
                <w:sz w:val="20"/>
                <w:szCs w:val="20"/>
              </w:rPr>
            </w:pPr>
          </w:p>
          <w:p w14:paraId="0C25E164" w14:textId="77777777" w:rsidR="00051F4C" w:rsidRPr="009A2C55" w:rsidRDefault="00051F4C" w:rsidP="00051F4C">
            <w:pPr>
              <w:autoSpaceDE w:val="0"/>
              <w:autoSpaceDN w:val="0"/>
              <w:adjustRightInd w:val="0"/>
              <w:rPr>
                <w:sz w:val="20"/>
                <w:szCs w:val="20"/>
              </w:rPr>
            </w:pPr>
            <w:r w:rsidRPr="009A2C55">
              <w:rPr>
                <w:sz w:val="20"/>
                <w:szCs w:val="20"/>
              </w:rPr>
              <w:t>-DABS and consultant firm to monitor contractor performance.</w:t>
            </w:r>
          </w:p>
          <w:p w14:paraId="24447F03" w14:textId="77777777" w:rsidR="00051F4C" w:rsidRPr="009A2C55" w:rsidRDefault="00051F4C" w:rsidP="00051F4C">
            <w:pPr>
              <w:autoSpaceDE w:val="0"/>
              <w:autoSpaceDN w:val="0"/>
              <w:adjustRightInd w:val="0"/>
              <w:rPr>
                <w:sz w:val="20"/>
                <w:szCs w:val="20"/>
              </w:rPr>
            </w:pPr>
          </w:p>
          <w:p w14:paraId="37075D5D" w14:textId="72C96D14" w:rsidR="00051F4C" w:rsidRPr="009A2C55" w:rsidRDefault="00051F4C" w:rsidP="00051F4C">
            <w:pPr>
              <w:pStyle w:val="BodyText"/>
              <w:rPr>
                <w:b/>
                <w:bCs/>
                <w:sz w:val="20"/>
              </w:rPr>
            </w:pPr>
            <w:r w:rsidRPr="009A2C55">
              <w:rPr>
                <w:sz w:val="20"/>
              </w:rPr>
              <w:t>-Contractor to provide report</w:t>
            </w:r>
          </w:p>
        </w:tc>
      </w:tr>
      <w:tr w:rsidR="00D47134" w:rsidRPr="009A2C55" w14:paraId="3F76B1E3" w14:textId="77777777" w:rsidTr="00643A4C">
        <w:tc>
          <w:tcPr>
            <w:tcW w:w="872" w:type="pct"/>
            <w:vMerge/>
          </w:tcPr>
          <w:p w14:paraId="03FF97B3" w14:textId="77777777" w:rsidR="00D47134" w:rsidRPr="009A2C55" w:rsidRDefault="00D47134" w:rsidP="00D47134">
            <w:pPr>
              <w:pStyle w:val="BodyText"/>
              <w:rPr>
                <w:b/>
                <w:bCs/>
                <w:sz w:val="20"/>
              </w:rPr>
            </w:pPr>
          </w:p>
        </w:tc>
        <w:tc>
          <w:tcPr>
            <w:tcW w:w="809" w:type="pct"/>
          </w:tcPr>
          <w:p w14:paraId="7F6B5224" w14:textId="728EA466" w:rsidR="00D47134" w:rsidRPr="009A2C55" w:rsidRDefault="00D47134" w:rsidP="00D47134">
            <w:pPr>
              <w:pStyle w:val="BodyText"/>
              <w:rPr>
                <w:sz w:val="20"/>
              </w:rPr>
            </w:pPr>
            <w:r w:rsidRPr="009A2C55">
              <w:rPr>
                <w:sz w:val="20"/>
              </w:rPr>
              <w:t>Site clearance</w:t>
            </w:r>
          </w:p>
        </w:tc>
        <w:tc>
          <w:tcPr>
            <w:tcW w:w="816" w:type="pct"/>
          </w:tcPr>
          <w:p w14:paraId="533B1E0C" w14:textId="4AEE9EE4" w:rsidR="00D47134" w:rsidRPr="009A2C55" w:rsidRDefault="00D47134" w:rsidP="00D47134">
            <w:pPr>
              <w:autoSpaceDE w:val="0"/>
              <w:autoSpaceDN w:val="0"/>
              <w:adjustRightInd w:val="0"/>
              <w:rPr>
                <w:sz w:val="20"/>
                <w:szCs w:val="20"/>
                <w:lang w:val="en-US"/>
              </w:rPr>
            </w:pPr>
          </w:p>
        </w:tc>
        <w:tc>
          <w:tcPr>
            <w:tcW w:w="883" w:type="pct"/>
          </w:tcPr>
          <w:p w14:paraId="1DFC8CA6" w14:textId="0692DB2A" w:rsidR="00D47134" w:rsidRPr="009A2C55" w:rsidRDefault="00D47134" w:rsidP="00D47134">
            <w:pPr>
              <w:pStyle w:val="BodyText"/>
              <w:rPr>
                <w:b/>
                <w:bCs/>
                <w:sz w:val="20"/>
              </w:rPr>
            </w:pPr>
          </w:p>
        </w:tc>
        <w:tc>
          <w:tcPr>
            <w:tcW w:w="625" w:type="pct"/>
          </w:tcPr>
          <w:p w14:paraId="7CAC916B" w14:textId="17893A6B" w:rsidR="00D47134" w:rsidRPr="009A2C55" w:rsidRDefault="00D47134" w:rsidP="00D47134">
            <w:pPr>
              <w:pStyle w:val="BodyText"/>
              <w:rPr>
                <w:b/>
                <w:bCs/>
                <w:sz w:val="20"/>
              </w:rPr>
            </w:pPr>
          </w:p>
        </w:tc>
        <w:tc>
          <w:tcPr>
            <w:tcW w:w="995" w:type="pct"/>
          </w:tcPr>
          <w:p w14:paraId="0353C344" w14:textId="0279D912" w:rsidR="00D47134" w:rsidRPr="009A2C55" w:rsidRDefault="00D47134" w:rsidP="00D47134">
            <w:pPr>
              <w:pStyle w:val="BodyText"/>
              <w:rPr>
                <w:b/>
                <w:bCs/>
                <w:sz w:val="20"/>
              </w:rPr>
            </w:pPr>
          </w:p>
        </w:tc>
      </w:tr>
      <w:tr w:rsidR="00D47134" w:rsidRPr="009A2C55" w14:paraId="08FBDA9F" w14:textId="77777777" w:rsidTr="00643A4C">
        <w:tc>
          <w:tcPr>
            <w:tcW w:w="872" w:type="pct"/>
          </w:tcPr>
          <w:p w14:paraId="493A5488" w14:textId="6C62F5C1" w:rsidR="00D47134" w:rsidRPr="009A2C55" w:rsidRDefault="00D47134" w:rsidP="00D47134">
            <w:pPr>
              <w:pStyle w:val="BodyText"/>
              <w:rPr>
                <w:b/>
                <w:bCs/>
                <w:sz w:val="20"/>
              </w:rPr>
            </w:pPr>
            <w:r w:rsidRPr="009A2C55">
              <w:rPr>
                <w:sz w:val="20"/>
              </w:rPr>
              <w:t>Maintenance of the Powerhouse</w:t>
            </w:r>
          </w:p>
        </w:tc>
        <w:tc>
          <w:tcPr>
            <w:tcW w:w="809" w:type="pct"/>
          </w:tcPr>
          <w:p w14:paraId="5DC9C16B" w14:textId="04E1AB16" w:rsidR="00D47134" w:rsidRPr="009A2C55" w:rsidRDefault="00D47134" w:rsidP="00D47134">
            <w:pPr>
              <w:pStyle w:val="BodyText"/>
              <w:rPr>
                <w:sz w:val="20"/>
              </w:rPr>
            </w:pPr>
            <w:r w:rsidRPr="009A2C55">
              <w:rPr>
                <w:sz w:val="20"/>
              </w:rPr>
              <w:t xml:space="preserve">Repair or replacement of spare part </w:t>
            </w:r>
          </w:p>
        </w:tc>
        <w:tc>
          <w:tcPr>
            <w:tcW w:w="816" w:type="pct"/>
          </w:tcPr>
          <w:p w14:paraId="418D15A0" w14:textId="77777777" w:rsidR="00D47134" w:rsidRPr="009A2C55" w:rsidRDefault="00D47134" w:rsidP="00D47134">
            <w:pPr>
              <w:autoSpaceDE w:val="0"/>
              <w:autoSpaceDN w:val="0"/>
              <w:adjustRightInd w:val="0"/>
              <w:rPr>
                <w:sz w:val="20"/>
                <w:szCs w:val="20"/>
                <w:lang w:val="en-US"/>
              </w:rPr>
            </w:pPr>
            <w:r w:rsidRPr="009A2C55">
              <w:rPr>
                <w:sz w:val="20"/>
                <w:szCs w:val="20"/>
                <w:lang w:val="en-US"/>
              </w:rPr>
              <w:t>-Failure to promptly attend to</w:t>
            </w:r>
          </w:p>
          <w:p w14:paraId="5C83830D" w14:textId="77777777" w:rsidR="00D47134" w:rsidRPr="009A2C55" w:rsidRDefault="00D47134" w:rsidP="00D47134">
            <w:pPr>
              <w:autoSpaceDE w:val="0"/>
              <w:autoSpaceDN w:val="0"/>
              <w:adjustRightInd w:val="0"/>
              <w:rPr>
                <w:sz w:val="20"/>
                <w:szCs w:val="20"/>
                <w:lang w:val="en-US"/>
              </w:rPr>
            </w:pPr>
            <w:r w:rsidRPr="009A2C55">
              <w:rPr>
                <w:sz w:val="20"/>
                <w:szCs w:val="20"/>
                <w:lang w:val="en-US"/>
              </w:rPr>
              <w:t>spills</w:t>
            </w:r>
          </w:p>
          <w:p w14:paraId="3C476117" w14:textId="77777777" w:rsidR="00D47134" w:rsidRPr="009A2C55" w:rsidRDefault="00D47134" w:rsidP="00D47134">
            <w:pPr>
              <w:autoSpaceDE w:val="0"/>
              <w:autoSpaceDN w:val="0"/>
              <w:adjustRightInd w:val="0"/>
              <w:rPr>
                <w:sz w:val="20"/>
                <w:szCs w:val="20"/>
                <w:lang w:val="en-US"/>
              </w:rPr>
            </w:pPr>
            <w:r w:rsidRPr="009A2C55">
              <w:rPr>
                <w:sz w:val="20"/>
                <w:szCs w:val="20"/>
                <w:lang w:val="en-US"/>
              </w:rPr>
              <w:t>-Failure to appropriately dispose</w:t>
            </w:r>
          </w:p>
          <w:p w14:paraId="200E01CF" w14:textId="19648141" w:rsidR="00D47134" w:rsidRPr="009A2C55" w:rsidRDefault="00D47134" w:rsidP="00D47134">
            <w:pPr>
              <w:pStyle w:val="BodyText"/>
              <w:rPr>
                <w:sz w:val="20"/>
              </w:rPr>
            </w:pPr>
            <w:r w:rsidRPr="009A2C55">
              <w:rPr>
                <w:sz w:val="20"/>
              </w:rPr>
              <w:t>of construction debris</w:t>
            </w:r>
          </w:p>
        </w:tc>
        <w:tc>
          <w:tcPr>
            <w:tcW w:w="883" w:type="pct"/>
          </w:tcPr>
          <w:p w14:paraId="3FBF628B" w14:textId="77777777" w:rsidR="00D47134" w:rsidRPr="009A2C55" w:rsidRDefault="00D47134" w:rsidP="00D47134">
            <w:pPr>
              <w:autoSpaceDE w:val="0"/>
              <w:autoSpaceDN w:val="0"/>
              <w:adjustRightInd w:val="0"/>
              <w:rPr>
                <w:sz w:val="20"/>
                <w:szCs w:val="20"/>
                <w:lang w:val="en-US"/>
              </w:rPr>
            </w:pPr>
            <w:r w:rsidRPr="009A2C55">
              <w:rPr>
                <w:sz w:val="20"/>
                <w:szCs w:val="20"/>
                <w:lang w:val="en-US"/>
              </w:rPr>
              <w:t>Contamination of soil, surface</w:t>
            </w:r>
          </w:p>
          <w:p w14:paraId="2C3456B9" w14:textId="77777777" w:rsidR="00D47134" w:rsidRPr="009A2C55" w:rsidRDefault="00D47134" w:rsidP="00D47134">
            <w:pPr>
              <w:autoSpaceDE w:val="0"/>
              <w:autoSpaceDN w:val="0"/>
              <w:adjustRightInd w:val="0"/>
              <w:rPr>
                <w:sz w:val="20"/>
                <w:szCs w:val="20"/>
                <w:lang w:val="en-US"/>
              </w:rPr>
            </w:pPr>
            <w:r w:rsidRPr="009A2C55">
              <w:rPr>
                <w:sz w:val="20"/>
                <w:szCs w:val="20"/>
                <w:lang w:val="en-US"/>
              </w:rPr>
              <w:t>water &amp; groundwater</w:t>
            </w:r>
          </w:p>
          <w:p w14:paraId="5468372B" w14:textId="6EEFC415" w:rsidR="00D47134" w:rsidRPr="009A2C55" w:rsidRDefault="00D47134" w:rsidP="00D47134">
            <w:pPr>
              <w:pStyle w:val="BodyText"/>
              <w:rPr>
                <w:sz w:val="20"/>
              </w:rPr>
            </w:pPr>
            <w:r w:rsidRPr="009A2C55">
              <w:rPr>
                <w:sz w:val="20"/>
              </w:rPr>
              <w:t>􀂃 Increased risk of injury</w:t>
            </w:r>
          </w:p>
        </w:tc>
        <w:tc>
          <w:tcPr>
            <w:tcW w:w="625" w:type="pct"/>
          </w:tcPr>
          <w:p w14:paraId="3D1945B6" w14:textId="7F424167" w:rsidR="00D47134" w:rsidRPr="009A2C55" w:rsidRDefault="00D47134" w:rsidP="00D47134">
            <w:pPr>
              <w:pStyle w:val="BodyText"/>
              <w:rPr>
                <w:sz w:val="20"/>
              </w:rPr>
            </w:pPr>
            <w:r w:rsidRPr="009A2C55">
              <w:rPr>
                <w:sz w:val="20"/>
              </w:rPr>
              <w:t>medium</w:t>
            </w:r>
          </w:p>
        </w:tc>
        <w:tc>
          <w:tcPr>
            <w:tcW w:w="995" w:type="pct"/>
          </w:tcPr>
          <w:p w14:paraId="2BD3FC4A" w14:textId="77777777" w:rsidR="00D47134" w:rsidRPr="009A2C55" w:rsidRDefault="00D47134" w:rsidP="00D47134">
            <w:pPr>
              <w:autoSpaceDE w:val="0"/>
              <w:autoSpaceDN w:val="0"/>
              <w:adjustRightInd w:val="0"/>
              <w:rPr>
                <w:sz w:val="20"/>
                <w:szCs w:val="20"/>
                <w:lang w:val="en-US"/>
              </w:rPr>
            </w:pPr>
            <w:r w:rsidRPr="009A2C55">
              <w:rPr>
                <w:sz w:val="20"/>
                <w:szCs w:val="20"/>
                <w:lang w:val="en-US"/>
              </w:rPr>
              <w:t>DABS to ensure that requirements relating to spill</w:t>
            </w:r>
          </w:p>
          <w:p w14:paraId="7E825DB3" w14:textId="77777777" w:rsidR="00D47134" w:rsidRPr="009A2C55" w:rsidRDefault="00D47134" w:rsidP="00D47134">
            <w:pPr>
              <w:autoSpaceDE w:val="0"/>
              <w:autoSpaceDN w:val="0"/>
              <w:adjustRightInd w:val="0"/>
              <w:rPr>
                <w:sz w:val="20"/>
                <w:szCs w:val="20"/>
                <w:lang w:val="en-US"/>
              </w:rPr>
            </w:pPr>
            <w:r w:rsidRPr="009A2C55">
              <w:rPr>
                <w:sz w:val="20"/>
                <w:szCs w:val="20"/>
                <w:lang w:val="en-US"/>
              </w:rPr>
              <w:t>management &amp; debris removal are included in</w:t>
            </w:r>
          </w:p>
          <w:p w14:paraId="6A518C6B" w14:textId="77777777" w:rsidR="00D47134" w:rsidRPr="009A2C55" w:rsidRDefault="00D47134" w:rsidP="00D47134">
            <w:pPr>
              <w:autoSpaceDE w:val="0"/>
              <w:autoSpaceDN w:val="0"/>
              <w:adjustRightInd w:val="0"/>
              <w:rPr>
                <w:sz w:val="20"/>
                <w:szCs w:val="20"/>
                <w:lang w:val="en-US"/>
              </w:rPr>
            </w:pPr>
            <w:r w:rsidRPr="009A2C55">
              <w:rPr>
                <w:sz w:val="20"/>
                <w:szCs w:val="20"/>
                <w:lang w:val="en-US"/>
              </w:rPr>
              <w:t>bidding documents</w:t>
            </w:r>
          </w:p>
          <w:p w14:paraId="5584D064" w14:textId="77777777" w:rsidR="00D47134" w:rsidRPr="009A2C55" w:rsidRDefault="00D47134" w:rsidP="00D47134">
            <w:pPr>
              <w:autoSpaceDE w:val="0"/>
              <w:autoSpaceDN w:val="0"/>
              <w:adjustRightInd w:val="0"/>
              <w:rPr>
                <w:sz w:val="20"/>
                <w:szCs w:val="20"/>
                <w:lang w:val="en-US"/>
              </w:rPr>
            </w:pPr>
            <w:r w:rsidRPr="009A2C55">
              <w:rPr>
                <w:sz w:val="20"/>
                <w:szCs w:val="20"/>
                <w:lang w:val="en-US"/>
              </w:rPr>
              <w:t>-Consultant firm + SFO/DABS to ensure that these issues are addressed as</w:t>
            </w:r>
          </w:p>
          <w:p w14:paraId="633B7F44" w14:textId="77777777" w:rsidR="00D47134" w:rsidRPr="009A2C55" w:rsidRDefault="00D47134" w:rsidP="00D47134">
            <w:pPr>
              <w:autoSpaceDE w:val="0"/>
              <w:autoSpaceDN w:val="0"/>
              <w:adjustRightInd w:val="0"/>
              <w:rPr>
                <w:sz w:val="20"/>
                <w:szCs w:val="20"/>
                <w:lang w:val="en-US"/>
              </w:rPr>
            </w:pPr>
            <w:r w:rsidRPr="009A2C55">
              <w:rPr>
                <w:sz w:val="20"/>
                <w:szCs w:val="20"/>
                <w:lang w:val="en-US"/>
              </w:rPr>
              <w:t>part of requirement for acceptable Contractor work</w:t>
            </w:r>
          </w:p>
          <w:p w14:paraId="7C8E45F7" w14:textId="77777777" w:rsidR="00D47134" w:rsidRPr="009A2C55" w:rsidRDefault="00D47134" w:rsidP="00D47134">
            <w:pPr>
              <w:autoSpaceDE w:val="0"/>
              <w:autoSpaceDN w:val="0"/>
              <w:adjustRightInd w:val="0"/>
              <w:rPr>
                <w:sz w:val="20"/>
                <w:szCs w:val="20"/>
                <w:lang w:val="en-US"/>
              </w:rPr>
            </w:pPr>
            <w:r w:rsidRPr="009A2C55">
              <w:rPr>
                <w:sz w:val="20"/>
                <w:szCs w:val="20"/>
                <w:lang w:val="en-US"/>
              </w:rPr>
              <w:t>plan</w:t>
            </w:r>
          </w:p>
          <w:p w14:paraId="791F1501" w14:textId="77777777" w:rsidR="00D47134" w:rsidRPr="009A2C55" w:rsidRDefault="00D47134" w:rsidP="00D47134">
            <w:pPr>
              <w:autoSpaceDE w:val="0"/>
              <w:autoSpaceDN w:val="0"/>
              <w:adjustRightInd w:val="0"/>
              <w:rPr>
                <w:sz w:val="20"/>
                <w:szCs w:val="20"/>
                <w:lang w:val="en-US"/>
              </w:rPr>
            </w:pPr>
            <w:r w:rsidRPr="009A2C55">
              <w:rPr>
                <w:sz w:val="20"/>
                <w:szCs w:val="20"/>
                <w:lang w:val="en-US"/>
              </w:rPr>
              <w:t>- Contractor to promptly attend to oil spill in</w:t>
            </w:r>
          </w:p>
          <w:p w14:paraId="3875C65E" w14:textId="77777777" w:rsidR="00D47134" w:rsidRPr="009A2C55" w:rsidRDefault="00D47134" w:rsidP="00D47134">
            <w:pPr>
              <w:autoSpaceDE w:val="0"/>
              <w:autoSpaceDN w:val="0"/>
              <w:adjustRightInd w:val="0"/>
              <w:rPr>
                <w:sz w:val="20"/>
                <w:szCs w:val="20"/>
                <w:lang w:val="en-US"/>
              </w:rPr>
            </w:pPr>
            <w:r w:rsidRPr="009A2C55">
              <w:rPr>
                <w:sz w:val="20"/>
                <w:szCs w:val="20"/>
                <w:lang w:val="en-US"/>
              </w:rPr>
              <w:t>accordance with consultant firm + SFO directions</w:t>
            </w:r>
          </w:p>
          <w:p w14:paraId="1947D97F" w14:textId="77777777" w:rsidR="00D47134" w:rsidRPr="009A2C55" w:rsidRDefault="00D47134" w:rsidP="00D47134">
            <w:pPr>
              <w:autoSpaceDE w:val="0"/>
              <w:autoSpaceDN w:val="0"/>
              <w:adjustRightInd w:val="0"/>
              <w:rPr>
                <w:sz w:val="20"/>
                <w:szCs w:val="20"/>
                <w:lang w:val="en-US"/>
              </w:rPr>
            </w:pPr>
            <w:r w:rsidRPr="009A2C55">
              <w:rPr>
                <w:sz w:val="20"/>
                <w:szCs w:val="20"/>
                <w:lang w:val="en-US"/>
              </w:rPr>
              <w:t>- Contractor to collect and disposed of waste/ debris in designated locations</w:t>
            </w:r>
          </w:p>
          <w:p w14:paraId="746F8C57" w14:textId="77777777" w:rsidR="00D47134" w:rsidRPr="009A2C55" w:rsidRDefault="00D47134" w:rsidP="00D47134">
            <w:pPr>
              <w:autoSpaceDE w:val="0"/>
              <w:autoSpaceDN w:val="0"/>
              <w:adjustRightInd w:val="0"/>
              <w:rPr>
                <w:sz w:val="20"/>
                <w:szCs w:val="20"/>
                <w:lang w:val="en-US"/>
              </w:rPr>
            </w:pPr>
            <w:r w:rsidRPr="009A2C55">
              <w:rPr>
                <w:sz w:val="20"/>
                <w:szCs w:val="20"/>
                <w:lang w:val="en-US"/>
              </w:rPr>
              <w:t>-Consultant firm and SFO of DABS to monitor Contractor performance and</w:t>
            </w:r>
          </w:p>
          <w:p w14:paraId="0D942FD6" w14:textId="7667D013" w:rsidR="00D47134" w:rsidRPr="009A2C55" w:rsidRDefault="00D47134" w:rsidP="00D47134">
            <w:pPr>
              <w:pStyle w:val="BodyText"/>
              <w:rPr>
                <w:sz w:val="20"/>
              </w:rPr>
            </w:pPr>
            <w:r w:rsidRPr="009A2C55">
              <w:rPr>
                <w:sz w:val="20"/>
              </w:rPr>
              <w:t>implement QA provisions as required</w:t>
            </w:r>
          </w:p>
        </w:tc>
      </w:tr>
    </w:tbl>
    <w:p w14:paraId="1F7772D8" w14:textId="77777777" w:rsidR="007C0049" w:rsidRDefault="007C0049" w:rsidP="007C0049">
      <w:pPr>
        <w:autoSpaceDE w:val="0"/>
        <w:autoSpaceDN w:val="0"/>
        <w:adjustRightInd w:val="0"/>
        <w:rPr>
          <w:rFonts w:ascii="Arial" w:hAnsi="Arial" w:cs="Arial"/>
          <w:b/>
          <w:bCs/>
          <w:lang w:val="en-US"/>
        </w:rPr>
      </w:pPr>
    </w:p>
    <w:bookmarkEnd w:id="35"/>
    <w:bookmarkEnd w:id="36"/>
    <w:p w14:paraId="3735BC77" w14:textId="77777777" w:rsidR="005A4EC6" w:rsidRDefault="005A4EC6" w:rsidP="005A4EC6">
      <w:pPr>
        <w:jc w:val="both"/>
      </w:pPr>
    </w:p>
    <w:p w14:paraId="05985160" w14:textId="77777777" w:rsidR="00B314C7" w:rsidRDefault="00B314C7" w:rsidP="005A4EC6">
      <w:pPr>
        <w:jc w:val="both"/>
      </w:pPr>
    </w:p>
    <w:p w14:paraId="6315AF84" w14:textId="77777777" w:rsidR="009A2C55" w:rsidRDefault="009A2C55" w:rsidP="005A4EC6">
      <w:pPr>
        <w:jc w:val="both"/>
        <w:sectPr w:rsidR="009A2C55" w:rsidSect="009A2C55">
          <w:pgSz w:w="15840" w:h="12240" w:orient="landscape"/>
          <w:pgMar w:top="1800" w:right="1440" w:bottom="1800" w:left="1440" w:header="720" w:footer="720" w:gutter="0"/>
          <w:cols w:space="720"/>
          <w:docGrid w:linePitch="326"/>
        </w:sectPr>
      </w:pPr>
    </w:p>
    <w:p w14:paraId="3F7674F7" w14:textId="4623B64E" w:rsidR="00B314C7" w:rsidRDefault="00B314C7" w:rsidP="005A4EC6">
      <w:pPr>
        <w:jc w:val="both"/>
      </w:pPr>
    </w:p>
    <w:p w14:paraId="3E71FE33" w14:textId="77777777" w:rsidR="00B314C7" w:rsidRDefault="00B314C7" w:rsidP="005A4EC6">
      <w:pPr>
        <w:jc w:val="both"/>
      </w:pPr>
    </w:p>
    <w:p w14:paraId="3631B588" w14:textId="77777777" w:rsidR="00B314C7" w:rsidRDefault="00B314C7" w:rsidP="005A4EC6">
      <w:pPr>
        <w:jc w:val="both"/>
      </w:pPr>
    </w:p>
    <w:p w14:paraId="2C0DF56E" w14:textId="77777777" w:rsidR="00B314C7" w:rsidRPr="00D97D5B" w:rsidRDefault="00B314C7" w:rsidP="005A4EC6">
      <w:pPr>
        <w:jc w:val="both"/>
      </w:pPr>
    </w:p>
    <w:p w14:paraId="10691BF3" w14:textId="570A0E3E" w:rsidR="005A4EC6" w:rsidRPr="009D08C5" w:rsidRDefault="009D0A13" w:rsidP="00C70836">
      <w:pPr>
        <w:pStyle w:val="Heading1"/>
        <w:ind w:left="450"/>
        <w:rPr>
          <w:rFonts w:ascii="Times New Roman" w:hAnsi="Times New Roman" w:cs="Times New Roman"/>
          <w:sz w:val="28"/>
          <w:szCs w:val="28"/>
        </w:rPr>
      </w:pPr>
      <w:bookmarkStart w:id="60" w:name="_Toc430620372"/>
      <w:bookmarkStart w:id="61" w:name="_Toc432058207"/>
      <w:bookmarkStart w:id="62" w:name="_Toc432079311"/>
      <w:r w:rsidRPr="009D08C5">
        <w:rPr>
          <w:rFonts w:ascii="Times New Roman" w:hAnsi="Times New Roman" w:cs="Times New Roman"/>
          <w:sz w:val="28"/>
          <w:szCs w:val="28"/>
        </w:rPr>
        <w:t xml:space="preserve">Annex </w:t>
      </w:r>
      <w:r w:rsidR="00C70836">
        <w:rPr>
          <w:rFonts w:ascii="Times New Roman" w:hAnsi="Times New Roman" w:cs="Times New Roman"/>
          <w:sz w:val="28"/>
          <w:szCs w:val="28"/>
        </w:rPr>
        <w:t>2</w:t>
      </w:r>
      <w:r w:rsidRPr="009D08C5">
        <w:rPr>
          <w:rFonts w:ascii="Times New Roman" w:hAnsi="Times New Roman" w:cs="Times New Roman"/>
          <w:sz w:val="28"/>
          <w:szCs w:val="28"/>
        </w:rPr>
        <w:t>:</w:t>
      </w:r>
      <w:r w:rsidR="005A4EC6" w:rsidRPr="009D08C5">
        <w:rPr>
          <w:rFonts w:ascii="Times New Roman" w:hAnsi="Times New Roman" w:cs="Times New Roman"/>
          <w:sz w:val="28"/>
          <w:szCs w:val="28"/>
        </w:rPr>
        <w:t xml:space="preserve"> NHRP </w:t>
      </w:r>
      <w:r w:rsidR="00977A9F" w:rsidRPr="009D08C5">
        <w:rPr>
          <w:rFonts w:ascii="Times New Roman" w:hAnsi="Times New Roman" w:cs="Times New Roman"/>
          <w:sz w:val="28"/>
          <w:szCs w:val="28"/>
        </w:rPr>
        <w:t>Sample Grievance Registration</w:t>
      </w:r>
      <w:r w:rsidR="005A4EC6" w:rsidRPr="009D08C5">
        <w:rPr>
          <w:rFonts w:ascii="Times New Roman" w:hAnsi="Times New Roman" w:cs="Times New Roman"/>
          <w:sz w:val="28"/>
          <w:szCs w:val="28"/>
        </w:rPr>
        <w:t xml:space="preserve"> Form</w:t>
      </w:r>
      <w:bookmarkEnd w:id="60"/>
      <w:bookmarkEnd w:id="61"/>
      <w:bookmarkEnd w:id="62"/>
    </w:p>
    <w:p w14:paraId="2B61E5C9" w14:textId="03CF3011" w:rsidR="005A4EC6" w:rsidRPr="00D97D5B" w:rsidRDefault="00690EAF" w:rsidP="00E20684">
      <w:pPr>
        <w:spacing w:line="276" w:lineRule="auto"/>
      </w:pPr>
      <w:r w:rsidRPr="00D97D5B">
        <w:rPr>
          <w:b/>
          <w:sz w:val="28"/>
          <w:szCs w:val="28"/>
        </w:rPr>
        <w:t>(Refer</w:t>
      </w:r>
      <w:r w:rsidR="00582CE4">
        <w:t xml:space="preserve"> to ESMF</w:t>
      </w:r>
      <w:r w:rsidR="005A4EC6" w:rsidRPr="00D97D5B">
        <w:t>)</w:t>
      </w:r>
    </w:p>
    <w:p w14:paraId="0AEC7595" w14:textId="77777777" w:rsidR="005A4EC6" w:rsidRPr="00D97D5B" w:rsidRDefault="005A4EC6" w:rsidP="005A4EC6">
      <w:pPr>
        <w:autoSpaceDE w:val="0"/>
        <w:autoSpaceDN w:val="0"/>
        <w:adjustRightInd w:val="0"/>
        <w:spacing w:line="360" w:lineRule="auto"/>
        <w:jc w:val="center"/>
        <w:rPr>
          <w:rFonts w:asciiTheme="majorBidi" w:hAnsiTheme="majorBidi" w:cstheme="majorBidi"/>
          <w:b/>
          <w:bCs/>
          <w:color w:val="000000"/>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A4EC6" w:rsidRPr="00D97D5B" w14:paraId="30B33EB4" w14:textId="77777777" w:rsidTr="005A4EC6">
        <w:tc>
          <w:tcPr>
            <w:tcW w:w="8856" w:type="dxa"/>
          </w:tcPr>
          <w:p w14:paraId="2C678084"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t>Grievance Number: ____________</w:t>
            </w:r>
          </w:p>
          <w:p w14:paraId="19BA01F3"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t>LOCATION : District:  _________ Village: ________________________</w:t>
            </w:r>
          </w:p>
          <w:p w14:paraId="0FE99162"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t xml:space="preserve">CDC Name: ___________________________________________ </w:t>
            </w:r>
          </w:p>
          <w:p w14:paraId="0E7B28BB"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t>NAME OF COMPLAINANT: _</w:t>
            </w:r>
            <w:r w:rsidRPr="00D97D5B">
              <w:rPr>
                <w:rFonts w:asciiTheme="majorBidi" w:hAnsiTheme="majorBidi" w:cstheme="majorBidi"/>
                <w:sz w:val="22"/>
                <w:szCs w:val="22"/>
              </w:rPr>
              <w:softHyphen/>
            </w:r>
            <w:r w:rsidRPr="00D97D5B">
              <w:rPr>
                <w:rFonts w:asciiTheme="majorBidi" w:hAnsiTheme="majorBidi" w:cstheme="majorBidi"/>
                <w:sz w:val="22"/>
                <w:szCs w:val="22"/>
              </w:rPr>
              <w:softHyphen/>
              <w:t xml:space="preserve">_____________________ </w:t>
            </w:r>
            <w:proofErr w:type="spellStart"/>
            <w:r w:rsidRPr="00D97D5B">
              <w:rPr>
                <w:rFonts w:asciiTheme="majorBidi" w:hAnsiTheme="majorBidi" w:cstheme="majorBidi"/>
                <w:sz w:val="22"/>
                <w:szCs w:val="22"/>
              </w:rPr>
              <w:t>Tazkira</w:t>
            </w:r>
            <w:proofErr w:type="spellEnd"/>
            <w:r w:rsidRPr="00D97D5B">
              <w:rPr>
                <w:rFonts w:asciiTheme="majorBidi" w:hAnsiTheme="majorBidi" w:cstheme="majorBidi"/>
                <w:sz w:val="22"/>
                <w:szCs w:val="22"/>
              </w:rPr>
              <w:t xml:space="preserve"> number: ______________ </w:t>
            </w:r>
          </w:p>
          <w:p w14:paraId="25D65664" w14:textId="77777777" w:rsidR="005A4EC6" w:rsidRPr="00D97D5B" w:rsidRDefault="005A4EC6" w:rsidP="005A4EC6">
            <w:pPr>
              <w:jc w:val="both"/>
              <w:rPr>
                <w:rFonts w:asciiTheme="majorBidi" w:hAnsiTheme="majorBidi" w:cstheme="majorBidi"/>
              </w:rPr>
            </w:pPr>
            <w:proofErr w:type="spellStart"/>
            <w:r w:rsidRPr="00D97D5B">
              <w:rPr>
                <w:rFonts w:asciiTheme="majorBidi" w:hAnsiTheme="majorBidi" w:cstheme="majorBidi"/>
                <w:sz w:val="22"/>
                <w:szCs w:val="22"/>
              </w:rPr>
              <w:t>ADDRESS:____________________________________Telephone</w:t>
            </w:r>
            <w:proofErr w:type="spellEnd"/>
            <w:r w:rsidRPr="00D97D5B">
              <w:rPr>
                <w:rFonts w:asciiTheme="majorBidi" w:hAnsiTheme="majorBidi" w:cstheme="majorBidi"/>
                <w:sz w:val="22"/>
                <w:szCs w:val="22"/>
              </w:rPr>
              <w:t xml:space="preserve"> #: __________________ </w:t>
            </w:r>
          </w:p>
          <w:p w14:paraId="2ABD069B"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t>DATE RECEIVED:</w:t>
            </w:r>
          </w:p>
        </w:tc>
      </w:tr>
      <w:tr w:rsidR="005A4EC6" w:rsidRPr="00D97D5B" w14:paraId="63498023" w14:textId="77777777" w:rsidTr="005A4EC6">
        <w:tc>
          <w:tcPr>
            <w:tcW w:w="8856" w:type="dxa"/>
          </w:tcPr>
          <w:p w14:paraId="6779436C"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t>Classification of the grievance (Check boxes)</w:t>
            </w:r>
          </w:p>
          <w:p w14:paraId="321C83BE"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sym w:font="Wingdings 2" w:char="F0A3"/>
            </w:r>
            <w:r w:rsidRPr="00D97D5B">
              <w:rPr>
                <w:rFonts w:asciiTheme="majorBidi" w:hAnsiTheme="majorBidi" w:cstheme="majorBidi"/>
                <w:sz w:val="22"/>
                <w:szCs w:val="22"/>
              </w:rPr>
              <w:t xml:space="preserve"> Water Use </w:t>
            </w:r>
            <w:r w:rsidRPr="00D97D5B">
              <w:rPr>
                <w:rFonts w:asciiTheme="majorBidi" w:hAnsiTheme="majorBidi" w:cstheme="majorBidi"/>
                <w:sz w:val="22"/>
                <w:szCs w:val="22"/>
              </w:rPr>
              <w:sym w:font="Wingdings 2" w:char="F0A3"/>
            </w:r>
            <w:r w:rsidRPr="00D97D5B">
              <w:rPr>
                <w:rFonts w:asciiTheme="majorBidi" w:hAnsiTheme="majorBidi" w:cstheme="majorBidi"/>
                <w:sz w:val="22"/>
                <w:szCs w:val="22"/>
              </w:rPr>
              <w:t xml:space="preserve"> Dispute with contractors</w:t>
            </w:r>
          </w:p>
          <w:p w14:paraId="0AF6CD05"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sym w:font="Wingdings 2" w:char="F0A3"/>
            </w:r>
            <w:r w:rsidRPr="00D97D5B">
              <w:rPr>
                <w:rFonts w:asciiTheme="majorBidi" w:hAnsiTheme="majorBidi" w:cstheme="majorBidi"/>
                <w:sz w:val="22"/>
                <w:szCs w:val="22"/>
              </w:rPr>
              <w:t xml:space="preserve">CDC formation                                                     </w:t>
            </w:r>
            <w:r w:rsidRPr="00D97D5B">
              <w:rPr>
                <w:rFonts w:asciiTheme="majorBidi" w:hAnsiTheme="majorBidi" w:cstheme="majorBidi"/>
                <w:sz w:val="22"/>
                <w:szCs w:val="22"/>
              </w:rPr>
              <w:sym w:font="Wingdings 2" w:char="F0A3"/>
            </w:r>
            <w:r w:rsidRPr="00D97D5B">
              <w:rPr>
                <w:rFonts w:asciiTheme="majorBidi" w:hAnsiTheme="majorBidi" w:cstheme="majorBidi"/>
                <w:sz w:val="22"/>
                <w:szCs w:val="22"/>
              </w:rPr>
              <w:t xml:space="preserve"> Inter-community dispute</w:t>
            </w:r>
          </w:p>
          <w:p w14:paraId="3923E6C0"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sym w:font="Wingdings 2" w:char="F0A3"/>
            </w:r>
            <w:r w:rsidRPr="00D97D5B">
              <w:rPr>
                <w:rFonts w:asciiTheme="majorBidi" w:hAnsiTheme="majorBidi" w:cstheme="majorBidi"/>
                <w:sz w:val="22"/>
                <w:szCs w:val="22"/>
              </w:rPr>
              <w:t xml:space="preserve">Land acquisition and Compensation            </w:t>
            </w:r>
            <w:r w:rsidRPr="00D97D5B">
              <w:rPr>
                <w:rFonts w:asciiTheme="majorBidi" w:hAnsiTheme="majorBidi" w:cstheme="majorBidi"/>
                <w:sz w:val="22"/>
                <w:szCs w:val="22"/>
              </w:rPr>
              <w:sym w:font="Wingdings 2" w:char="F0A3"/>
            </w:r>
            <w:r w:rsidRPr="00D97D5B">
              <w:rPr>
                <w:rFonts w:asciiTheme="majorBidi" w:hAnsiTheme="majorBidi" w:cstheme="majorBidi"/>
                <w:sz w:val="22"/>
                <w:szCs w:val="22"/>
              </w:rPr>
              <w:t xml:space="preserve"> Technical/operational coordination</w:t>
            </w:r>
          </w:p>
          <w:p w14:paraId="3158147D"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sym w:font="Wingdings 2" w:char="F0A3"/>
            </w:r>
            <w:r w:rsidRPr="00D97D5B">
              <w:rPr>
                <w:rFonts w:asciiTheme="majorBidi" w:hAnsiTheme="majorBidi" w:cstheme="majorBidi"/>
                <w:sz w:val="22"/>
                <w:szCs w:val="22"/>
              </w:rPr>
              <w:t xml:space="preserve"> Financial                                       </w:t>
            </w:r>
            <w:r w:rsidRPr="00D97D5B">
              <w:rPr>
                <w:rFonts w:asciiTheme="majorBidi" w:hAnsiTheme="majorBidi" w:cstheme="majorBidi"/>
                <w:sz w:val="22"/>
                <w:szCs w:val="22"/>
              </w:rPr>
              <w:sym w:font="Wingdings 2" w:char="F0A3"/>
            </w:r>
            <w:r w:rsidRPr="00D97D5B">
              <w:rPr>
                <w:rFonts w:asciiTheme="majorBidi" w:hAnsiTheme="majorBidi" w:cstheme="majorBidi"/>
                <w:sz w:val="22"/>
                <w:szCs w:val="22"/>
              </w:rPr>
              <w:t xml:space="preserve"> Process delays</w:t>
            </w:r>
          </w:p>
          <w:p w14:paraId="1B16D6DB"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sym w:font="Wingdings 2" w:char="F0A3"/>
            </w:r>
            <w:r w:rsidRPr="00D97D5B">
              <w:rPr>
                <w:rFonts w:asciiTheme="majorBidi" w:hAnsiTheme="majorBidi" w:cstheme="majorBidi"/>
                <w:sz w:val="22"/>
                <w:szCs w:val="22"/>
              </w:rPr>
              <w:t xml:space="preserve"> Water Quality                                                      </w:t>
            </w:r>
            <w:r w:rsidRPr="00D97D5B">
              <w:rPr>
                <w:rFonts w:asciiTheme="majorBidi" w:hAnsiTheme="majorBidi" w:cstheme="majorBidi"/>
                <w:sz w:val="22"/>
                <w:szCs w:val="22"/>
              </w:rPr>
              <w:sym w:font="Wingdings 2" w:char="F0A3"/>
            </w:r>
            <w:r w:rsidRPr="00D97D5B">
              <w:rPr>
                <w:rFonts w:asciiTheme="majorBidi" w:hAnsiTheme="majorBidi" w:cstheme="majorBidi"/>
                <w:sz w:val="22"/>
                <w:szCs w:val="22"/>
              </w:rPr>
              <w:t xml:space="preserve"> Noise</w:t>
            </w:r>
          </w:p>
          <w:p w14:paraId="563D420F"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sym w:font="Wingdings 2" w:char="F0A3"/>
            </w:r>
            <w:r w:rsidRPr="00D97D5B">
              <w:rPr>
                <w:rFonts w:asciiTheme="majorBidi" w:hAnsiTheme="majorBidi" w:cstheme="majorBidi"/>
                <w:sz w:val="22"/>
                <w:szCs w:val="22"/>
              </w:rPr>
              <w:t xml:space="preserve"> Sanitation                                                             </w:t>
            </w:r>
            <w:r w:rsidRPr="00D97D5B">
              <w:rPr>
                <w:rFonts w:asciiTheme="majorBidi" w:hAnsiTheme="majorBidi" w:cstheme="majorBidi"/>
                <w:sz w:val="22"/>
                <w:szCs w:val="22"/>
              </w:rPr>
              <w:sym w:font="Wingdings 2" w:char="F0A3"/>
            </w:r>
            <w:r w:rsidRPr="00D97D5B">
              <w:rPr>
                <w:rFonts w:asciiTheme="majorBidi" w:hAnsiTheme="majorBidi" w:cstheme="majorBidi"/>
                <w:sz w:val="22"/>
                <w:szCs w:val="22"/>
              </w:rPr>
              <w:t xml:space="preserve"> Water Use</w:t>
            </w:r>
          </w:p>
          <w:p w14:paraId="071C23A0" w14:textId="77777777" w:rsidR="005A4EC6" w:rsidRPr="00D97D5B" w:rsidRDefault="005A4EC6" w:rsidP="005A4EC6">
            <w:pPr>
              <w:jc w:val="both"/>
              <w:rPr>
                <w:rFonts w:asciiTheme="majorBidi" w:hAnsiTheme="majorBidi" w:cstheme="majorBidi"/>
              </w:rPr>
            </w:pPr>
          </w:p>
          <w:p w14:paraId="5D8F735C"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sym w:font="Wingdings 2" w:char="F0A3"/>
            </w:r>
            <w:r w:rsidRPr="00D97D5B">
              <w:rPr>
                <w:rFonts w:asciiTheme="majorBidi" w:hAnsiTheme="majorBidi" w:cstheme="majorBidi"/>
                <w:sz w:val="22"/>
                <w:szCs w:val="22"/>
              </w:rPr>
              <w:t xml:space="preserve"> Other (specify)__________________________________________________</w:t>
            </w:r>
          </w:p>
        </w:tc>
      </w:tr>
      <w:tr w:rsidR="005A4EC6" w:rsidRPr="00D97D5B" w14:paraId="038AD9B7" w14:textId="77777777" w:rsidTr="005A4EC6">
        <w:tc>
          <w:tcPr>
            <w:tcW w:w="8856" w:type="dxa"/>
          </w:tcPr>
          <w:p w14:paraId="15C5B840"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t>Brief description of the grievance:</w:t>
            </w:r>
          </w:p>
          <w:p w14:paraId="5D3A3A8D" w14:textId="77777777" w:rsidR="005A4EC6" w:rsidRPr="00D97D5B" w:rsidRDefault="005A4EC6" w:rsidP="005A4EC6">
            <w:pPr>
              <w:jc w:val="both"/>
              <w:rPr>
                <w:rFonts w:asciiTheme="majorBidi" w:hAnsiTheme="majorBidi" w:cstheme="majorBidi"/>
              </w:rPr>
            </w:pPr>
          </w:p>
          <w:p w14:paraId="1DE5221E" w14:textId="77777777" w:rsidR="005A4EC6" w:rsidRPr="00D97D5B" w:rsidRDefault="005A4EC6" w:rsidP="005A4EC6">
            <w:pPr>
              <w:jc w:val="both"/>
              <w:rPr>
                <w:rFonts w:asciiTheme="majorBidi" w:hAnsiTheme="majorBidi" w:cstheme="majorBidi"/>
              </w:rPr>
            </w:pPr>
          </w:p>
          <w:p w14:paraId="7A5AAC24" w14:textId="77777777" w:rsidR="005A4EC6" w:rsidRPr="00D97D5B" w:rsidRDefault="005A4EC6" w:rsidP="005A4EC6">
            <w:pPr>
              <w:jc w:val="both"/>
              <w:rPr>
                <w:rFonts w:asciiTheme="majorBidi" w:hAnsiTheme="majorBidi" w:cstheme="majorBidi"/>
              </w:rPr>
            </w:pPr>
          </w:p>
        </w:tc>
      </w:tr>
      <w:tr w:rsidR="005A4EC6" w:rsidRPr="00D97D5B" w14:paraId="07F1EA00" w14:textId="77777777" w:rsidTr="005A4EC6">
        <w:tc>
          <w:tcPr>
            <w:tcW w:w="8856" w:type="dxa"/>
          </w:tcPr>
          <w:p w14:paraId="00CF060B"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t>What is the perceived cause?</w:t>
            </w:r>
          </w:p>
          <w:p w14:paraId="21278F31" w14:textId="77777777" w:rsidR="005A4EC6" w:rsidRPr="00D97D5B" w:rsidRDefault="005A4EC6" w:rsidP="005A4EC6">
            <w:pPr>
              <w:jc w:val="both"/>
              <w:rPr>
                <w:rFonts w:asciiTheme="majorBidi" w:hAnsiTheme="majorBidi" w:cstheme="majorBidi"/>
              </w:rPr>
            </w:pPr>
          </w:p>
          <w:p w14:paraId="05AD1150" w14:textId="77777777" w:rsidR="005A4EC6" w:rsidRPr="00D97D5B" w:rsidRDefault="005A4EC6" w:rsidP="005A4EC6">
            <w:pPr>
              <w:jc w:val="both"/>
              <w:rPr>
                <w:rFonts w:asciiTheme="majorBidi" w:hAnsiTheme="majorBidi" w:cstheme="majorBidi"/>
              </w:rPr>
            </w:pPr>
          </w:p>
          <w:p w14:paraId="5B7DE61E" w14:textId="77777777" w:rsidR="005A4EC6" w:rsidRPr="00D97D5B" w:rsidRDefault="005A4EC6" w:rsidP="005A4EC6">
            <w:pPr>
              <w:jc w:val="both"/>
              <w:rPr>
                <w:rFonts w:asciiTheme="majorBidi" w:hAnsiTheme="majorBidi" w:cstheme="majorBidi"/>
              </w:rPr>
            </w:pPr>
          </w:p>
        </w:tc>
      </w:tr>
      <w:tr w:rsidR="005A4EC6" w:rsidRPr="00D97D5B" w14:paraId="7FE82817" w14:textId="77777777" w:rsidTr="005A4EC6">
        <w:tc>
          <w:tcPr>
            <w:tcW w:w="8856" w:type="dxa"/>
          </w:tcPr>
          <w:p w14:paraId="66AABCBE" w14:textId="77777777" w:rsidR="005A4EC6" w:rsidRPr="00D97D5B" w:rsidRDefault="005A4EC6" w:rsidP="005A4EC6">
            <w:pPr>
              <w:jc w:val="both"/>
              <w:rPr>
                <w:rFonts w:asciiTheme="majorBidi" w:hAnsiTheme="majorBidi" w:cstheme="majorBidi"/>
              </w:rPr>
            </w:pPr>
            <w:r w:rsidRPr="00D97D5B">
              <w:rPr>
                <w:rFonts w:asciiTheme="majorBidi" w:hAnsiTheme="majorBidi" w:cstheme="majorBidi"/>
                <w:sz w:val="22"/>
                <w:szCs w:val="22"/>
              </w:rPr>
              <w:t>Suggested action (by complainant) to address grievance:</w:t>
            </w:r>
          </w:p>
          <w:p w14:paraId="3F17AE73" w14:textId="77777777" w:rsidR="005A4EC6" w:rsidRPr="00D97D5B" w:rsidRDefault="005A4EC6" w:rsidP="005A4EC6">
            <w:pPr>
              <w:jc w:val="both"/>
              <w:rPr>
                <w:rFonts w:asciiTheme="majorBidi" w:hAnsiTheme="majorBidi" w:cstheme="majorBidi"/>
              </w:rPr>
            </w:pPr>
          </w:p>
          <w:p w14:paraId="0A8C3B10" w14:textId="77777777" w:rsidR="005A4EC6" w:rsidRPr="00D97D5B" w:rsidRDefault="005A4EC6" w:rsidP="005A4EC6">
            <w:pPr>
              <w:jc w:val="both"/>
              <w:rPr>
                <w:rFonts w:asciiTheme="majorBidi" w:hAnsiTheme="majorBidi" w:cstheme="majorBidi"/>
              </w:rPr>
            </w:pPr>
          </w:p>
          <w:p w14:paraId="40C27AA7" w14:textId="77777777" w:rsidR="005A4EC6" w:rsidRPr="00D97D5B" w:rsidRDefault="005A4EC6" w:rsidP="005A4EC6">
            <w:pPr>
              <w:jc w:val="both"/>
              <w:rPr>
                <w:rFonts w:asciiTheme="majorBidi" w:hAnsiTheme="majorBidi" w:cstheme="majorBidi"/>
              </w:rPr>
            </w:pPr>
          </w:p>
        </w:tc>
      </w:tr>
    </w:tbl>
    <w:p w14:paraId="54E7B142" w14:textId="77777777" w:rsidR="009A2C55" w:rsidRDefault="009A2C55" w:rsidP="00B70906">
      <w:pPr>
        <w:rPr>
          <w:rFonts w:asciiTheme="majorBidi" w:hAnsiTheme="majorBidi" w:cstheme="majorBidi"/>
          <w:color w:val="000000"/>
        </w:rPr>
      </w:pPr>
    </w:p>
    <w:p w14:paraId="0845FE80" w14:textId="77777777" w:rsidR="009A2C55" w:rsidRDefault="009A2C55">
      <w:pPr>
        <w:rPr>
          <w:rFonts w:asciiTheme="majorBidi" w:hAnsiTheme="majorBidi" w:cstheme="majorBidi"/>
          <w:color w:val="000000"/>
        </w:rPr>
      </w:pPr>
    </w:p>
    <w:p w14:paraId="00412C7A" w14:textId="77777777" w:rsidR="009A2C55" w:rsidRDefault="009A2C55">
      <w:pPr>
        <w:rPr>
          <w:rFonts w:asciiTheme="majorBidi" w:hAnsiTheme="majorBidi" w:cstheme="majorBidi"/>
          <w:color w:val="000000"/>
        </w:rPr>
      </w:pPr>
    </w:p>
    <w:p w14:paraId="33B859F4" w14:textId="77777777" w:rsidR="00621AFD" w:rsidRDefault="00621AFD" w:rsidP="009A2C55">
      <w:pPr>
        <w:pStyle w:val="Heading1"/>
        <w:ind w:left="450"/>
        <w:rPr>
          <w:rFonts w:ascii="Times New Roman" w:hAnsi="Times New Roman" w:cs="Times New Roman"/>
          <w:sz w:val="28"/>
          <w:szCs w:val="28"/>
        </w:rPr>
        <w:sectPr w:rsidR="00621AFD" w:rsidSect="009A2C55">
          <w:pgSz w:w="12240" w:h="15840"/>
          <w:pgMar w:top="1440" w:right="1800" w:bottom="1440" w:left="1800" w:header="720" w:footer="720" w:gutter="0"/>
          <w:cols w:space="720"/>
          <w:docGrid w:linePitch="326"/>
        </w:sectPr>
      </w:pPr>
    </w:p>
    <w:p w14:paraId="3E898BFB" w14:textId="66B11D27" w:rsidR="009A2C55" w:rsidRPr="009A2C55" w:rsidRDefault="009A2C55" w:rsidP="009A2C55">
      <w:pPr>
        <w:pStyle w:val="Heading1"/>
        <w:ind w:left="450"/>
        <w:rPr>
          <w:rFonts w:ascii="Times New Roman" w:hAnsi="Times New Roman" w:cs="Times New Roman"/>
          <w:sz w:val="28"/>
          <w:szCs w:val="28"/>
        </w:rPr>
      </w:pPr>
      <w:bookmarkStart w:id="63" w:name="_Toc432079312"/>
      <w:r w:rsidRPr="009A2C55">
        <w:rPr>
          <w:rFonts w:ascii="Times New Roman" w:hAnsi="Times New Roman" w:cs="Times New Roman"/>
          <w:sz w:val="28"/>
          <w:szCs w:val="28"/>
        </w:rPr>
        <w:lastRenderedPageBreak/>
        <w:t>Annex 3: Monitoring Plan</w:t>
      </w:r>
      <w:bookmarkEnd w:id="63"/>
      <w:r w:rsidRPr="009A2C55">
        <w:rPr>
          <w:rFonts w:ascii="Times New Roman" w:hAnsi="Times New Roman" w:cs="Times New Roman"/>
          <w:sz w:val="28"/>
          <w:szCs w:val="28"/>
        </w:rPr>
        <w:t xml:space="preserve"> </w:t>
      </w:r>
    </w:p>
    <w:p w14:paraId="447D490E" w14:textId="53DDFF08" w:rsidR="009A2C55" w:rsidRDefault="009A2C55">
      <w:pPr>
        <w:rPr>
          <w:rFonts w:asciiTheme="majorBidi" w:hAnsiTheme="majorBidi" w:cstheme="majorBidi"/>
          <w:color w:val="000000"/>
        </w:rPr>
      </w:pPr>
    </w:p>
    <w:tbl>
      <w:tblPr>
        <w:tblStyle w:val="TableGrid"/>
        <w:tblW w:w="12870" w:type="dxa"/>
        <w:tblInd w:w="-455" w:type="dxa"/>
        <w:tblLayout w:type="fixed"/>
        <w:tblLook w:val="04A0" w:firstRow="1" w:lastRow="0" w:firstColumn="1" w:lastColumn="0" w:noHBand="0" w:noVBand="1"/>
      </w:tblPr>
      <w:tblGrid>
        <w:gridCol w:w="1768"/>
        <w:gridCol w:w="1542"/>
        <w:gridCol w:w="1010"/>
        <w:gridCol w:w="1170"/>
        <w:gridCol w:w="1197"/>
        <w:gridCol w:w="1396"/>
        <w:gridCol w:w="1368"/>
        <w:gridCol w:w="2074"/>
        <w:gridCol w:w="1345"/>
      </w:tblGrid>
      <w:tr w:rsidR="009A2C55" w14:paraId="2DB2DF91" w14:textId="77777777" w:rsidTr="007370FF">
        <w:tc>
          <w:tcPr>
            <w:tcW w:w="1768" w:type="dxa"/>
          </w:tcPr>
          <w:p w14:paraId="15686DE3" w14:textId="77777777" w:rsidR="009A2C55" w:rsidRPr="00635CD4" w:rsidRDefault="009A2C55" w:rsidP="007370FF">
            <w:pPr>
              <w:pStyle w:val="BodyText"/>
              <w:rPr>
                <w:b/>
                <w:bCs/>
                <w:kern w:val="32"/>
                <w:szCs w:val="22"/>
              </w:rPr>
            </w:pPr>
            <w:r w:rsidRPr="00635CD4">
              <w:rPr>
                <w:b/>
                <w:bCs/>
                <w:kern w:val="32"/>
                <w:szCs w:val="22"/>
              </w:rPr>
              <w:t>Environmental Component</w:t>
            </w:r>
          </w:p>
        </w:tc>
        <w:tc>
          <w:tcPr>
            <w:tcW w:w="1542" w:type="dxa"/>
          </w:tcPr>
          <w:p w14:paraId="624C6219" w14:textId="77777777" w:rsidR="009A2C55" w:rsidRPr="00635CD4" w:rsidRDefault="009A2C55" w:rsidP="007370FF">
            <w:pPr>
              <w:pStyle w:val="BodyText"/>
              <w:rPr>
                <w:b/>
                <w:bCs/>
                <w:kern w:val="32"/>
                <w:szCs w:val="22"/>
              </w:rPr>
            </w:pPr>
            <w:r w:rsidRPr="00635CD4">
              <w:rPr>
                <w:b/>
                <w:bCs/>
                <w:kern w:val="32"/>
                <w:szCs w:val="22"/>
              </w:rPr>
              <w:t>Parameter</w:t>
            </w:r>
          </w:p>
        </w:tc>
        <w:tc>
          <w:tcPr>
            <w:tcW w:w="2180" w:type="dxa"/>
            <w:gridSpan w:val="2"/>
          </w:tcPr>
          <w:p w14:paraId="275C419C" w14:textId="77777777" w:rsidR="009A2C55" w:rsidRPr="00635CD4" w:rsidRDefault="009A2C55" w:rsidP="007370FF">
            <w:pPr>
              <w:pStyle w:val="BodyText"/>
              <w:rPr>
                <w:b/>
                <w:bCs/>
                <w:kern w:val="32"/>
                <w:szCs w:val="22"/>
              </w:rPr>
            </w:pPr>
            <w:r w:rsidRPr="00635CD4">
              <w:rPr>
                <w:b/>
                <w:bCs/>
                <w:kern w:val="32"/>
                <w:szCs w:val="22"/>
              </w:rPr>
              <w:t>Standard</w:t>
            </w:r>
          </w:p>
        </w:tc>
        <w:tc>
          <w:tcPr>
            <w:tcW w:w="1197" w:type="dxa"/>
          </w:tcPr>
          <w:p w14:paraId="194DC010" w14:textId="77777777" w:rsidR="009A2C55" w:rsidRPr="00635CD4" w:rsidRDefault="009A2C55" w:rsidP="007370FF">
            <w:pPr>
              <w:pStyle w:val="BodyText"/>
              <w:rPr>
                <w:b/>
                <w:bCs/>
                <w:kern w:val="32"/>
                <w:szCs w:val="22"/>
              </w:rPr>
            </w:pPr>
            <w:r w:rsidRPr="00635CD4">
              <w:rPr>
                <w:b/>
                <w:bCs/>
                <w:kern w:val="32"/>
                <w:szCs w:val="22"/>
              </w:rPr>
              <w:t>Location</w:t>
            </w:r>
          </w:p>
        </w:tc>
        <w:tc>
          <w:tcPr>
            <w:tcW w:w="1396" w:type="dxa"/>
          </w:tcPr>
          <w:p w14:paraId="56CDD6BD" w14:textId="77777777" w:rsidR="009A2C55" w:rsidRPr="00635CD4" w:rsidRDefault="009A2C55" w:rsidP="007370FF">
            <w:pPr>
              <w:pStyle w:val="BodyText"/>
              <w:rPr>
                <w:b/>
                <w:bCs/>
                <w:kern w:val="32"/>
                <w:szCs w:val="22"/>
              </w:rPr>
            </w:pPr>
            <w:r w:rsidRPr="00635CD4">
              <w:rPr>
                <w:b/>
                <w:bCs/>
                <w:kern w:val="32"/>
                <w:szCs w:val="22"/>
              </w:rPr>
              <w:t>Frequency</w:t>
            </w:r>
          </w:p>
        </w:tc>
        <w:tc>
          <w:tcPr>
            <w:tcW w:w="1368" w:type="dxa"/>
          </w:tcPr>
          <w:p w14:paraId="31B401F4" w14:textId="77777777" w:rsidR="009A2C55" w:rsidRPr="00635CD4" w:rsidRDefault="009A2C55" w:rsidP="007370FF">
            <w:pPr>
              <w:pStyle w:val="BodyText"/>
              <w:rPr>
                <w:b/>
                <w:bCs/>
                <w:kern w:val="32"/>
                <w:szCs w:val="22"/>
              </w:rPr>
            </w:pPr>
            <w:r w:rsidRPr="00635CD4">
              <w:rPr>
                <w:b/>
                <w:bCs/>
                <w:kern w:val="32"/>
                <w:szCs w:val="22"/>
              </w:rPr>
              <w:t>Duration</w:t>
            </w:r>
          </w:p>
        </w:tc>
        <w:tc>
          <w:tcPr>
            <w:tcW w:w="2074" w:type="dxa"/>
          </w:tcPr>
          <w:p w14:paraId="61BBB9B1" w14:textId="77777777" w:rsidR="009A2C55" w:rsidRPr="00635CD4" w:rsidRDefault="009A2C55" w:rsidP="007370FF">
            <w:pPr>
              <w:pStyle w:val="BodyText"/>
              <w:rPr>
                <w:b/>
                <w:bCs/>
                <w:kern w:val="32"/>
                <w:szCs w:val="22"/>
              </w:rPr>
            </w:pPr>
            <w:r w:rsidRPr="00635CD4">
              <w:rPr>
                <w:b/>
                <w:bCs/>
                <w:kern w:val="32"/>
                <w:szCs w:val="22"/>
              </w:rPr>
              <w:t xml:space="preserve">Implementation </w:t>
            </w:r>
          </w:p>
        </w:tc>
        <w:tc>
          <w:tcPr>
            <w:tcW w:w="1345" w:type="dxa"/>
          </w:tcPr>
          <w:p w14:paraId="79CFA326" w14:textId="77777777" w:rsidR="009A2C55" w:rsidRPr="00635CD4" w:rsidRDefault="009A2C55" w:rsidP="007370FF">
            <w:pPr>
              <w:pStyle w:val="BodyText"/>
              <w:rPr>
                <w:b/>
                <w:bCs/>
                <w:kern w:val="32"/>
                <w:szCs w:val="22"/>
              </w:rPr>
            </w:pPr>
            <w:r w:rsidRPr="00635CD4">
              <w:rPr>
                <w:b/>
                <w:bCs/>
                <w:kern w:val="32"/>
                <w:szCs w:val="22"/>
              </w:rPr>
              <w:t>Supervision</w:t>
            </w:r>
          </w:p>
        </w:tc>
      </w:tr>
      <w:tr w:rsidR="009A2C55" w14:paraId="692CBB17" w14:textId="77777777" w:rsidTr="007370FF">
        <w:tc>
          <w:tcPr>
            <w:tcW w:w="12870" w:type="dxa"/>
            <w:gridSpan w:val="9"/>
          </w:tcPr>
          <w:p w14:paraId="423793C5" w14:textId="77777777" w:rsidR="009A2C55" w:rsidRPr="00635CD4" w:rsidRDefault="009A2C55" w:rsidP="007370FF">
            <w:pPr>
              <w:pStyle w:val="BodyText"/>
              <w:rPr>
                <w:b/>
                <w:bCs/>
                <w:kern w:val="32"/>
                <w:szCs w:val="22"/>
              </w:rPr>
            </w:pPr>
            <w:r w:rsidRPr="00635CD4">
              <w:rPr>
                <w:b/>
                <w:bCs/>
                <w:kern w:val="32"/>
                <w:szCs w:val="22"/>
              </w:rPr>
              <w:t>Pre-Construction</w:t>
            </w:r>
          </w:p>
        </w:tc>
      </w:tr>
      <w:tr w:rsidR="009A2C55" w14:paraId="332B1CF6" w14:textId="77777777" w:rsidTr="007370FF">
        <w:tc>
          <w:tcPr>
            <w:tcW w:w="1768" w:type="dxa"/>
          </w:tcPr>
          <w:p w14:paraId="741248FA" w14:textId="77777777" w:rsidR="009A2C55" w:rsidRPr="00635CD4" w:rsidRDefault="009A2C55" w:rsidP="007370FF">
            <w:pPr>
              <w:pStyle w:val="BodyText"/>
              <w:rPr>
                <w:kern w:val="32"/>
                <w:szCs w:val="22"/>
              </w:rPr>
            </w:pPr>
            <w:r>
              <w:rPr>
                <w:kern w:val="32"/>
                <w:szCs w:val="22"/>
              </w:rPr>
              <w:t>Provision of the Safety (EHS) compliances and GRM mechanism</w:t>
            </w:r>
          </w:p>
        </w:tc>
        <w:tc>
          <w:tcPr>
            <w:tcW w:w="1542" w:type="dxa"/>
          </w:tcPr>
          <w:p w14:paraId="7C86A709" w14:textId="77777777" w:rsidR="009A2C55" w:rsidRPr="00635CD4" w:rsidRDefault="009A2C55" w:rsidP="007370FF">
            <w:pPr>
              <w:pStyle w:val="BodyText"/>
              <w:rPr>
                <w:kern w:val="32"/>
                <w:szCs w:val="22"/>
              </w:rPr>
            </w:pPr>
            <w:r>
              <w:rPr>
                <w:kern w:val="32"/>
                <w:szCs w:val="22"/>
              </w:rPr>
              <w:t>Ensure that all the required provisions are in place</w:t>
            </w:r>
          </w:p>
        </w:tc>
        <w:tc>
          <w:tcPr>
            <w:tcW w:w="2180" w:type="dxa"/>
            <w:gridSpan w:val="2"/>
          </w:tcPr>
          <w:p w14:paraId="54C30D2A" w14:textId="77777777" w:rsidR="009A2C55" w:rsidRPr="00635CD4" w:rsidRDefault="009A2C55" w:rsidP="007370FF">
            <w:pPr>
              <w:pStyle w:val="BodyText"/>
              <w:rPr>
                <w:kern w:val="32"/>
                <w:szCs w:val="22"/>
              </w:rPr>
            </w:pPr>
            <w:r>
              <w:rPr>
                <w:kern w:val="32"/>
                <w:szCs w:val="22"/>
              </w:rPr>
              <w:t>Safety plan, Trainings and awareness raising</w:t>
            </w:r>
          </w:p>
        </w:tc>
        <w:tc>
          <w:tcPr>
            <w:tcW w:w="1197" w:type="dxa"/>
          </w:tcPr>
          <w:p w14:paraId="59DCD8B3" w14:textId="77777777" w:rsidR="009A2C55" w:rsidRPr="00635CD4" w:rsidRDefault="009A2C55" w:rsidP="007370FF">
            <w:pPr>
              <w:pStyle w:val="BodyText"/>
              <w:rPr>
                <w:kern w:val="32"/>
                <w:szCs w:val="22"/>
              </w:rPr>
            </w:pPr>
            <w:r>
              <w:rPr>
                <w:kern w:val="32"/>
                <w:szCs w:val="22"/>
              </w:rPr>
              <w:t xml:space="preserve">Electromechanical rehabilitation site/s </w:t>
            </w:r>
          </w:p>
        </w:tc>
        <w:tc>
          <w:tcPr>
            <w:tcW w:w="1396" w:type="dxa"/>
          </w:tcPr>
          <w:p w14:paraId="08724012" w14:textId="77777777" w:rsidR="009A2C55" w:rsidRPr="00635CD4" w:rsidRDefault="009A2C55" w:rsidP="007370FF">
            <w:pPr>
              <w:pStyle w:val="BodyText"/>
              <w:rPr>
                <w:kern w:val="32"/>
                <w:szCs w:val="22"/>
              </w:rPr>
            </w:pPr>
            <w:r>
              <w:rPr>
                <w:kern w:val="32"/>
                <w:szCs w:val="22"/>
              </w:rPr>
              <w:t>Number of inspection</w:t>
            </w:r>
          </w:p>
        </w:tc>
        <w:tc>
          <w:tcPr>
            <w:tcW w:w="1368" w:type="dxa"/>
          </w:tcPr>
          <w:p w14:paraId="22109B61" w14:textId="77777777" w:rsidR="009A2C55" w:rsidRPr="00635CD4" w:rsidRDefault="009A2C55" w:rsidP="007370FF">
            <w:pPr>
              <w:pStyle w:val="BodyText"/>
              <w:rPr>
                <w:kern w:val="32"/>
                <w:szCs w:val="22"/>
              </w:rPr>
            </w:pPr>
            <w:r>
              <w:rPr>
                <w:kern w:val="32"/>
                <w:szCs w:val="22"/>
              </w:rPr>
              <w:t>For how long</w:t>
            </w:r>
          </w:p>
        </w:tc>
        <w:tc>
          <w:tcPr>
            <w:tcW w:w="2074" w:type="dxa"/>
          </w:tcPr>
          <w:p w14:paraId="72258B7D" w14:textId="77777777" w:rsidR="009A2C55" w:rsidRPr="00635CD4" w:rsidRDefault="009A2C55" w:rsidP="007370FF">
            <w:pPr>
              <w:pStyle w:val="BodyText"/>
              <w:rPr>
                <w:kern w:val="32"/>
                <w:szCs w:val="22"/>
              </w:rPr>
            </w:pPr>
            <w:r>
              <w:rPr>
                <w:kern w:val="32"/>
                <w:szCs w:val="22"/>
              </w:rPr>
              <w:t>NHRP and Contractor</w:t>
            </w:r>
          </w:p>
        </w:tc>
        <w:tc>
          <w:tcPr>
            <w:tcW w:w="1345" w:type="dxa"/>
          </w:tcPr>
          <w:p w14:paraId="25651D8B" w14:textId="77777777" w:rsidR="009A2C55" w:rsidRPr="00635CD4" w:rsidRDefault="009A2C55" w:rsidP="007370FF">
            <w:pPr>
              <w:pStyle w:val="BodyText"/>
              <w:rPr>
                <w:kern w:val="32"/>
                <w:szCs w:val="22"/>
              </w:rPr>
            </w:pPr>
            <w:r>
              <w:rPr>
                <w:kern w:val="32"/>
                <w:szCs w:val="22"/>
              </w:rPr>
              <w:t xml:space="preserve">Relevant DABS and Safety Specialist </w:t>
            </w:r>
          </w:p>
        </w:tc>
      </w:tr>
      <w:tr w:rsidR="009A2C55" w14:paraId="40F5E3E2" w14:textId="77777777" w:rsidTr="007370FF">
        <w:tc>
          <w:tcPr>
            <w:tcW w:w="12870" w:type="dxa"/>
            <w:gridSpan w:val="9"/>
          </w:tcPr>
          <w:p w14:paraId="1802DD71" w14:textId="77777777" w:rsidR="009A2C55" w:rsidRPr="00635CD4" w:rsidRDefault="009A2C55" w:rsidP="007370FF">
            <w:pPr>
              <w:pStyle w:val="BodyText"/>
              <w:rPr>
                <w:b/>
                <w:bCs/>
                <w:kern w:val="32"/>
                <w:szCs w:val="22"/>
              </w:rPr>
            </w:pPr>
            <w:r w:rsidRPr="00635CD4">
              <w:rPr>
                <w:b/>
                <w:bCs/>
                <w:kern w:val="32"/>
                <w:szCs w:val="22"/>
              </w:rPr>
              <w:t>Construction</w:t>
            </w:r>
            <w:r>
              <w:rPr>
                <w:b/>
                <w:bCs/>
                <w:kern w:val="32"/>
                <w:szCs w:val="22"/>
              </w:rPr>
              <w:t>/Rehabilitation</w:t>
            </w:r>
            <w:r w:rsidRPr="00635CD4">
              <w:rPr>
                <w:b/>
                <w:bCs/>
                <w:kern w:val="32"/>
                <w:szCs w:val="22"/>
              </w:rPr>
              <w:t xml:space="preserve"> Phase</w:t>
            </w:r>
          </w:p>
        </w:tc>
      </w:tr>
      <w:tr w:rsidR="009A2C55" w14:paraId="73840519" w14:textId="77777777" w:rsidTr="007370FF">
        <w:tc>
          <w:tcPr>
            <w:tcW w:w="1768" w:type="dxa"/>
            <w:vMerge w:val="restart"/>
          </w:tcPr>
          <w:p w14:paraId="343438E8" w14:textId="77777777" w:rsidR="009A2C55" w:rsidRPr="00635CD4" w:rsidRDefault="009A2C55" w:rsidP="007370FF">
            <w:pPr>
              <w:pStyle w:val="BodyText"/>
              <w:rPr>
                <w:kern w:val="32"/>
                <w:szCs w:val="22"/>
              </w:rPr>
            </w:pPr>
            <w:r>
              <w:rPr>
                <w:kern w:val="32"/>
                <w:szCs w:val="22"/>
              </w:rPr>
              <w:t>Noise level</w:t>
            </w:r>
          </w:p>
        </w:tc>
        <w:tc>
          <w:tcPr>
            <w:tcW w:w="2552" w:type="dxa"/>
            <w:gridSpan w:val="2"/>
          </w:tcPr>
          <w:p w14:paraId="5277F405" w14:textId="77777777" w:rsidR="009A2C55" w:rsidRPr="00635CD4" w:rsidRDefault="009A2C55" w:rsidP="007370FF">
            <w:pPr>
              <w:pStyle w:val="BodyText"/>
              <w:rPr>
                <w:kern w:val="32"/>
                <w:szCs w:val="22"/>
              </w:rPr>
            </w:pPr>
            <w:r>
              <w:rPr>
                <w:kern w:val="32"/>
                <w:szCs w:val="22"/>
              </w:rPr>
              <w:t>Noise level dB (A) Scale</w:t>
            </w:r>
          </w:p>
        </w:tc>
        <w:tc>
          <w:tcPr>
            <w:tcW w:w="1170" w:type="dxa"/>
          </w:tcPr>
          <w:p w14:paraId="5ED9588E" w14:textId="77777777" w:rsidR="009A2C55" w:rsidRPr="00635CD4" w:rsidRDefault="009A2C55" w:rsidP="007370FF">
            <w:pPr>
              <w:pStyle w:val="BodyText"/>
              <w:rPr>
                <w:kern w:val="32"/>
                <w:szCs w:val="22"/>
              </w:rPr>
            </w:pPr>
            <w:r>
              <w:rPr>
                <w:kern w:val="32"/>
                <w:szCs w:val="22"/>
              </w:rPr>
              <w:t>Environmental Law (NEPA)</w:t>
            </w:r>
          </w:p>
        </w:tc>
        <w:tc>
          <w:tcPr>
            <w:tcW w:w="1197" w:type="dxa"/>
          </w:tcPr>
          <w:p w14:paraId="53271946" w14:textId="77777777" w:rsidR="009A2C55" w:rsidRPr="00635CD4" w:rsidRDefault="009A2C55" w:rsidP="007370FF">
            <w:pPr>
              <w:pStyle w:val="BodyText"/>
              <w:rPr>
                <w:kern w:val="32"/>
                <w:szCs w:val="22"/>
              </w:rPr>
            </w:pPr>
            <w:r>
              <w:rPr>
                <w:kern w:val="32"/>
                <w:szCs w:val="22"/>
              </w:rPr>
              <w:t xml:space="preserve">Noise level meter kept at a distance of 15m from the source. </w:t>
            </w:r>
          </w:p>
        </w:tc>
        <w:tc>
          <w:tcPr>
            <w:tcW w:w="1396" w:type="dxa"/>
          </w:tcPr>
          <w:p w14:paraId="1E017C88" w14:textId="77777777" w:rsidR="009A2C55" w:rsidRPr="00635CD4" w:rsidRDefault="009A2C55" w:rsidP="007370FF">
            <w:pPr>
              <w:pStyle w:val="BodyText"/>
              <w:rPr>
                <w:kern w:val="32"/>
                <w:szCs w:val="22"/>
              </w:rPr>
            </w:pPr>
            <w:r>
              <w:rPr>
                <w:kern w:val="32"/>
                <w:szCs w:val="22"/>
              </w:rPr>
              <w:t>As directed by Expert</w:t>
            </w:r>
          </w:p>
        </w:tc>
        <w:tc>
          <w:tcPr>
            <w:tcW w:w="1368" w:type="dxa"/>
          </w:tcPr>
          <w:p w14:paraId="3A1328AD" w14:textId="77777777" w:rsidR="009A2C55" w:rsidRPr="00635CD4" w:rsidRDefault="009A2C55" w:rsidP="007370FF">
            <w:pPr>
              <w:pStyle w:val="BodyText"/>
              <w:rPr>
                <w:kern w:val="32"/>
                <w:szCs w:val="22"/>
              </w:rPr>
            </w:pPr>
            <w:r>
              <w:rPr>
                <w:kern w:val="32"/>
                <w:szCs w:val="22"/>
              </w:rPr>
              <w:t>Reading should be taken every 15m and then average of an hour</w:t>
            </w:r>
          </w:p>
        </w:tc>
        <w:tc>
          <w:tcPr>
            <w:tcW w:w="2074" w:type="dxa"/>
          </w:tcPr>
          <w:p w14:paraId="0C0C4254" w14:textId="77777777" w:rsidR="009A2C55" w:rsidRPr="00635CD4" w:rsidRDefault="009A2C55" w:rsidP="007370FF">
            <w:pPr>
              <w:pStyle w:val="BodyText"/>
              <w:rPr>
                <w:kern w:val="32"/>
                <w:szCs w:val="22"/>
              </w:rPr>
            </w:pPr>
            <w:r>
              <w:rPr>
                <w:kern w:val="32"/>
                <w:szCs w:val="22"/>
              </w:rPr>
              <w:t>Contractor</w:t>
            </w:r>
          </w:p>
        </w:tc>
        <w:tc>
          <w:tcPr>
            <w:tcW w:w="1345" w:type="dxa"/>
          </w:tcPr>
          <w:p w14:paraId="4D593CF3" w14:textId="77777777" w:rsidR="009A2C55" w:rsidRPr="00635CD4" w:rsidRDefault="009A2C55" w:rsidP="007370FF">
            <w:pPr>
              <w:pStyle w:val="BodyText"/>
              <w:rPr>
                <w:kern w:val="32"/>
                <w:szCs w:val="22"/>
              </w:rPr>
            </w:pPr>
            <w:r>
              <w:rPr>
                <w:kern w:val="32"/>
                <w:szCs w:val="22"/>
              </w:rPr>
              <w:t>Relevant DABS and Safety Specialist</w:t>
            </w:r>
          </w:p>
        </w:tc>
      </w:tr>
      <w:tr w:rsidR="009A2C55" w14:paraId="28CF465D" w14:textId="77777777" w:rsidTr="007370FF">
        <w:tc>
          <w:tcPr>
            <w:tcW w:w="1768" w:type="dxa"/>
            <w:vMerge/>
          </w:tcPr>
          <w:p w14:paraId="2AC49395" w14:textId="77777777" w:rsidR="009A2C55" w:rsidRPr="00635CD4" w:rsidRDefault="009A2C55" w:rsidP="007370FF">
            <w:pPr>
              <w:pStyle w:val="BodyText"/>
              <w:rPr>
                <w:kern w:val="32"/>
                <w:szCs w:val="22"/>
              </w:rPr>
            </w:pPr>
          </w:p>
        </w:tc>
        <w:tc>
          <w:tcPr>
            <w:tcW w:w="2552" w:type="dxa"/>
            <w:gridSpan w:val="2"/>
          </w:tcPr>
          <w:p w14:paraId="525E8C93" w14:textId="77777777" w:rsidR="009A2C55" w:rsidRPr="00635CD4" w:rsidRDefault="009A2C55" w:rsidP="007370FF">
            <w:pPr>
              <w:pStyle w:val="BodyText"/>
              <w:rPr>
                <w:kern w:val="32"/>
                <w:szCs w:val="22"/>
              </w:rPr>
            </w:pPr>
          </w:p>
        </w:tc>
        <w:tc>
          <w:tcPr>
            <w:tcW w:w="1170" w:type="dxa"/>
          </w:tcPr>
          <w:p w14:paraId="1043CE41" w14:textId="77777777" w:rsidR="009A2C55" w:rsidRPr="00635CD4" w:rsidRDefault="009A2C55" w:rsidP="007370FF">
            <w:pPr>
              <w:pStyle w:val="BodyText"/>
              <w:rPr>
                <w:kern w:val="32"/>
                <w:szCs w:val="22"/>
              </w:rPr>
            </w:pPr>
          </w:p>
        </w:tc>
        <w:tc>
          <w:tcPr>
            <w:tcW w:w="1197" w:type="dxa"/>
          </w:tcPr>
          <w:p w14:paraId="144C47D7" w14:textId="77777777" w:rsidR="009A2C55" w:rsidRPr="00635CD4" w:rsidRDefault="009A2C55" w:rsidP="007370FF">
            <w:pPr>
              <w:pStyle w:val="BodyText"/>
              <w:rPr>
                <w:kern w:val="32"/>
                <w:szCs w:val="22"/>
              </w:rPr>
            </w:pPr>
          </w:p>
        </w:tc>
        <w:tc>
          <w:tcPr>
            <w:tcW w:w="1396" w:type="dxa"/>
          </w:tcPr>
          <w:p w14:paraId="4D6CCDBC" w14:textId="77777777" w:rsidR="009A2C55" w:rsidRPr="00635CD4" w:rsidRDefault="009A2C55" w:rsidP="007370FF">
            <w:pPr>
              <w:pStyle w:val="BodyText"/>
              <w:rPr>
                <w:kern w:val="32"/>
                <w:szCs w:val="22"/>
              </w:rPr>
            </w:pPr>
          </w:p>
        </w:tc>
        <w:tc>
          <w:tcPr>
            <w:tcW w:w="1368" w:type="dxa"/>
          </w:tcPr>
          <w:p w14:paraId="621D7BD6" w14:textId="77777777" w:rsidR="009A2C55" w:rsidRPr="00635CD4" w:rsidRDefault="009A2C55" w:rsidP="007370FF">
            <w:pPr>
              <w:pStyle w:val="BodyText"/>
              <w:rPr>
                <w:kern w:val="32"/>
                <w:szCs w:val="22"/>
              </w:rPr>
            </w:pPr>
          </w:p>
        </w:tc>
        <w:tc>
          <w:tcPr>
            <w:tcW w:w="2074" w:type="dxa"/>
          </w:tcPr>
          <w:p w14:paraId="2024B914" w14:textId="77777777" w:rsidR="009A2C55" w:rsidRPr="00635CD4" w:rsidRDefault="009A2C55" w:rsidP="007370FF">
            <w:pPr>
              <w:pStyle w:val="BodyText"/>
              <w:rPr>
                <w:kern w:val="32"/>
                <w:szCs w:val="22"/>
              </w:rPr>
            </w:pPr>
          </w:p>
        </w:tc>
        <w:tc>
          <w:tcPr>
            <w:tcW w:w="1345" w:type="dxa"/>
          </w:tcPr>
          <w:p w14:paraId="3BDD032A" w14:textId="77777777" w:rsidR="009A2C55" w:rsidRPr="00635CD4" w:rsidRDefault="009A2C55" w:rsidP="007370FF">
            <w:pPr>
              <w:pStyle w:val="BodyText"/>
              <w:rPr>
                <w:kern w:val="32"/>
                <w:szCs w:val="22"/>
              </w:rPr>
            </w:pPr>
          </w:p>
        </w:tc>
      </w:tr>
      <w:tr w:rsidR="009A2C55" w14:paraId="090CE10A" w14:textId="77777777" w:rsidTr="007370FF">
        <w:trPr>
          <w:trHeight w:val="863"/>
        </w:trPr>
        <w:tc>
          <w:tcPr>
            <w:tcW w:w="1768" w:type="dxa"/>
          </w:tcPr>
          <w:p w14:paraId="32CB2B0A" w14:textId="77777777" w:rsidR="009A2C55" w:rsidRPr="00635CD4" w:rsidRDefault="009A2C55" w:rsidP="007370FF">
            <w:pPr>
              <w:pStyle w:val="BodyText"/>
              <w:rPr>
                <w:kern w:val="32"/>
                <w:szCs w:val="22"/>
              </w:rPr>
            </w:pPr>
            <w:r>
              <w:rPr>
                <w:kern w:val="32"/>
                <w:szCs w:val="22"/>
              </w:rPr>
              <w:t>Accidents</w:t>
            </w:r>
          </w:p>
        </w:tc>
        <w:tc>
          <w:tcPr>
            <w:tcW w:w="2552" w:type="dxa"/>
            <w:gridSpan w:val="2"/>
          </w:tcPr>
          <w:p w14:paraId="373EDC86" w14:textId="77777777" w:rsidR="009A2C55" w:rsidRPr="00635CD4" w:rsidRDefault="009A2C55" w:rsidP="007370FF">
            <w:pPr>
              <w:pStyle w:val="BodyText"/>
              <w:rPr>
                <w:kern w:val="32"/>
                <w:szCs w:val="22"/>
              </w:rPr>
            </w:pPr>
            <w:r>
              <w:rPr>
                <w:kern w:val="32"/>
                <w:szCs w:val="22"/>
              </w:rPr>
              <w:t xml:space="preserve">Safety Training </w:t>
            </w:r>
          </w:p>
        </w:tc>
        <w:tc>
          <w:tcPr>
            <w:tcW w:w="1170" w:type="dxa"/>
          </w:tcPr>
          <w:p w14:paraId="019EDBDF" w14:textId="77777777" w:rsidR="009A2C55" w:rsidRPr="00635CD4" w:rsidRDefault="009A2C55" w:rsidP="007370FF">
            <w:pPr>
              <w:pStyle w:val="BodyText"/>
              <w:rPr>
                <w:kern w:val="32"/>
                <w:szCs w:val="22"/>
              </w:rPr>
            </w:pPr>
            <w:r>
              <w:rPr>
                <w:kern w:val="32"/>
                <w:szCs w:val="22"/>
              </w:rPr>
              <w:t>EMP/Safety Plan</w:t>
            </w:r>
          </w:p>
        </w:tc>
        <w:tc>
          <w:tcPr>
            <w:tcW w:w="1197" w:type="dxa"/>
          </w:tcPr>
          <w:p w14:paraId="4665AFA9" w14:textId="77777777" w:rsidR="009A2C55" w:rsidRPr="00635CD4" w:rsidRDefault="009A2C55" w:rsidP="007370FF">
            <w:pPr>
              <w:pStyle w:val="BodyText"/>
              <w:rPr>
                <w:kern w:val="32"/>
                <w:szCs w:val="22"/>
              </w:rPr>
            </w:pPr>
            <w:r>
              <w:rPr>
                <w:kern w:val="32"/>
                <w:szCs w:val="22"/>
              </w:rPr>
              <w:t>At the work area</w:t>
            </w:r>
          </w:p>
        </w:tc>
        <w:tc>
          <w:tcPr>
            <w:tcW w:w="1396" w:type="dxa"/>
          </w:tcPr>
          <w:p w14:paraId="4610C255" w14:textId="77777777" w:rsidR="009A2C55" w:rsidRPr="00635CD4" w:rsidRDefault="009A2C55" w:rsidP="007370FF">
            <w:pPr>
              <w:pStyle w:val="BodyText"/>
              <w:rPr>
                <w:kern w:val="32"/>
                <w:szCs w:val="22"/>
              </w:rPr>
            </w:pPr>
            <w:r>
              <w:rPr>
                <w:kern w:val="32"/>
                <w:szCs w:val="22"/>
              </w:rPr>
              <w:t>Monthly</w:t>
            </w:r>
          </w:p>
        </w:tc>
        <w:tc>
          <w:tcPr>
            <w:tcW w:w="1368" w:type="dxa"/>
          </w:tcPr>
          <w:p w14:paraId="0BFC1751" w14:textId="77777777" w:rsidR="009A2C55" w:rsidRPr="00635CD4" w:rsidRDefault="009A2C55" w:rsidP="007370FF">
            <w:pPr>
              <w:pStyle w:val="BodyText"/>
              <w:rPr>
                <w:kern w:val="32"/>
                <w:szCs w:val="22"/>
              </w:rPr>
            </w:pPr>
            <w:r>
              <w:rPr>
                <w:kern w:val="32"/>
                <w:szCs w:val="22"/>
              </w:rPr>
              <w:t>To be set</w:t>
            </w:r>
          </w:p>
        </w:tc>
        <w:tc>
          <w:tcPr>
            <w:tcW w:w="2074" w:type="dxa"/>
          </w:tcPr>
          <w:p w14:paraId="61172922" w14:textId="77777777" w:rsidR="009A2C55" w:rsidRPr="00635CD4" w:rsidRDefault="009A2C55" w:rsidP="007370FF">
            <w:pPr>
              <w:pStyle w:val="BodyText"/>
              <w:rPr>
                <w:kern w:val="32"/>
                <w:szCs w:val="22"/>
              </w:rPr>
            </w:pPr>
            <w:r>
              <w:rPr>
                <w:kern w:val="32"/>
                <w:szCs w:val="22"/>
              </w:rPr>
              <w:t>Contractor</w:t>
            </w:r>
          </w:p>
        </w:tc>
        <w:tc>
          <w:tcPr>
            <w:tcW w:w="1345" w:type="dxa"/>
          </w:tcPr>
          <w:p w14:paraId="5091EBB8" w14:textId="77777777" w:rsidR="009A2C55" w:rsidRPr="00635CD4" w:rsidRDefault="009A2C55" w:rsidP="007370FF">
            <w:pPr>
              <w:pStyle w:val="BodyText"/>
              <w:rPr>
                <w:kern w:val="32"/>
                <w:szCs w:val="22"/>
              </w:rPr>
            </w:pPr>
            <w:r>
              <w:rPr>
                <w:kern w:val="32"/>
                <w:szCs w:val="22"/>
              </w:rPr>
              <w:t>NHRP</w:t>
            </w:r>
          </w:p>
        </w:tc>
      </w:tr>
      <w:tr w:rsidR="009A2C55" w14:paraId="18C5549F" w14:textId="77777777" w:rsidTr="007370FF">
        <w:tc>
          <w:tcPr>
            <w:tcW w:w="1768" w:type="dxa"/>
          </w:tcPr>
          <w:p w14:paraId="4E220563" w14:textId="77777777" w:rsidR="009A2C55" w:rsidRDefault="009A2C55" w:rsidP="007370FF">
            <w:pPr>
              <w:pStyle w:val="BodyText"/>
              <w:rPr>
                <w:kern w:val="32"/>
                <w:szCs w:val="22"/>
              </w:rPr>
            </w:pPr>
            <w:r>
              <w:rPr>
                <w:kern w:val="32"/>
                <w:szCs w:val="22"/>
              </w:rPr>
              <w:t>Health and safety</w:t>
            </w:r>
          </w:p>
        </w:tc>
        <w:tc>
          <w:tcPr>
            <w:tcW w:w="2552" w:type="dxa"/>
            <w:gridSpan w:val="2"/>
          </w:tcPr>
          <w:p w14:paraId="0A358F1E" w14:textId="77777777" w:rsidR="009A2C55" w:rsidRDefault="009A2C55" w:rsidP="007370FF">
            <w:pPr>
              <w:pStyle w:val="BodyText"/>
              <w:rPr>
                <w:kern w:val="32"/>
                <w:szCs w:val="22"/>
              </w:rPr>
            </w:pPr>
            <w:r>
              <w:rPr>
                <w:kern w:val="32"/>
                <w:szCs w:val="22"/>
              </w:rPr>
              <w:t xml:space="preserve">Singe, posters displayed, health awareness lectures, are being provided to each worker and health check. </w:t>
            </w:r>
          </w:p>
        </w:tc>
        <w:tc>
          <w:tcPr>
            <w:tcW w:w="1170" w:type="dxa"/>
          </w:tcPr>
          <w:p w14:paraId="43C037CE" w14:textId="77777777" w:rsidR="009A2C55" w:rsidRDefault="009A2C55" w:rsidP="007370FF">
            <w:pPr>
              <w:pStyle w:val="BodyText"/>
              <w:rPr>
                <w:kern w:val="32"/>
                <w:szCs w:val="22"/>
              </w:rPr>
            </w:pPr>
            <w:r>
              <w:rPr>
                <w:kern w:val="32"/>
                <w:szCs w:val="22"/>
              </w:rPr>
              <w:t>EMP</w:t>
            </w:r>
          </w:p>
        </w:tc>
        <w:tc>
          <w:tcPr>
            <w:tcW w:w="1197" w:type="dxa"/>
          </w:tcPr>
          <w:p w14:paraId="4029C5BC" w14:textId="77777777" w:rsidR="009A2C55" w:rsidRDefault="009A2C55" w:rsidP="007370FF">
            <w:pPr>
              <w:pStyle w:val="BodyText"/>
              <w:rPr>
                <w:kern w:val="32"/>
                <w:szCs w:val="22"/>
              </w:rPr>
            </w:pPr>
            <w:r>
              <w:rPr>
                <w:kern w:val="32"/>
                <w:szCs w:val="22"/>
              </w:rPr>
              <w:t>At Work Site</w:t>
            </w:r>
          </w:p>
        </w:tc>
        <w:tc>
          <w:tcPr>
            <w:tcW w:w="1396" w:type="dxa"/>
          </w:tcPr>
          <w:p w14:paraId="1D93865B" w14:textId="77777777" w:rsidR="009A2C55" w:rsidRDefault="009A2C55" w:rsidP="007370FF">
            <w:pPr>
              <w:pStyle w:val="BodyText"/>
              <w:rPr>
                <w:kern w:val="32"/>
                <w:szCs w:val="22"/>
              </w:rPr>
            </w:pPr>
            <w:r>
              <w:rPr>
                <w:kern w:val="32"/>
                <w:szCs w:val="22"/>
              </w:rPr>
              <w:t>Monthly</w:t>
            </w:r>
          </w:p>
        </w:tc>
        <w:tc>
          <w:tcPr>
            <w:tcW w:w="1368" w:type="dxa"/>
          </w:tcPr>
          <w:p w14:paraId="3F96085B" w14:textId="77777777" w:rsidR="009A2C55" w:rsidRDefault="009A2C55" w:rsidP="007370FF">
            <w:pPr>
              <w:pStyle w:val="BodyText"/>
              <w:rPr>
                <w:kern w:val="32"/>
                <w:szCs w:val="22"/>
              </w:rPr>
            </w:pPr>
          </w:p>
        </w:tc>
        <w:tc>
          <w:tcPr>
            <w:tcW w:w="2074" w:type="dxa"/>
          </w:tcPr>
          <w:p w14:paraId="79CB66D8" w14:textId="77777777" w:rsidR="009A2C55" w:rsidRDefault="009A2C55" w:rsidP="007370FF">
            <w:pPr>
              <w:pStyle w:val="BodyText"/>
              <w:rPr>
                <w:kern w:val="32"/>
                <w:szCs w:val="22"/>
              </w:rPr>
            </w:pPr>
            <w:r>
              <w:rPr>
                <w:kern w:val="32"/>
                <w:szCs w:val="22"/>
              </w:rPr>
              <w:t>Contractor</w:t>
            </w:r>
          </w:p>
        </w:tc>
        <w:tc>
          <w:tcPr>
            <w:tcW w:w="1345" w:type="dxa"/>
          </w:tcPr>
          <w:p w14:paraId="0B3559DE" w14:textId="77777777" w:rsidR="009A2C55" w:rsidRDefault="009A2C55" w:rsidP="007370FF">
            <w:pPr>
              <w:pStyle w:val="BodyText"/>
              <w:rPr>
                <w:kern w:val="32"/>
                <w:szCs w:val="22"/>
              </w:rPr>
            </w:pPr>
            <w:r>
              <w:rPr>
                <w:kern w:val="32"/>
                <w:szCs w:val="22"/>
              </w:rPr>
              <w:t xml:space="preserve"> NHRP</w:t>
            </w:r>
          </w:p>
        </w:tc>
      </w:tr>
      <w:tr w:rsidR="009A2C55" w14:paraId="367BDCD8" w14:textId="77777777" w:rsidTr="007370FF">
        <w:tc>
          <w:tcPr>
            <w:tcW w:w="1768" w:type="dxa"/>
          </w:tcPr>
          <w:p w14:paraId="654C095D" w14:textId="77777777" w:rsidR="009A2C55" w:rsidRDefault="009A2C55" w:rsidP="007370FF">
            <w:pPr>
              <w:pStyle w:val="BodyText"/>
              <w:rPr>
                <w:kern w:val="32"/>
                <w:szCs w:val="22"/>
              </w:rPr>
            </w:pPr>
            <w:r>
              <w:rPr>
                <w:kern w:val="32"/>
                <w:szCs w:val="22"/>
              </w:rPr>
              <w:t>Rout of access</w:t>
            </w:r>
          </w:p>
        </w:tc>
        <w:tc>
          <w:tcPr>
            <w:tcW w:w="2552" w:type="dxa"/>
            <w:gridSpan w:val="2"/>
          </w:tcPr>
          <w:p w14:paraId="31101811" w14:textId="77777777" w:rsidR="009A2C55" w:rsidRDefault="009A2C55" w:rsidP="007370FF">
            <w:pPr>
              <w:pStyle w:val="BodyText"/>
              <w:rPr>
                <w:kern w:val="32"/>
                <w:szCs w:val="22"/>
              </w:rPr>
            </w:pPr>
            <w:r>
              <w:rPr>
                <w:kern w:val="32"/>
                <w:szCs w:val="22"/>
              </w:rPr>
              <w:t>Ample rout signaling has been done? Indication of risks + voltage risk indication</w:t>
            </w:r>
          </w:p>
        </w:tc>
        <w:tc>
          <w:tcPr>
            <w:tcW w:w="1170" w:type="dxa"/>
          </w:tcPr>
          <w:p w14:paraId="51781180" w14:textId="77777777" w:rsidR="009A2C55" w:rsidRDefault="009A2C55" w:rsidP="007370FF">
            <w:pPr>
              <w:pStyle w:val="BodyText"/>
              <w:rPr>
                <w:kern w:val="32"/>
                <w:szCs w:val="22"/>
              </w:rPr>
            </w:pPr>
            <w:r>
              <w:rPr>
                <w:kern w:val="32"/>
                <w:szCs w:val="22"/>
              </w:rPr>
              <w:t>Safety Guidelines and EMP</w:t>
            </w:r>
          </w:p>
        </w:tc>
        <w:tc>
          <w:tcPr>
            <w:tcW w:w="1197" w:type="dxa"/>
          </w:tcPr>
          <w:p w14:paraId="064446BA" w14:textId="77777777" w:rsidR="009A2C55" w:rsidRDefault="009A2C55" w:rsidP="007370FF">
            <w:pPr>
              <w:pStyle w:val="BodyText"/>
              <w:rPr>
                <w:kern w:val="32"/>
                <w:szCs w:val="22"/>
              </w:rPr>
            </w:pPr>
            <w:r>
              <w:rPr>
                <w:kern w:val="32"/>
                <w:szCs w:val="22"/>
              </w:rPr>
              <w:t>At work Sites</w:t>
            </w:r>
          </w:p>
        </w:tc>
        <w:tc>
          <w:tcPr>
            <w:tcW w:w="1396" w:type="dxa"/>
          </w:tcPr>
          <w:p w14:paraId="0459FE47" w14:textId="77777777" w:rsidR="009A2C55" w:rsidRDefault="009A2C55" w:rsidP="007370FF">
            <w:pPr>
              <w:pStyle w:val="BodyText"/>
              <w:rPr>
                <w:kern w:val="32"/>
                <w:szCs w:val="22"/>
              </w:rPr>
            </w:pPr>
            <w:r>
              <w:rPr>
                <w:kern w:val="32"/>
                <w:szCs w:val="22"/>
              </w:rPr>
              <w:t xml:space="preserve">Monthly </w:t>
            </w:r>
          </w:p>
        </w:tc>
        <w:tc>
          <w:tcPr>
            <w:tcW w:w="1368" w:type="dxa"/>
          </w:tcPr>
          <w:p w14:paraId="0B7C9FD2" w14:textId="77777777" w:rsidR="009A2C55" w:rsidRDefault="009A2C55" w:rsidP="007370FF">
            <w:pPr>
              <w:pStyle w:val="BodyText"/>
              <w:rPr>
                <w:kern w:val="32"/>
                <w:szCs w:val="22"/>
              </w:rPr>
            </w:pPr>
            <w:r>
              <w:rPr>
                <w:kern w:val="32"/>
                <w:szCs w:val="22"/>
              </w:rPr>
              <w:t xml:space="preserve">Daily </w:t>
            </w:r>
          </w:p>
        </w:tc>
        <w:tc>
          <w:tcPr>
            <w:tcW w:w="2074" w:type="dxa"/>
          </w:tcPr>
          <w:p w14:paraId="470BED57" w14:textId="77777777" w:rsidR="009A2C55" w:rsidRDefault="009A2C55" w:rsidP="007370FF">
            <w:pPr>
              <w:pStyle w:val="BodyText"/>
              <w:rPr>
                <w:kern w:val="32"/>
                <w:szCs w:val="22"/>
              </w:rPr>
            </w:pPr>
            <w:r>
              <w:rPr>
                <w:kern w:val="32"/>
                <w:szCs w:val="22"/>
              </w:rPr>
              <w:t>Contractor</w:t>
            </w:r>
          </w:p>
        </w:tc>
        <w:tc>
          <w:tcPr>
            <w:tcW w:w="1345" w:type="dxa"/>
          </w:tcPr>
          <w:p w14:paraId="2F9D0955" w14:textId="77777777" w:rsidR="009A2C55" w:rsidRDefault="009A2C55" w:rsidP="007370FF">
            <w:pPr>
              <w:pStyle w:val="BodyText"/>
              <w:rPr>
                <w:kern w:val="32"/>
                <w:szCs w:val="22"/>
              </w:rPr>
            </w:pPr>
            <w:r>
              <w:rPr>
                <w:kern w:val="32"/>
                <w:szCs w:val="22"/>
              </w:rPr>
              <w:t xml:space="preserve">NHRP </w:t>
            </w:r>
          </w:p>
        </w:tc>
      </w:tr>
    </w:tbl>
    <w:p w14:paraId="3A11F471" w14:textId="77777777" w:rsidR="00F47535" w:rsidRDefault="00F47535" w:rsidP="00B70906">
      <w:pPr>
        <w:rPr>
          <w:rFonts w:asciiTheme="majorBidi" w:hAnsiTheme="majorBidi" w:cstheme="majorBidi"/>
          <w:color w:val="000000"/>
        </w:rPr>
      </w:pPr>
    </w:p>
    <w:sectPr w:rsidR="00F47535" w:rsidSect="00621AFD">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FC0EB" w14:textId="77777777" w:rsidR="0044494D" w:rsidRDefault="0044494D">
      <w:r>
        <w:separator/>
      </w:r>
    </w:p>
  </w:endnote>
  <w:endnote w:type="continuationSeparator" w:id="0">
    <w:p w14:paraId="02A8433A" w14:textId="77777777" w:rsidR="0044494D" w:rsidRDefault="0044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lbertus">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11">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8FE1" w14:textId="78EB8D66" w:rsidR="009B1390" w:rsidRDefault="009B1390" w:rsidP="009B1390">
    <w:pPr>
      <w:pStyle w:val="Footer"/>
      <w:pBdr>
        <w:top w:val="single" w:sz="4" w:space="1" w:color="D9D9D9" w:themeColor="background1" w:themeShade="D9"/>
      </w:pBdr>
    </w:pPr>
  </w:p>
  <w:p w14:paraId="0B049655" w14:textId="334C1153" w:rsidR="009B1390" w:rsidRDefault="009B1390" w:rsidP="009B1390">
    <w:pPr>
      <w:pStyle w:val="Footer"/>
      <w:tabs>
        <w:tab w:val="clear" w:pos="4320"/>
        <w:tab w:val="clear" w:pos="8640"/>
        <w:tab w:val="left" w:pos="22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7405"/>
      <w:docPartObj>
        <w:docPartGallery w:val="Page Numbers (Bottom of Page)"/>
        <w:docPartUnique/>
      </w:docPartObj>
    </w:sdtPr>
    <w:sdtEndPr>
      <w:rPr>
        <w:color w:val="7F7F7F" w:themeColor="background1" w:themeShade="7F"/>
        <w:spacing w:val="60"/>
      </w:rPr>
    </w:sdtEndPr>
    <w:sdtContent>
      <w:p w14:paraId="0547DA66" w14:textId="1C689E82" w:rsidR="009B1390" w:rsidRDefault="009B1390" w:rsidP="009B139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2190">
          <w:rPr>
            <w:noProof/>
          </w:rPr>
          <w:t>1</w:t>
        </w:r>
        <w:r>
          <w:rPr>
            <w:noProof/>
          </w:rPr>
          <w:fldChar w:fldCharType="end"/>
        </w:r>
        <w:r>
          <w:t xml:space="preserve"> | 34</w:t>
        </w:r>
      </w:p>
    </w:sdtContent>
  </w:sdt>
  <w:p w14:paraId="309237D3" w14:textId="77777777" w:rsidR="009B1390" w:rsidRDefault="009B1390" w:rsidP="009B1390">
    <w:pPr>
      <w:pStyle w:val="Footer"/>
      <w:tabs>
        <w:tab w:val="clear" w:pos="4320"/>
        <w:tab w:val="clear" w:pos="8640"/>
        <w:tab w:val="left" w:pos="22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8E2C" w14:textId="77777777" w:rsidR="007370FF" w:rsidRDefault="007370FF" w:rsidP="00504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390">
      <w:rPr>
        <w:rStyle w:val="PageNumber"/>
        <w:noProof/>
      </w:rPr>
      <w:t>26</w:t>
    </w:r>
    <w:r>
      <w:rPr>
        <w:rStyle w:val="PageNumber"/>
      </w:rPr>
      <w:fldChar w:fldCharType="end"/>
    </w:r>
  </w:p>
  <w:p w14:paraId="0EC425A6" w14:textId="77777777" w:rsidR="007370FF" w:rsidRDefault="007370FF" w:rsidP="005041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1AF90" w14:textId="77777777" w:rsidR="0044494D" w:rsidRDefault="0044494D">
      <w:r>
        <w:separator/>
      </w:r>
    </w:p>
  </w:footnote>
  <w:footnote w:type="continuationSeparator" w:id="0">
    <w:p w14:paraId="1AB82C25" w14:textId="77777777" w:rsidR="0044494D" w:rsidRDefault="00444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D70"/>
    <w:multiLevelType w:val="hybridMultilevel"/>
    <w:tmpl w:val="5C5CD338"/>
    <w:lvl w:ilvl="0" w:tplc="3454069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05CA9"/>
    <w:multiLevelType w:val="hybridMultilevel"/>
    <w:tmpl w:val="31C02244"/>
    <w:lvl w:ilvl="0" w:tplc="E3F4ACD4">
      <w:start w:val="1"/>
      <w:numFmt w:val="decimal"/>
      <w:pStyle w:val="ParagraphNumbering"/>
      <w:lvlText w:val="%1.     "/>
      <w:lvlJc w:val="left"/>
      <w:pPr>
        <w:tabs>
          <w:tab w:val="num" w:pos="720"/>
        </w:tabs>
      </w:pPr>
      <w:rPr>
        <w:rFonts w:cs="Times New Roman" w:hint="default"/>
        <w:b w:val="0"/>
        <w:i w:val="0"/>
      </w:rPr>
    </w:lvl>
    <w:lvl w:ilvl="1" w:tplc="BE428D64" w:tentative="1">
      <w:start w:val="1"/>
      <w:numFmt w:val="lowerLetter"/>
      <w:lvlText w:val="%2."/>
      <w:lvlJc w:val="left"/>
      <w:pPr>
        <w:tabs>
          <w:tab w:val="num" w:pos="1440"/>
        </w:tabs>
        <w:ind w:left="1440" w:hanging="360"/>
      </w:pPr>
      <w:rPr>
        <w:rFonts w:cs="Times New Roman"/>
      </w:rPr>
    </w:lvl>
    <w:lvl w:ilvl="2" w:tplc="A43AE17A" w:tentative="1">
      <w:start w:val="1"/>
      <w:numFmt w:val="lowerRoman"/>
      <w:lvlText w:val="%3."/>
      <w:lvlJc w:val="right"/>
      <w:pPr>
        <w:tabs>
          <w:tab w:val="num" w:pos="2160"/>
        </w:tabs>
        <w:ind w:left="2160" w:hanging="180"/>
      </w:pPr>
      <w:rPr>
        <w:rFonts w:cs="Times New Roman"/>
      </w:rPr>
    </w:lvl>
    <w:lvl w:ilvl="3" w:tplc="B448A642" w:tentative="1">
      <w:start w:val="1"/>
      <w:numFmt w:val="decimal"/>
      <w:lvlText w:val="%4."/>
      <w:lvlJc w:val="left"/>
      <w:pPr>
        <w:tabs>
          <w:tab w:val="num" w:pos="2880"/>
        </w:tabs>
        <w:ind w:left="2880" w:hanging="360"/>
      </w:pPr>
      <w:rPr>
        <w:rFonts w:cs="Times New Roman"/>
      </w:rPr>
    </w:lvl>
    <w:lvl w:ilvl="4" w:tplc="B352E3D8" w:tentative="1">
      <w:start w:val="1"/>
      <w:numFmt w:val="lowerLetter"/>
      <w:lvlText w:val="%5."/>
      <w:lvlJc w:val="left"/>
      <w:pPr>
        <w:tabs>
          <w:tab w:val="num" w:pos="3600"/>
        </w:tabs>
        <w:ind w:left="3600" w:hanging="360"/>
      </w:pPr>
      <w:rPr>
        <w:rFonts w:cs="Times New Roman"/>
      </w:rPr>
    </w:lvl>
    <w:lvl w:ilvl="5" w:tplc="853A96D2" w:tentative="1">
      <w:start w:val="1"/>
      <w:numFmt w:val="lowerRoman"/>
      <w:lvlText w:val="%6."/>
      <w:lvlJc w:val="right"/>
      <w:pPr>
        <w:tabs>
          <w:tab w:val="num" w:pos="4320"/>
        </w:tabs>
        <w:ind w:left="4320" w:hanging="180"/>
      </w:pPr>
      <w:rPr>
        <w:rFonts w:cs="Times New Roman"/>
      </w:rPr>
    </w:lvl>
    <w:lvl w:ilvl="6" w:tplc="8558117A" w:tentative="1">
      <w:start w:val="1"/>
      <w:numFmt w:val="decimal"/>
      <w:lvlText w:val="%7."/>
      <w:lvlJc w:val="left"/>
      <w:pPr>
        <w:tabs>
          <w:tab w:val="num" w:pos="5040"/>
        </w:tabs>
        <w:ind w:left="5040" w:hanging="360"/>
      </w:pPr>
      <w:rPr>
        <w:rFonts w:cs="Times New Roman"/>
      </w:rPr>
    </w:lvl>
    <w:lvl w:ilvl="7" w:tplc="F9C6C114" w:tentative="1">
      <w:start w:val="1"/>
      <w:numFmt w:val="lowerLetter"/>
      <w:lvlText w:val="%8."/>
      <w:lvlJc w:val="left"/>
      <w:pPr>
        <w:tabs>
          <w:tab w:val="num" w:pos="5760"/>
        </w:tabs>
        <w:ind w:left="5760" w:hanging="360"/>
      </w:pPr>
      <w:rPr>
        <w:rFonts w:cs="Times New Roman"/>
      </w:rPr>
    </w:lvl>
    <w:lvl w:ilvl="8" w:tplc="CCBC00D0" w:tentative="1">
      <w:start w:val="1"/>
      <w:numFmt w:val="lowerRoman"/>
      <w:lvlText w:val="%9."/>
      <w:lvlJc w:val="right"/>
      <w:pPr>
        <w:tabs>
          <w:tab w:val="num" w:pos="6480"/>
        </w:tabs>
        <w:ind w:left="6480" w:hanging="180"/>
      </w:pPr>
      <w:rPr>
        <w:rFonts w:cs="Times New Roman"/>
      </w:rPr>
    </w:lvl>
  </w:abstractNum>
  <w:abstractNum w:abstractNumId="2">
    <w:nsid w:val="165A3096"/>
    <w:multiLevelType w:val="hybridMultilevel"/>
    <w:tmpl w:val="65CCC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E1268D"/>
    <w:multiLevelType w:val="multilevel"/>
    <w:tmpl w:val="399ED2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B255AC"/>
    <w:multiLevelType w:val="hybridMultilevel"/>
    <w:tmpl w:val="70A29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7E5092"/>
    <w:multiLevelType w:val="hybridMultilevel"/>
    <w:tmpl w:val="DA929A50"/>
    <w:lvl w:ilvl="0" w:tplc="3F24B70C">
      <w:start w:val="1"/>
      <w:numFmt w:val="decimal"/>
      <w:lvlText w:val="%1."/>
      <w:lvlJc w:val="left"/>
      <w:pPr>
        <w:ind w:left="1080" w:hanging="360"/>
      </w:pPr>
      <w:rPr>
        <w:rFonts w:hint="default"/>
        <w:b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365BDA"/>
    <w:multiLevelType w:val="hybridMultilevel"/>
    <w:tmpl w:val="A170F106"/>
    <w:lvl w:ilvl="0" w:tplc="04090001">
      <w:start w:val="37"/>
      <w:numFmt w:val="decimal"/>
      <w:lvlText w:val="%1."/>
      <w:lvlJc w:val="left"/>
      <w:pPr>
        <w:tabs>
          <w:tab w:val="num" w:pos="930"/>
        </w:tabs>
        <w:ind w:left="930" w:hanging="570"/>
      </w:pPr>
      <w:rPr>
        <w:rFonts w:cs="Times New Roman" w:hint="default"/>
      </w:rPr>
    </w:lvl>
    <w:lvl w:ilvl="1" w:tplc="04090003" w:tentative="1">
      <w:start w:val="1"/>
      <w:numFmt w:val="lowerLetter"/>
      <w:pStyle w:val="MainParanoChap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nsid w:val="2EDE4536"/>
    <w:multiLevelType w:val="hybridMultilevel"/>
    <w:tmpl w:val="EF74B728"/>
    <w:lvl w:ilvl="0" w:tplc="8690A48E">
      <w:start w:val="1"/>
      <w:numFmt w:val="bullet"/>
      <w:pStyle w:val="SENESHd1"/>
      <w:lvlText w:val=""/>
      <w:lvlJc w:val="left"/>
      <w:pPr>
        <w:tabs>
          <w:tab w:val="num" w:pos="1080"/>
        </w:tabs>
        <w:ind w:left="1080" w:hanging="360"/>
      </w:pPr>
      <w:rPr>
        <w:rFonts w:ascii="Wingdings" w:hAnsi="Wingdings" w:hint="default"/>
        <w:color w:val="auto"/>
      </w:rPr>
    </w:lvl>
    <w:lvl w:ilvl="1" w:tplc="04090003" w:tentative="1">
      <w:start w:val="1"/>
      <w:numFmt w:val="bullet"/>
      <w:pStyle w:val="BodyTextChar"/>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FEB02A3"/>
    <w:multiLevelType w:val="hybridMultilevel"/>
    <w:tmpl w:val="3E86FAD4"/>
    <w:lvl w:ilvl="0" w:tplc="BC08F4FC">
      <w:numFmt w:val="bullet"/>
      <w:lvlText w:val="•"/>
      <w:lvlJc w:val="left"/>
      <w:pPr>
        <w:ind w:left="1440" w:hanging="360"/>
      </w:pPr>
      <w:rPr>
        <w:rFonts w:ascii="Goudy" w:eastAsiaTheme="minorHAnsi" w:hAnsi="Goudy" w:cs="Goudy"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2E28AB"/>
    <w:multiLevelType w:val="hybridMultilevel"/>
    <w:tmpl w:val="4942CFB8"/>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3FA015B"/>
    <w:multiLevelType w:val="hybridMultilevel"/>
    <w:tmpl w:val="573E7D74"/>
    <w:lvl w:ilvl="0" w:tplc="04090017">
      <w:start w:val="1"/>
      <w:numFmt w:val="decimal"/>
      <w:pStyle w:val="MyNormal"/>
      <w:lvlText w:val="%1."/>
      <w:lvlJc w:val="left"/>
      <w:pPr>
        <w:tabs>
          <w:tab w:val="num" w:pos="360"/>
        </w:tabs>
      </w:pPr>
      <w:rPr>
        <w:rFonts w:cs="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CA22D0E"/>
    <w:multiLevelType w:val="hybridMultilevel"/>
    <w:tmpl w:val="E5520816"/>
    <w:lvl w:ilvl="0" w:tplc="08090001">
      <w:start w:val="1"/>
      <w:numFmt w:val="bullet"/>
      <w:lvlText w:val=""/>
      <w:lvlJc w:val="left"/>
      <w:pPr>
        <w:ind w:left="1440" w:hanging="360"/>
      </w:pPr>
      <w:rPr>
        <w:rFonts w:ascii="Symbol" w:hAnsi="Symbol" w:hint="default"/>
      </w:rPr>
    </w:lvl>
    <w:lvl w:ilvl="1" w:tplc="83107D26">
      <w:numFmt w:val="bullet"/>
      <w:lvlText w:val="•"/>
      <w:lvlJc w:val="left"/>
      <w:pPr>
        <w:ind w:left="2160" w:hanging="360"/>
      </w:pPr>
      <w:rPr>
        <w:rFonts w:ascii="Times New Roman" w:eastAsia="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CF47750"/>
    <w:multiLevelType w:val="hybridMultilevel"/>
    <w:tmpl w:val="B85AFFA4"/>
    <w:lvl w:ilvl="0" w:tplc="C7E05B52">
      <w:start w:val="1"/>
      <w:numFmt w:val="decimal"/>
      <w:lvlText w:val="%1."/>
      <w:lvlJc w:val="left"/>
      <w:pPr>
        <w:ind w:left="1170" w:hanging="360"/>
      </w:pPr>
      <w:rPr>
        <w:rFonts w:hint="default"/>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200B52"/>
    <w:multiLevelType w:val="multilevel"/>
    <w:tmpl w:val="4404C14E"/>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6"/>
  </w:num>
  <w:num w:numId="3">
    <w:abstractNumId w:val="0"/>
  </w:num>
  <w:num w:numId="4">
    <w:abstractNumId w:val="10"/>
  </w:num>
  <w:num w:numId="5">
    <w:abstractNumId w:val="7"/>
  </w:num>
  <w:num w:numId="6">
    <w:abstractNumId w:val="5"/>
  </w:num>
  <w:num w:numId="7">
    <w:abstractNumId w:val="12"/>
  </w:num>
  <w:num w:numId="8">
    <w:abstractNumId w:val="2"/>
  </w:num>
  <w:num w:numId="9">
    <w:abstractNumId w:val="8"/>
  </w:num>
  <w:num w:numId="10">
    <w:abstractNumId w:val="4"/>
  </w:num>
  <w:num w:numId="11">
    <w:abstractNumId w:val="11"/>
  </w:num>
  <w:num w:numId="12">
    <w:abstractNumId w:val="9"/>
  </w:num>
  <w:num w:numId="13">
    <w:abstractNumId w:val="13"/>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0B"/>
    <w:rsid w:val="00000D87"/>
    <w:rsid w:val="00001473"/>
    <w:rsid w:val="000026A8"/>
    <w:rsid w:val="00002AB4"/>
    <w:rsid w:val="000042EC"/>
    <w:rsid w:val="00006179"/>
    <w:rsid w:val="00007D06"/>
    <w:rsid w:val="00012ED9"/>
    <w:rsid w:val="00012F69"/>
    <w:rsid w:val="00013BC8"/>
    <w:rsid w:val="00013FB1"/>
    <w:rsid w:val="000157A1"/>
    <w:rsid w:val="00015CB9"/>
    <w:rsid w:val="00020263"/>
    <w:rsid w:val="0002141A"/>
    <w:rsid w:val="0002336E"/>
    <w:rsid w:val="00023B87"/>
    <w:rsid w:val="0002637B"/>
    <w:rsid w:val="0002670A"/>
    <w:rsid w:val="00027905"/>
    <w:rsid w:val="00027985"/>
    <w:rsid w:val="00027C0B"/>
    <w:rsid w:val="000309DF"/>
    <w:rsid w:val="000339A6"/>
    <w:rsid w:val="0003564C"/>
    <w:rsid w:val="000364C0"/>
    <w:rsid w:val="000372B6"/>
    <w:rsid w:val="000378D1"/>
    <w:rsid w:val="0004272D"/>
    <w:rsid w:val="00042974"/>
    <w:rsid w:val="00043533"/>
    <w:rsid w:val="0004689C"/>
    <w:rsid w:val="00046974"/>
    <w:rsid w:val="00047CBF"/>
    <w:rsid w:val="00050A0E"/>
    <w:rsid w:val="00050C21"/>
    <w:rsid w:val="00050CC5"/>
    <w:rsid w:val="00051F4C"/>
    <w:rsid w:val="00053DD4"/>
    <w:rsid w:val="000545A9"/>
    <w:rsid w:val="00054D03"/>
    <w:rsid w:val="00055610"/>
    <w:rsid w:val="00057299"/>
    <w:rsid w:val="0005756F"/>
    <w:rsid w:val="000578D3"/>
    <w:rsid w:val="00057A62"/>
    <w:rsid w:val="00060355"/>
    <w:rsid w:val="0006326A"/>
    <w:rsid w:val="000635C8"/>
    <w:rsid w:val="00064E17"/>
    <w:rsid w:val="00065E0A"/>
    <w:rsid w:val="00067A8F"/>
    <w:rsid w:val="0007237D"/>
    <w:rsid w:val="00072A4D"/>
    <w:rsid w:val="000755E0"/>
    <w:rsid w:val="00076DA0"/>
    <w:rsid w:val="00081A21"/>
    <w:rsid w:val="00084675"/>
    <w:rsid w:val="00084F21"/>
    <w:rsid w:val="000861A4"/>
    <w:rsid w:val="00086C1C"/>
    <w:rsid w:val="0008750E"/>
    <w:rsid w:val="00090820"/>
    <w:rsid w:val="00091604"/>
    <w:rsid w:val="0009278C"/>
    <w:rsid w:val="000938AA"/>
    <w:rsid w:val="00093E51"/>
    <w:rsid w:val="00096DF4"/>
    <w:rsid w:val="000A0356"/>
    <w:rsid w:val="000A33CB"/>
    <w:rsid w:val="000A3E1B"/>
    <w:rsid w:val="000A51E8"/>
    <w:rsid w:val="000A5E7F"/>
    <w:rsid w:val="000A602B"/>
    <w:rsid w:val="000A6D6D"/>
    <w:rsid w:val="000B30EE"/>
    <w:rsid w:val="000B33D6"/>
    <w:rsid w:val="000B4334"/>
    <w:rsid w:val="000B4BD2"/>
    <w:rsid w:val="000B4EB4"/>
    <w:rsid w:val="000B52A0"/>
    <w:rsid w:val="000B6D69"/>
    <w:rsid w:val="000B76D1"/>
    <w:rsid w:val="000B7D11"/>
    <w:rsid w:val="000B7F52"/>
    <w:rsid w:val="000C01C6"/>
    <w:rsid w:val="000C1E19"/>
    <w:rsid w:val="000C29EE"/>
    <w:rsid w:val="000C2F33"/>
    <w:rsid w:val="000C2F44"/>
    <w:rsid w:val="000C5B52"/>
    <w:rsid w:val="000C75CA"/>
    <w:rsid w:val="000D01BA"/>
    <w:rsid w:val="000D1A22"/>
    <w:rsid w:val="000D2827"/>
    <w:rsid w:val="000D4CAA"/>
    <w:rsid w:val="000D4D8E"/>
    <w:rsid w:val="000D5621"/>
    <w:rsid w:val="000D5E9C"/>
    <w:rsid w:val="000D6D0B"/>
    <w:rsid w:val="000D7854"/>
    <w:rsid w:val="000E0B3F"/>
    <w:rsid w:val="000E12CC"/>
    <w:rsid w:val="000E1BB6"/>
    <w:rsid w:val="000E26C2"/>
    <w:rsid w:val="000E3538"/>
    <w:rsid w:val="000E4739"/>
    <w:rsid w:val="000E505A"/>
    <w:rsid w:val="000E631C"/>
    <w:rsid w:val="000E7F22"/>
    <w:rsid w:val="000F08B4"/>
    <w:rsid w:val="000F0AE9"/>
    <w:rsid w:val="000F0B87"/>
    <w:rsid w:val="000F33FF"/>
    <w:rsid w:val="000F34EE"/>
    <w:rsid w:val="000F6F9E"/>
    <w:rsid w:val="00102FD0"/>
    <w:rsid w:val="00103380"/>
    <w:rsid w:val="001107CC"/>
    <w:rsid w:val="0011407F"/>
    <w:rsid w:val="0011451D"/>
    <w:rsid w:val="001155C6"/>
    <w:rsid w:val="001159FE"/>
    <w:rsid w:val="0011629A"/>
    <w:rsid w:val="00117BD7"/>
    <w:rsid w:val="0012002B"/>
    <w:rsid w:val="0012073B"/>
    <w:rsid w:val="00120C48"/>
    <w:rsid w:val="00122FAB"/>
    <w:rsid w:val="00123C8C"/>
    <w:rsid w:val="001247DC"/>
    <w:rsid w:val="001261F1"/>
    <w:rsid w:val="001269EC"/>
    <w:rsid w:val="00130B57"/>
    <w:rsid w:val="00131CB9"/>
    <w:rsid w:val="00134269"/>
    <w:rsid w:val="00136AE3"/>
    <w:rsid w:val="00136B82"/>
    <w:rsid w:val="00136C2B"/>
    <w:rsid w:val="00137928"/>
    <w:rsid w:val="00137AAE"/>
    <w:rsid w:val="00141315"/>
    <w:rsid w:val="001414D3"/>
    <w:rsid w:val="00141E89"/>
    <w:rsid w:val="0014397B"/>
    <w:rsid w:val="00143E56"/>
    <w:rsid w:val="00144BCF"/>
    <w:rsid w:val="00144C0B"/>
    <w:rsid w:val="00145A7E"/>
    <w:rsid w:val="00145E83"/>
    <w:rsid w:val="00146459"/>
    <w:rsid w:val="00147A3A"/>
    <w:rsid w:val="00147A8D"/>
    <w:rsid w:val="00151F1C"/>
    <w:rsid w:val="00152789"/>
    <w:rsid w:val="00153432"/>
    <w:rsid w:val="00154F3F"/>
    <w:rsid w:val="00156013"/>
    <w:rsid w:val="0015680F"/>
    <w:rsid w:val="001575B4"/>
    <w:rsid w:val="00162898"/>
    <w:rsid w:val="00162FA1"/>
    <w:rsid w:val="001656F2"/>
    <w:rsid w:val="001710EA"/>
    <w:rsid w:val="0017259F"/>
    <w:rsid w:val="0017686B"/>
    <w:rsid w:val="00177254"/>
    <w:rsid w:val="001773C3"/>
    <w:rsid w:val="00177B4C"/>
    <w:rsid w:val="00177B8E"/>
    <w:rsid w:val="0018078D"/>
    <w:rsid w:val="00180F12"/>
    <w:rsid w:val="00181973"/>
    <w:rsid w:val="00181C8C"/>
    <w:rsid w:val="0018362F"/>
    <w:rsid w:val="00183BB0"/>
    <w:rsid w:val="00183EB2"/>
    <w:rsid w:val="001840EC"/>
    <w:rsid w:val="0018460D"/>
    <w:rsid w:val="0018474F"/>
    <w:rsid w:val="00185015"/>
    <w:rsid w:val="00186E5C"/>
    <w:rsid w:val="00187853"/>
    <w:rsid w:val="0019040F"/>
    <w:rsid w:val="00191006"/>
    <w:rsid w:val="001961D5"/>
    <w:rsid w:val="00196472"/>
    <w:rsid w:val="001A05DF"/>
    <w:rsid w:val="001A257F"/>
    <w:rsid w:val="001A3BF3"/>
    <w:rsid w:val="001A3D3C"/>
    <w:rsid w:val="001A3EAE"/>
    <w:rsid w:val="001A3F12"/>
    <w:rsid w:val="001A432C"/>
    <w:rsid w:val="001A7A78"/>
    <w:rsid w:val="001A7DD8"/>
    <w:rsid w:val="001B0835"/>
    <w:rsid w:val="001B13F3"/>
    <w:rsid w:val="001B310A"/>
    <w:rsid w:val="001C0B75"/>
    <w:rsid w:val="001C2BF2"/>
    <w:rsid w:val="001C7717"/>
    <w:rsid w:val="001D14A8"/>
    <w:rsid w:val="001D1920"/>
    <w:rsid w:val="001D3BE4"/>
    <w:rsid w:val="001D404C"/>
    <w:rsid w:val="001D4573"/>
    <w:rsid w:val="001D5189"/>
    <w:rsid w:val="001D6021"/>
    <w:rsid w:val="001D61F0"/>
    <w:rsid w:val="001D7DAA"/>
    <w:rsid w:val="001E09BC"/>
    <w:rsid w:val="001E0DDD"/>
    <w:rsid w:val="001E1921"/>
    <w:rsid w:val="001E2AA6"/>
    <w:rsid w:val="001E4761"/>
    <w:rsid w:val="001E5C7D"/>
    <w:rsid w:val="001E7089"/>
    <w:rsid w:val="001E7219"/>
    <w:rsid w:val="001F2638"/>
    <w:rsid w:val="001F2CFE"/>
    <w:rsid w:val="001F4C13"/>
    <w:rsid w:val="001F56A2"/>
    <w:rsid w:val="001F6DD8"/>
    <w:rsid w:val="001F6EA2"/>
    <w:rsid w:val="0020102F"/>
    <w:rsid w:val="00201D6A"/>
    <w:rsid w:val="00203520"/>
    <w:rsid w:val="00203782"/>
    <w:rsid w:val="00206892"/>
    <w:rsid w:val="00207143"/>
    <w:rsid w:val="00207163"/>
    <w:rsid w:val="00207AC3"/>
    <w:rsid w:val="00207BBD"/>
    <w:rsid w:val="00207E7B"/>
    <w:rsid w:val="00212652"/>
    <w:rsid w:val="002128D1"/>
    <w:rsid w:val="00212A5C"/>
    <w:rsid w:val="002137C2"/>
    <w:rsid w:val="00213BEF"/>
    <w:rsid w:val="00215346"/>
    <w:rsid w:val="00215738"/>
    <w:rsid w:val="002159E0"/>
    <w:rsid w:val="002212D1"/>
    <w:rsid w:val="0022326E"/>
    <w:rsid w:val="002259EF"/>
    <w:rsid w:val="00225F8A"/>
    <w:rsid w:val="00227272"/>
    <w:rsid w:val="00232B47"/>
    <w:rsid w:val="00232B99"/>
    <w:rsid w:val="002336CD"/>
    <w:rsid w:val="00233973"/>
    <w:rsid w:val="0023557F"/>
    <w:rsid w:val="002400BA"/>
    <w:rsid w:val="002403E7"/>
    <w:rsid w:val="00241271"/>
    <w:rsid w:val="00241F93"/>
    <w:rsid w:val="002426E0"/>
    <w:rsid w:val="00244133"/>
    <w:rsid w:val="00246D82"/>
    <w:rsid w:val="00247852"/>
    <w:rsid w:val="002500F7"/>
    <w:rsid w:val="00251525"/>
    <w:rsid w:val="00251949"/>
    <w:rsid w:val="0025296E"/>
    <w:rsid w:val="0025322B"/>
    <w:rsid w:val="002534CD"/>
    <w:rsid w:val="00255675"/>
    <w:rsid w:val="00256787"/>
    <w:rsid w:val="00257CBD"/>
    <w:rsid w:val="002610F5"/>
    <w:rsid w:val="002622E9"/>
    <w:rsid w:val="0026356C"/>
    <w:rsid w:val="00263A8E"/>
    <w:rsid w:val="00263D0C"/>
    <w:rsid w:val="00263FC6"/>
    <w:rsid w:val="002648EB"/>
    <w:rsid w:val="00265065"/>
    <w:rsid w:val="002659B3"/>
    <w:rsid w:val="00266BE8"/>
    <w:rsid w:val="00267506"/>
    <w:rsid w:val="00272A26"/>
    <w:rsid w:val="002732CA"/>
    <w:rsid w:val="00273896"/>
    <w:rsid w:val="0027466D"/>
    <w:rsid w:val="00280655"/>
    <w:rsid w:val="00281657"/>
    <w:rsid w:val="00282D29"/>
    <w:rsid w:val="00283AB8"/>
    <w:rsid w:val="00285203"/>
    <w:rsid w:val="00287850"/>
    <w:rsid w:val="00290A17"/>
    <w:rsid w:val="002912CF"/>
    <w:rsid w:val="00291BAD"/>
    <w:rsid w:val="00292005"/>
    <w:rsid w:val="0029254C"/>
    <w:rsid w:val="00293EDD"/>
    <w:rsid w:val="00294487"/>
    <w:rsid w:val="00295401"/>
    <w:rsid w:val="002A07A9"/>
    <w:rsid w:val="002A09AE"/>
    <w:rsid w:val="002A0B55"/>
    <w:rsid w:val="002A2877"/>
    <w:rsid w:val="002A4AFB"/>
    <w:rsid w:val="002A566D"/>
    <w:rsid w:val="002A6229"/>
    <w:rsid w:val="002B167A"/>
    <w:rsid w:val="002B174C"/>
    <w:rsid w:val="002B273A"/>
    <w:rsid w:val="002B3072"/>
    <w:rsid w:val="002B33DF"/>
    <w:rsid w:val="002B478C"/>
    <w:rsid w:val="002B47F5"/>
    <w:rsid w:val="002B49A9"/>
    <w:rsid w:val="002B609D"/>
    <w:rsid w:val="002B68EF"/>
    <w:rsid w:val="002B6E04"/>
    <w:rsid w:val="002C154C"/>
    <w:rsid w:val="002C1705"/>
    <w:rsid w:val="002C2E78"/>
    <w:rsid w:val="002C3E0D"/>
    <w:rsid w:val="002C41E9"/>
    <w:rsid w:val="002C667A"/>
    <w:rsid w:val="002C6E4A"/>
    <w:rsid w:val="002D203C"/>
    <w:rsid w:val="002D24A1"/>
    <w:rsid w:val="002D3706"/>
    <w:rsid w:val="002D3EE4"/>
    <w:rsid w:val="002D4A35"/>
    <w:rsid w:val="002D4CE2"/>
    <w:rsid w:val="002D6F66"/>
    <w:rsid w:val="002E172B"/>
    <w:rsid w:val="002E4E6F"/>
    <w:rsid w:val="002E50FA"/>
    <w:rsid w:val="002E6092"/>
    <w:rsid w:val="002E67C5"/>
    <w:rsid w:val="002E6B97"/>
    <w:rsid w:val="002E6C27"/>
    <w:rsid w:val="002E754B"/>
    <w:rsid w:val="002E76BB"/>
    <w:rsid w:val="002F1747"/>
    <w:rsid w:val="002F35B5"/>
    <w:rsid w:val="002F4C98"/>
    <w:rsid w:val="002F6939"/>
    <w:rsid w:val="002F6DC6"/>
    <w:rsid w:val="002F6E91"/>
    <w:rsid w:val="002F7EAE"/>
    <w:rsid w:val="00304C4B"/>
    <w:rsid w:val="00304E29"/>
    <w:rsid w:val="00311540"/>
    <w:rsid w:val="00312BA0"/>
    <w:rsid w:val="003144E4"/>
    <w:rsid w:val="00316A37"/>
    <w:rsid w:val="00317AA6"/>
    <w:rsid w:val="00320F90"/>
    <w:rsid w:val="00322A67"/>
    <w:rsid w:val="00323375"/>
    <w:rsid w:val="00325CE9"/>
    <w:rsid w:val="00325F91"/>
    <w:rsid w:val="0033008D"/>
    <w:rsid w:val="003309DC"/>
    <w:rsid w:val="0033220D"/>
    <w:rsid w:val="00334FAF"/>
    <w:rsid w:val="0033634E"/>
    <w:rsid w:val="00337236"/>
    <w:rsid w:val="00346471"/>
    <w:rsid w:val="003466D9"/>
    <w:rsid w:val="003518E5"/>
    <w:rsid w:val="00357339"/>
    <w:rsid w:val="00360241"/>
    <w:rsid w:val="00361FB6"/>
    <w:rsid w:val="003628CF"/>
    <w:rsid w:val="00363DF2"/>
    <w:rsid w:val="00364BFE"/>
    <w:rsid w:val="00365D08"/>
    <w:rsid w:val="00366424"/>
    <w:rsid w:val="003671B9"/>
    <w:rsid w:val="003679D4"/>
    <w:rsid w:val="00367DE2"/>
    <w:rsid w:val="00367E9B"/>
    <w:rsid w:val="00371C83"/>
    <w:rsid w:val="0037212C"/>
    <w:rsid w:val="00375080"/>
    <w:rsid w:val="00375596"/>
    <w:rsid w:val="0037646E"/>
    <w:rsid w:val="00376DD1"/>
    <w:rsid w:val="00376F43"/>
    <w:rsid w:val="00382AEF"/>
    <w:rsid w:val="003836DE"/>
    <w:rsid w:val="00384152"/>
    <w:rsid w:val="00386C3D"/>
    <w:rsid w:val="00387E43"/>
    <w:rsid w:val="00387FCB"/>
    <w:rsid w:val="003901B5"/>
    <w:rsid w:val="00391755"/>
    <w:rsid w:val="00391D44"/>
    <w:rsid w:val="00392AFA"/>
    <w:rsid w:val="0039585E"/>
    <w:rsid w:val="0039601E"/>
    <w:rsid w:val="003963CD"/>
    <w:rsid w:val="003A04F7"/>
    <w:rsid w:val="003A288D"/>
    <w:rsid w:val="003A3670"/>
    <w:rsid w:val="003A462F"/>
    <w:rsid w:val="003A71BF"/>
    <w:rsid w:val="003A74E8"/>
    <w:rsid w:val="003B2C24"/>
    <w:rsid w:val="003B3246"/>
    <w:rsid w:val="003B4398"/>
    <w:rsid w:val="003B5DFA"/>
    <w:rsid w:val="003B6735"/>
    <w:rsid w:val="003B73B3"/>
    <w:rsid w:val="003C2CEF"/>
    <w:rsid w:val="003C4973"/>
    <w:rsid w:val="003C60C9"/>
    <w:rsid w:val="003C64A6"/>
    <w:rsid w:val="003C71E3"/>
    <w:rsid w:val="003C78D7"/>
    <w:rsid w:val="003D17AA"/>
    <w:rsid w:val="003D432C"/>
    <w:rsid w:val="003D48BA"/>
    <w:rsid w:val="003D6DC1"/>
    <w:rsid w:val="003E0C6D"/>
    <w:rsid w:val="003E1157"/>
    <w:rsid w:val="003E38A3"/>
    <w:rsid w:val="003E3D3C"/>
    <w:rsid w:val="003E40AE"/>
    <w:rsid w:val="003E5D0B"/>
    <w:rsid w:val="003E6457"/>
    <w:rsid w:val="003E66F8"/>
    <w:rsid w:val="003F01DE"/>
    <w:rsid w:val="003F0A18"/>
    <w:rsid w:val="003F1D5F"/>
    <w:rsid w:val="003F4767"/>
    <w:rsid w:val="003F6709"/>
    <w:rsid w:val="00400463"/>
    <w:rsid w:val="004009F1"/>
    <w:rsid w:val="004010F6"/>
    <w:rsid w:val="00401267"/>
    <w:rsid w:val="004014D5"/>
    <w:rsid w:val="00406B8A"/>
    <w:rsid w:val="00407917"/>
    <w:rsid w:val="00407A7C"/>
    <w:rsid w:val="004106CA"/>
    <w:rsid w:val="00410970"/>
    <w:rsid w:val="00411EC9"/>
    <w:rsid w:val="004141C0"/>
    <w:rsid w:val="00414D1E"/>
    <w:rsid w:val="004177CE"/>
    <w:rsid w:val="00420A17"/>
    <w:rsid w:val="00420D53"/>
    <w:rsid w:val="00424F71"/>
    <w:rsid w:val="0042746B"/>
    <w:rsid w:val="00427B0A"/>
    <w:rsid w:val="00427DF4"/>
    <w:rsid w:val="0043017F"/>
    <w:rsid w:val="00431785"/>
    <w:rsid w:val="004332DB"/>
    <w:rsid w:val="00433B17"/>
    <w:rsid w:val="004347E7"/>
    <w:rsid w:val="00435795"/>
    <w:rsid w:val="00436C35"/>
    <w:rsid w:val="00437129"/>
    <w:rsid w:val="00441137"/>
    <w:rsid w:val="00443FDC"/>
    <w:rsid w:val="00444702"/>
    <w:rsid w:val="0044494D"/>
    <w:rsid w:val="004469E9"/>
    <w:rsid w:val="00447C48"/>
    <w:rsid w:val="00454D27"/>
    <w:rsid w:val="0045723F"/>
    <w:rsid w:val="004603BB"/>
    <w:rsid w:val="0046220E"/>
    <w:rsid w:val="004664D2"/>
    <w:rsid w:val="0046681A"/>
    <w:rsid w:val="00470022"/>
    <w:rsid w:val="00470554"/>
    <w:rsid w:val="004708C9"/>
    <w:rsid w:val="0047096B"/>
    <w:rsid w:val="0047104F"/>
    <w:rsid w:val="00471198"/>
    <w:rsid w:val="00475CDF"/>
    <w:rsid w:val="004763CF"/>
    <w:rsid w:val="00476BEE"/>
    <w:rsid w:val="00476D94"/>
    <w:rsid w:val="0047796B"/>
    <w:rsid w:val="004802DB"/>
    <w:rsid w:val="0048081D"/>
    <w:rsid w:val="00481172"/>
    <w:rsid w:val="00481669"/>
    <w:rsid w:val="00481AFC"/>
    <w:rsid w:val="00481F90"/>
    <w:rsid w:val="00482E7A"/>
    <w:rsid w:val="00483F16"/>
    <w:rsid w:val="00485E91"/>
    <w:rsid w:val="00487EE1"/>
    <w:rsid w:val="00490C6F"/>
    <w:rsid w:val="004923AD"/>
    <w:rsid w:val="004937DE"/>
    <w:rsid w:val="00494BBA"/>
    <w:rsid w:val="00495933"/>
    <w:rsid w:val="00496B4C"/>
    <w:rsid w:val="004A1063"/>
    <w:rsid w:val="004A1D50"/>
    <w:rsid w:val="004A578E"/>
    <w:rsid w:val="004A5B83"/>
    <w:rsid w:val="004A69A3"/>
    <w:rsid w:val="004B0D23"/>
    <w:rsid w:val="004B1E27"/>
    <w:rsid w:val="004B3831"/>
    <w:rsid w:val="004B45A3"/>
    <w:rsid w:val="004B4EE0"/>
    <w:rsid w:val="004B63A2"/>
    <w:rsid w:val="004C24FC"/>
    <w:rsid w:val="004C277D"/>
    <w:rsid w:val="004C318C"/>
    <w:rsid w:val="004C3D6B"/>
    <w:rsid w:val="004C4033"/>
    <w:rsid w:val="004C4630"/>
    <w:rsid w:val="004C48BF"/>
    <w:rsid w:val="004C5EFB"/>
    <w:rsid w:val="004C6FC2"/>
    <w:rsid w:val="004C7E05"/>
    <w:rsid w:val="004D140C"/>
    <w:rsid w:val="004D1E89"/>
    <w:rsid w:val="004D20D7"/>
    <w:rsid w:val="004D3255"/>
    <w:rsid w:val="004D3921"/>
    <w:rsid w:val="004D3C81"/>
    <w:rsid w:val="004D46C0"/>
    <w:rsid w:val="004D51EC"/>
    <w:rsid w:val="004D6993"/>
    <w:rsid w:val="004D6C1D"/>
    <w:rsid w:val="004D6C76"/>
    <w:rsid w:val="004E035B"/>
    <w:rsid w:val="004E16C3"/>
    <w:rsid w:val="004E18B8"/>
    <w:rsid w:val="004E1AF1"/>
    <w:rsid w:val="004E2AAB"/>
    <w:rsid w:val="004E3606"/>
    <w:rsid w:val="004E468E"/>
    <w:rsid w:val="004E4F16"/>
    <w:rsid w:val="004E5576"/>
    <w:rsid w:val="004F5CA7"/>
    <w:rsid w:val="004F7B15"/>
    <w:rsid w:val="0050213E"/>
    <w:rsid w:val="005041BC"/>
    <w:rsid w:val="00504207"/>
    <w:rsid w:val="00505AFC"/>
    <w:rsid w:val="00505D55"/>
    <w:rsid w:val="00507092"/>
    <w:rsid w:val="00507824"/>
    <w:rsid w:val="00510AD6"/>
    <w:rsid w:val="00510E19"/>
    <w:rsid w:val="00512E54"/>
    <w:rsid w:val="00513130"/>
    <w:rsid w:val="005143A0"/>
    <w:rsid w:val="00515D61"/>
    <w:rsid w:val="0051718C"/>
    <w:rsid w:val="00521519"/>
    <w:rsid w:val="005223BC"/>
    <w:rsid w:val="00522680"/>
    <w:rsid w:val="00522C29"/>
    <w:rsid w:val="0052562E"/>
    <w:rsid w:val="00527ED8"/>
    <w:rsid w:val="005301D7"/>
    <w:rsid w:val="005302CA"/>
    <w:rsid w:val="00533437"/>
    <w:rsid w:val="00540DCC"/>
    <w:rsid w:val="00541197"/>
    <w:rsid w:val="00541E9C"/>
    <w:rsid w:val="00542307"/>
    <w:rsid w:val="005438CB"/>
    <w:rsid w:val="0054532B"/>
    <w:rsid w:val="00551884"/>
    <w:rsid w:val="00551CB6"/>
    <w:rsid w:val="00553A4E"/>
    <w:rsid w:val="00557C41"/>
    <w:rsid w:val="0056137E"/>
    <w:rsid w:val="0056792A"/>
    <w:rsid w:val="00570324"/>
    <w:rsid w:val="00570997"/>
    <w:rsid w:val="00570DD9"/>
    <w:rsid w:val="00574E6A"/>
    <w:rsid w:val="00577B2C"/>
    <w:rsid w:val="005801F5"/>
    <w:rsid w:val="00580ED8"/>
    <w:rsid w:val="00581BEE"/>
    <w:rsid w:val="00582CE4"/>
    <w:rsid w:val="00582E46"/>
    <w:rsid w:val="00583D80"/>
    <w:rsid w:val="00583FCA"/>
    <w:rsid w:val="00585439"/>
    <w:rsid w:val="00587FDA"/>
    <w:rsid w:val="00590D2E"/>
    <w:rsid w:val="00590FE9"/>
    <w:rsid w:val="0059139E"/>
    <w:rsid w:val="005915AD"/>
    <w:rsid w:val="00591F57"/>
    <w:rsid w:val="005928CC"/>
    <w:rsid w:val="005948BE"/>
    <w:rsid w:val="00597B1B"/>
    <w:rsid w:val="005A06A6"/>
    <w:rsid w:val="005A0FDF"/>
    <w:rsid w:val="005A3789"/>
    <w:rsid w:val="005A4EC6"/>
    <w:rsid w:val="005A5F8F"/>
    <w:rsid w:val="005B1A6E"/>
    <w:rsid w:val="005B2A95"/>
    <w:rsid w:val="005B2F1F"/>
    <w:rsid w:val="005B31BB"/>
    <w:rsid w:val="005B68B9"/>
    <w:rsid w:val="005B7982"/>
    <w:rsid w:val="005B7E46"/>
    <w:rsid w:val="005C2769"/>
    <w:rsid w:val="005C5712"/>
    <w:rsid w:val="005C7402"/>
    <w:rsid w:val="005D044B"/>
    <w:rsid w:val="005D1C38"/>
    <w:rsid w:val="005D1E95"/>
    <w:rsid w:val="005D21E1"/>
    <w:rsid w:val="005D2D32"/>
    <w:rsid w:val="005D4508"/>
    <w:rsid w:val="005D483E"/>
    <w:rsid w:val="005D4EE7"/>
    <w:rsid w:val="005E08B3"/>
    <w:rsid w:val="005E1B05"/>
    <w:rsid w:val="005E2846"/>
    <w:rsid w:val="005E2A3A"/>
    <w:rsid w:val="005E6C46"/>
    <w:rsid w:val="005E6C61"/>
    <w:rsid w:val="005E7259"/>
    <w:rsid w:val="005F036A"/>
    <w:rsid w:val="005F07EA"/>
    <w:rsid w:val="005F4621"/>
    <w:rsid w:val="005F4769"/>
    <w:rsid w:val="005F4CDD"/>
    <w:rsid w:val="005F7CD8"/>
    <w:rsid w:val="00604438"/>
    <w:rsid w:val="00604DEF"/>
    <w:rsid w:val="00605470"/>
    <w:rsid w:val="006059C0"/>
    <w:rsid w:val="00605BC0"/>
    <w:rsid w:val="00610DC5"/>
    <w:rsid w:val="0061148C"/>
    <w:rsid w:val="006121AF"/>
    <w:rsid w:val="00614A65"/>
    <w:rsid w:val="006152F0"/>
    <w:rsid w:val="00615381"/>
    <w:rsid w:val="00615FF1"/>
    <w:rsid w:val="006162B5"/>
    <w:rsid w:val="006200A6"/>
    <w:rsid w:val="00621AFD"/>
    <w:rsid w:val="00621E75"/>
    <w:rsid w:val="0062363E"/>
    <w:rsid w:val="00624DDA"/>
    <w:rsid w:val="006271C8"/>
    <w:rsid w:val="00630DCA"/>
    <w:rsid w:val="00631923"/>
    <w:rsid w:val="00634FA1"/>
    <w:rsid w:val="00635CD4"/>
    <w:rsid w:val="00636C04"/>
    <w:rsid w:val="00640D77"/>
    <w:rsid w:val="00643A4C"/>
    <w:rsid w:val="00643CD8"/>
    <w:rsid w:val="006443AA"/>
    <w:rsid w:val="006449CC"/>
    <w:rsid w:val="00644A5B"/>
    <w:rsid w:val="006471D3"/>
    <w:rsid w:val="00650831"/>
    <w:rsid w:val="00651A04"/>
    <w:rsid w:val="00651B7E"/>
    <w:rsid w:val="00651D23"/>
    <w:rsid w:val="00662210"/>
    <w:rsid w:val="006635D6"/>
    <w:rsid w:val="006636C5"/>
    <w:rsid w:val="00665835"/>
    <w:rsid w:val="00666D32"/>
    <w:rsid w:val="00667665"/>
    <w:rsid w:val="006677DE"/>
    <w:rsid w:val="00672A90"/>
    <w:rsid w:val="00672AE4"/>
    <w:rsid w:val="00673DDA"/>
    <w:rsid w:val="0067481D"/>
    <w:rsid w:val="00677673"/>
    <w:rsid w:val="00677B6D"/>
    <w:rsid w:val="0068001A"/>
    <w:rsid w:val="006812C3"/>
    <w:rsid w:val="00685E84"/>
    <w:rsid w:val="0068668B"/>
    <w:rsid w:val="00690A1C"/>
    <w:rsid w:val="00690EAF"/>
    <w:rsid w:val="00690EEA"/>
    <w:rsid w:val="00691AC5"/>
    <w:rsid w:val="00691CA4"/>
    <w:rsid w:val="0069222E"/>
    <w:rsid w:val="00693167"/>
    <w:rsid w:val="00693578"/>
    <w:rsid w:val="00695235"/>
    <w:rsid w:val="00695950"/>
    <w:rsid w:val="00695A07"/>
    <w:rsid w:val="00696CB0"/>
    <w:rsid w:val="006A06AB"/>
    <w:rsid w:val="006A1287"/>
    <w:rsid w:val="006A16F4"/>
    <w:rsid w:val="006A2E30"/>
    <w:rsid w:val="006A3310"/>
    <w:rsid w:val="006A5CEC"/>
    <w:rsid w:val="006A67C9"/>
    <w:rsid w:val="006A6B80"/>
    <w:rsid w:val="006A6DF4"/>
    <w:rsid w:val="006A730F"/>
    <w:rsid w:val="006B000E"/>
    <w:rsid w:val="006B1EEB"/>
    <w:rsid w:val="006B5125"/>
    <w:rsid w:val="006B5721"/>
    <w:rsid w:val="006B59E0"/>
    <w:rsid w:val="006B7D76"/>
    <w:rsid w:val="006C1E62"/>
    <w:rsid w:val="006C207F"/>
    <w:rsid w:val="006C27DF"/>
    <w:rsid w:val="006C3181"/>
    <w:rsid w:val="006C4C74"/>
    <w:rsid w:val="006C70B3"/>
    <w:rsid w:val="006D056B"/>
    <w:rsid w:val="006D07C7"/>
    <w:rsid w:val="006D08F6"/>
    <w:rsid w:val="006D1335"/>
    <w:rsid w:val="006D1A03"/>
    <w:rsid w:val="006D1B6E"/>
    <w:rsid w:val="006D2837"/>
    <w:rsid w:val="006D43F1"/>
    <w:rsid w:val="006D4654"/>
    <w:rsid w:val="006D46F4"/>
    <w:rsid w:val="006D5BC2"/>
    <w:rsid w:val="006E2664"/>
    <w:rsid w:val="006E29F4"/>
    <w:rsid w:val="006E2D16"/>
    <w:rsid w:val="006E4FEE"/>
    <w:rsid w:val="006E571C"/>
    <w:rsid w:val="006E603F"/>
    <w:rsid w:val="006F00B9"/>
    <w:rsid w:val="006F015E"/>
    <w:rsid w:val="006F0E4A"/>
    <w:rsid w:val="006F161D"/>
    <w:rsid w:val="006F6FFB"/>
    <w:rsid w:val="006F7602"/>
    <w:rsid w:val="006F79F9"/>
    <w:rsid w:val="00700B8F"/>
    <w:rsid w:val="00701D7E"/>
    <w:rsid w:val="00705D7D"/>
    <w:rsid w:val="00706A9E"/>
    <w:rsid w:val="0071034F"/>
    <w:rsid w:val="007143C0"/>
    <w:rsid w:val="00715729"/>
    <w:rsid w:val="00717C2F"/>
    <w:rsid w:val="007232F1"/>
    <w:rsid w:val="00723856"/>
    <w:rsid w:val="00724247"/>
    <w:rsid w:val="007260A0"/>
    <w:rsid w:val="00727E27"/>
    <w:rsid w:val="00730AB2"/>
    <w:rsid w:val="00730B39"/>
    <w:rsid w:val="00730D20"/>
    <w:rsid w:val="00734773"/>
    <w:rsid w:val="007362F1"/>
    <w:rsid w:val="007370FF"/>
    <w:rsid w:val="007409FE"/>
    <w:rsid w:val="007435DF"/>
    <w:rsid w:val="00744842"/>
    <w:rsid w:val="00745233"/>
    <w:rsid w:val="00747CAA"/>
    <w:rsid w:val="007505AC"/>
    <w:rsid w:val="0075100D"/>
    <w:rsid w:val="0075126A"/>
    <w:rsid w:val="00753068"/>
    <w:rsid w:val="00753230"/>
    <w:rsid w:val="00755510"/>
    <w:rsid w:val="00756A63"/>
    <w:rsid w:val="00756B6F"/>
    <w:rsid w:val="00760368"/>
    <w:rsid w:val="007605ED"/>
    <w:rsid w:val="0076174A"/>
    <w:rsid w:val="0076193A"/>
    <w:rsid w:val="007639D1"/>
    <w:rsid w:val="00763A79"/>
    <w:rsid w:val="0076412B"/>
    <w:rsid w:val="00765AB5"/>
    <w:rsid w:val="00767669"/>
    <w:rsid w:val="00767853"/>
    <w:rsid w:val="00767CB5"/>
    <w:rsid w:val="007713FD"/>
    <w:rsid w:val="0077361F"/>
    <w:rsid w:val="0077504E"/>
    <w:rsid w:val="00781CD1"/>
    <w:rsid w:val="00782121"/>
    <w:rsid w:val="00783227"/>
    <w:rsid w:val="00783AEA"/>
    <w:rsid w:val="0078536C"/>
    <w:rsid w:val="00785AA3"/>
    <w:rsid w:val="00786015"/>
    <w:rsid w:val="00786261"/>
    <w:rsid w:val="007909E7"/>
    <w:rsid w:val="00791EE2"/>
    <w:rsid w:val="00793155"/>
    <w:rsid w:val="00795013"/>
    <w:rsid w:val="007961BF"/>
    <w:rsid w:val="007A0B50"/>
    <w:rsid w:val="007A17EF"/>
    <w:rsid w:val="007A367D"/>
    <w:rsid w:val="007A3720"/>
    <w:rsid w:val="007A384E"/>
    <w:rsid w:val="007A3967"/>
    <w:rsid w:val="007A43D8"/>
    <w:rsid w:val="007A4789"/>
    <w:rsid w:val="007A6247"/>
    <w:rsid w:val="007A7819"/>
    <w:rsid w:val="007B0133"/>
    <w:rsid w:val="007B07C9"/>
    <w:rsid w:val="007B249A"/>
    <w:rsid w:val="007B4221"/>
    <w:rsid w:val="007B7E8D"/>
    <w:rsid w:val="007C0049"/>
    <w:rsid w:val="007C2CCA"/>
    <w:rsid w:val="007C2D2A"/>
    <w:rsid w:val="007C379F"/>
    <w:rsid w:val="007C3EAF"/>
    <w:rsid w:val="007C466D"/>
    <w:rsid w:val="007C51D5"/>
    <w:rsid w:val="007C51F3"/>
    <w:rsid w:val="007D1183"/>
    <w:rsid w:val="007D15D1"/>
    <w:rsid w:val="007D1B0C"/>
    <w:rsid w:val="007D22F3"/>
    <w:rsid w:val="007D257F"/>
    <w:rsid w:val="007D2665"/>
    <w:rsid w:val="007D4C7B"/>
    <w:rsid w:val="007D5212"/>
    <w:rsid w:val="007D62C2"/>
    <w:rsid w:val="007D6B43"/>
    <w:rsid w:val="007E2F5B"/>
    <w:rsid w:val="007E3731"/>
    <w:rsid w:val="007E40D3"/>
    <w:rsid w:val="007E59F1"/>
    <w:rsid w:val="007E60FA"/>
    <w:rsid w:val="007E797F"/>
    <w:rsid w:val="007E7987"/>
    <w:rsid w:val="007F0E2C"/>
    <w:rsid w:val="007F168C"/>
    <w:rsid w:val="007F18F3"/>
    <w:rsid w:val="007F21D8"/>
    <w:rsid w:val="007F2E6E"/>
    <w:rsid w:val="007F3188"/>
    <w:rsid w:val="007F5203"/>
    <w:rsid w:val="007F57A5"/>
    <w:rsid w:val="007F58EF"/>
    <w:rsid w:val="00801915"/>
    <w:rsid w:val="00802E81"/>
    <w:rsid w:val="00803292"/>
    <w:rsid w:val="00805FDE"/>
    <w:rsid w:val="00806D5C"/>
    <w:rsid w:val="00807132"/>
    <w:rsid w:val="008113D5"/>
    <w:rsid w:val="00811EBF"/>
    <w:rsid w:val="0081318A"/>
    <w:rsid w:val="00813882"/>
    <w:rsid w:val="00815C0C"/>
    <w:rsid w:val="008213E0"/>
    <w:rsid w:val="00821E10"/>
    <w:rsid w:val="008224A6"/>
    <w:rsid w:val="00823B54"/>
    <w:rsid w:val="008243E8"/>
    <w:rsid w:val="0082447B"/>
    <w:rsid w:val="008247B0"/>
    <w:rsid w:val="00824FBE"/>
    <w:rsid w:val="00827008"/>
    <w:rsid w:val="008275AB"/>
    <w:rsid w:val="00830A79"/>
    <w:rsid w:val="00831D8F"/>
    <w:rsid w:val="00832F7F"/>
    <w:rsid w:val="00835B4E"/>
    <w:rsid w:val="00837144"/>
    <w:rsid w:val="008425AB"/>
    <w:rsid w:val="008425C1"/>
    <w:rsid w:val="00842CC1"/>
    <w:rsid w:val="008432CE"/>
    <w:rsid w:val="00843B98"/>
    <w:rsid w:val="00844BF2"/>
    <w:rsid w:val="00844FE9"/>
    <w:rsid w:val="00845EC0"/>
    <w:rsid w:val="008470CA"/>
    <w:rsid w:val="0084730A"/>
    <w:rsid w:val="0084741D"/>
    <w:rsid w:val="00847AD7"/>
    <w:rsid w:val="0085222E"/>
    <w:rsid w:val="00853889"/>
    <w:rsid w:val="00853950"/>
    <w:rsid w:val="0085399A"/>
    <w:rsid w:val="00856230"/>
    <w:rsid w:val="00857BD7"/>
    <w:rsid w:val="00861959"/>
    <w:rsid w:val="00861D31"/>
    <w:rsid w:val="0086248A"/>
    <w:rsid w:val="008626CD"/>
    <w:rsid w:val="00862786"/>
    <w:rsid w:val="00862DEE"/>
    <w:rsid w:val="0086311F"/>
    <w:rsid w:val="00871718"/>
    <w:rsid w:val="00871AC7"/>
    <w:rsid w:val="00873E28"/>
    <w:rsid w:val="00880823"/>
    <w:rsid w:val="00880FD7"/>
    <w:rsid w:val="0088169D"/>
    <w:rsid w:val="008822DF"/>
    <w:rsid w:val="00885C68"/>
    <w:rsid w:val="00887A54"/>
    <w:rsid w:val="00887AE5"/>
    <w:rsid w:val="00887CC3"/>
    <w:rsid w:val="00891414"/>
    <w:rsid w:val="00891D70"/>
    <w:rsid w:val="0089299D"/>
    <w:rsid w:val="00894407"/>
    <w:rsid w:val="0089529A"/>
    <w:rsid w:val="0089534F"/>
    <w:rsid w:val="008955A1"/>
    <w:rsid w:val="00896AE7"/>
    <w:rsid w:val="008978E2"/>
    <w:rsid w:val="008A02F3"/>
    <w:rsid w:val="008A0D96"/>
    <w:rsid w:val="008A159A"/>
    <w:rsid w:val="008A26A1"/>
    <w:rsid w:val="008A2745"/>
    <w:rsid w:val="008A3C9E"/>
    <w:rsid w:val="008A54B2"/>
    <w:rsid w:val="008A61C7"/>
    <w:rsid w:val="008A66B5"/>
    <w:rsid w:val="008A66D6"/>
    <w:rsid w:val="008A747E"/>
    <w:rsid w:val="008B0015"/>
    <w:rsid w:val="008B00D5"/>
    <w:rsid w:val="008B0941"/>
    <w:rsid w:val="008B50BE"/>
    <w:rsid w:val="008B6E33"/>
    <w:rsid w:val="008C193B"/>
    <w:rsid w:val="008C1C77"/>
    <w:rsid w:val="008C1D57"/>
    <w:rsid w:val="008C262C"/>
    <w:rsid w:val="008C420A"/>
    <w:rsid w:val="008C4422"/>
    <w:rsid w:val="008C5838"/>
    <w:rsid w:val="008C5E99"/>
    <w:rsid w:val="008C60D2"/>
    <w:rsid w:val="008C6AB0"/>
    <w:rsid w:val="008C7219"/>
    <w:rsid w:val="008D3036"/>
    <w:rsid w:val="008D370D"/>
    <w:rsid w:val="008D40AE"/>
    <w:rsid w:val="008D45B0"/>
    <w:rsid w:val="008D5133"/>
    <w:rsid w:val="008D64F0"/>
    <w:rsid w:val="008D6BB4"/>
    <w:rsid w:val="008D793E"/>
    <w:rsid w:val="008E1954"/>
    <w:rsid w:val="008E1C7B"/>
    <w:rsid w:val="008E287A"/>
    <w:rsid w:val="008E36C0"/>
    <w:rsid w:val="008E49B8"/>
    <w:rsid w:val="008E58BF"/>
    <w:rsid w:val="008E71F2"/>
    <w:rsid w:val="008F1208"/>
    <w:rsid w:val="008F4517"/>
    <w:rsid w:val="008F6C28"/>
    <w:rsid w:val="008F6E12"/>
    <w:rsid w:val="008F7293"/>
    <w:rsid w:val="00901C9C"/>
    <w:rsid w:val="00902AA9"/>
    <w:rsid w:val="00903085"/>
    <w:rsid w:val="00903567"/>
    <w:rsid w:val="00905648"/>
    <w:rsid w:val="00905DA6"/>
    <w:rsid w:val="009100A6"/>
    <w:rsid w:val="00910E0C"/>
    <w:rsid w:val="009112C6"/>
    <w:rsid w:val="009136D5"/>
    <w:rsid w:val="009140D2"/>
    <w:rsid w:val="00914764"/>
    <w:rsid w:val="00914B13"/>
    <w:rsid w:val="009151B7"/>
    <w:rsid w:val="0091778E"/>
    <w:rsid w:val="00920318"/>
    <w:rsid w:val="009207EF"/>
    <w:rsid w:val="0092082D"/>
    <w:rsid w:val="00921B05"/>
    <w:rsid w:val="00921B3E"/>
    <w:rsid w:val="00922588"/>
    <w:rsid w:val="009227EB"/>
    <w:rsid w:val="00923031"/>
    <w:rsid w:val="009231DC"/>
    <w:rsid w:val="009234B2"/>
    <w:rsid w:val="00926848"/>
    <w:rsid w:val="00926A4A"/>
    <w:rsid w:val="009271DB"/>
    <w:rsid w:val="00930D8C"/>
    <w:rsid w:val="009311BB"/>
    <w:rsid w:val="009364D4"/>
    <w:rsid w:val="00937045"/>
    <w:rsid w:val="0094026C"/>
    <w:rsid w:val="0094087C"/>
    <w:rsid w:val="009414AE"/>
    <w:rsid w:val="00941DF9"/>
    <w:rsid w:val="00941F87"/>
    <w:rsid w:val="00942A2E"/>
    <w:rsid w:val="00942C86"/>
    <w:rsid w:val="00942DEB"/>
    <w:rsid w:val="00942ECB"/>
    <w:rsid w:val="00945555"/>
    <w:rsid w:val="00946AB9"/>
    <w:rsid w:val="00950F8E"/>
    <w:rsid w:val="0095170F"/>
    <w:rsid w:val="00953625"/>
    <w:rsid w:val="009539B1"/>
    <w:rsid w:val="0095400E"/>
    <w:rsid w:val="00954336"/>
    <w:rsid w:val="00956303"/>
    <w:rsid w:val="00956523"/>
    <w:rsid w:val="00957A5C"/>
    <w:rsid w:val="00960644"/>
    <w:rsid w:val="0096119C"/>
    <w:rsid w:val="0096135B"/>
    <w:rsid w:val="009617A0"/>
    <w:rsid w:val="009619DA"/>
    <w:rsid w:val="00962140"/>
    <w:rsid w:val="00964B5C"/>
    <w:rsid w:val="00964BF6"/>
    <w:rsid w:val="0096512B"/>
    <w:rsid w:val="00966833"/>
    <w:rsid w:val="00967377"/>
    <w:rsid w:val="00970EE8"/>
    <w:rsid w:val="00971E2B"/>
    <w:rsid w:val="00972616"/>
    <w:rsid w:val="00977A9F"/>
    <w:rsid w:val="00977FD3"/>
    <w:rsid w:val="00980427"/>
    <w:rsid w:val="00981A77"/>
    <w:rsid w:val="00981A78"/>
    <w:rsid w:val="00981D22"/>
    <w:rsid w:val="00983578"/>
    <w:rsid w:val="00984FB6"/>
    <w:rsid w:val="00986C3D"/>
    <w:rsid w:val="00987720"/>
    <w:rsid w:val="00987AE7"/>
    <w:rsid w:val="00991175"/>
    <w:rsid w:val="009921F2"/>
    <w:rsid w:val="0099227D"/>
    <w:rsid w:val="009922EE"/>
    <w:rsid w:val="0099313F"/>
    <w:rsid w:val="009931B2"/>
    <w:rsid w:val="00995642"/>
    <w:rsid w:val="009976BE"/>
    <w:rsid w:val="00997987"/>
    <w:rsid w:val="00997F7A"/>
    <w:rsid w:val="009A2C55"/>
    <w:rsid w:val="009A4A66"/>
    <w:rsid w:val="009A51BF"/>
    <w:rsid w:val="009A5D3F"/>
    <w:rsid w:val="009A68A6"/>
    <w:rsid w:val="009A796D"/>
    <w:rsid w:val="009A7E43"/>
    <w:rsid w:val="009B0531"/>
    <w:rsid w:val="009B0C14"/>
    <w:rsid w:val="009B1390"/>
    <w:rsid w:val="009B1F27"/>
    <w:rsid w:val="009B3335"/>
    <w:rsid w:val="009B40DF"/>
    <w:rsid w:val="009B53EC"/>
    <w:rsid w:val="009C268A"/>
    <w:rsid w:val="009C2B48"/>
    <w:rsid w:val="009C4B6A"/>
    <w:rsid w:val="009D00D2"/>
    <w:rsid w:val="009D08C5"/>
    <w:rsid w:val="009D0A13"/>
    <w:rsid w:val="009D1B9E"/>
    <w:rsid w:val="009D4070"/>
    <w:rsid w:val="009D4B5F"/>
    <w:rsid w:val="009D4E40"/>
    <w:rsid w:val="009D502E"/>
    <w:rsid w:val="009D5BF3"/>
    <w:rsid w:val="009D6723"/>
    <w:rsid w:val="009D7036"/>
    <w:rsid w:val="009D7884"/>
    <w:rsid w:val="009E0593"/>
    <w:rsid w:val="009E0E25"/>
    <w:rsid w:val="009E2448"/>
    <w:rsid w:val="009E3892"/>
    <w:rsid w:val="009E4066"/>
    <w:rsid w:val="009E42F8"/>
    <w:rsid w:val="009E4C3D"/>
    <w:rsid w:val="009E58A6"/>
    <w:rsid w:val="009E5AC6"/>
    <w:rsid w:val="009E6861"/>
    <w:rsid w:val="009E7039"/>
    <w:rsid w:val="009E7301"/>
    <w:rsid w:val="009E7378"/>
    <w:rsid w:val="009F069F"/>
    <w:rsid w:val="009F764F"/>
    <w:rsid w:val="009F7A32"/>
    <w:rsid w:val="009F7CBE"/>
    <w:rsid w:val="00A01815"/>
    <w:rsid w:val="00A03CFF"/>
    <w:rsid w:val="00A03FEB"/>
    <w:rsid w:val="00A05510"/>
    <w:rsid w:val="00A07859"/>
    <w:rsid w:val="00A10AF0"/>
    <w:rsid w:val="00A10F0E"/>
    <w:rsid w:val="00A11FC3"/>
    <w:rsid w:val="00A12628"/>
    <w:rsid w:val="00A13088"/>
    <w:rsid w:val="00A13265"/>
    <w:rsid w:val="00A14A38"/>
    <w:rsid w:val="00A16D4A"/>
    <w:rsid w:val="00A1773F"/>
    <w:rsid w:val="00A178A7"/>
    <w:rsid w:val="00A206C2"/>
    <w:rsid w:val="00A213EE"/>
    <w:rsid w:val="00A21DED"/>
    <w:rsid w:val="00A2260A"/>
    <w:rsid w:val="00A240F5"/>
    <w:rsid w:val="00A25553"/>
    <w:rsid w:val="00A26F0F"/>
    <w:rsid w:val="00A338CB"/>
    <w:rsid w:val="00A37FE3"/>
    <w:rsid w:val="00A4005C"/>
    <w:rsid w:val="00A41B13"/>
    <w:rsid w:val="00A42232"/>
    <w:rsid w:val="00A4579E"/>
    <w:rsid w:val="00A46F1C"/>
    <w:rsid w:val="00A47031"/>
    <w:rsid w:val="00A472D8"/>
    <w:rsid w:val="00A50065"/>
    <w:rsid w:val="00A500D2"/>
    <w:rsid w:val="00A50332"/>
    <w:rsid w:val="00A51EB9"/>
    <w:rsid w:val="00A5475C"/>
    <w:rsid w:val="00A54D50"/>
    <w:rsid w:val="00A60A0C"/>
    <w:rsid w:val="00A62AE1"/>
    <w:rsid w:val="00A62E0A"/>
    <w:rsid w:val="00A63AA2"/>
    <w:rsid w:val="00A679E0"/>
    <w:rsid w:val="00A67DDB"/>
    <w:rsid w:val="00A703AA"/>
    <w:rsid w:val="00A70C52"/>
    <w:rsid w:val="00A714F4"/>
    <w:rsid w:val="00A730BC"/>
    <w:rsid w:val="00A73141"/>
    <w:rsid w:val="00A75937"/>
    <w:rsid w:val="00A761CB"/>
    <w:rsid w:val="00A772DE"/>
    <w:rsid w:val="00A822F0"/>
    <w:rsid w:val="00A84ACD"/>
    <w:rsid w:val="00A876AA"/>
    <w:rsid w:val="00A90244"/>
    <w:rsid w:val="00A91158"/>
    <w:rsid w:val="00A946C8"/>
    <w:rsid w:val="00AA03FE"/>
    <w:rsid w:val="00AA051C"/>
    <w:rsid w:val="00AA2611"/>
    <w:rsid w:val="00AA73D7"/>
    <w:rsid w:val="00AB0EC3"/>
    <w:rsid w:val="00AB3AA9"/>
    <w:rsid w:val="00AB4786"/>
    <w:rsid w:val="00AB7DED"/>
    <w:rsid w:val="00AB7F32"/>
    <w:rsid w:val="00AC0271"/>
    <w:rsid w:val="00AC2197"/>
    <w:rsid w:val="00AC2B7C"/>
    <w:rsid w:val="00AC37F3"/>
    <w:rsid w:val="00AC4929"/>
    <w:rsid w:val="00AC573F"/>
    <w:rsid w:val="00AC6DB8"/>
    <w:rsid w:val="00AD2EA9"/>
    <w:rsid w:val="00AD4B7E"/>
    <w:rsid w:val="00AD76EF"/>
    <w:rsid w:val="00AD7B2E"/>
    <w:rsid w:val="00AE1CAB"/>
    <w:rsid w:val="00AE4AC5"/>
    <w:rsid w:val="00AE5018"/>
    <w:rsid w:val="00AE55BF"/>
    <w:rsid w:val="00AF0675"/>
    <w:rsid w:val="00AF13AC"/>
    <w:rsid w:val="00AF1F6E"/>
    <w:rsid w:val="00AF213B"/>
    <w:rsid w:val="00AF3458"/>
    <w:rsid w:val="00AF4A1A"/>
    <w:rsid w:val="00AF52A6"/>
    <w:rsid w:val="00AF5E4C"/>
    <w:rsid w:val="00AF7D81"/>
    <w:rsid w:val="00B00780"/>
    <w:rsid w:val="00B00F1B"/>
    <w:rsid w:val="00B015DD"/>
    <w:rsid w:val="00B018A8"/>
    <w:rsid w:val="00B03E93"/>
    <w:rsid w:val="00B04DEC"/>
    <w:rsid w:val="00B06FB7"/>
    <w:rsid w:val="00B07F29"/>
    <w:rsid w:val="00B10ED7"/>
    <w:rsid w:val="00B11C55"/>
    <w:rsid w:val="00B12812"/>
    <w:rsid w:val="00B12A40"/>
    <w:rsid w:val="00B173A8"/>
    <w:rsid w:val="00B17A3A"/>
    <w:rsid w:val="00B21DAA"/>
    <w:rsid w:val="00B22190"/>
    <w:rsid w:val="00B22214"/>
    <w:rsid w:val="00B22674"/>
    <w:rsid w:val="00B22ABF"/>
    <w:rsid w:val="00B254F4"/>
    <w:rsid w:val="00B25BD5"/>
    <w:rsid w:val="00B26CB4"/>
    <w:rsid w:val="00B314C7"/>
    <w:rsid w:val="00B31579"/>
    <w:rsid w:val="00B32989"/>
    <w:rsid w:val="00B32C46"/>
    <w:rsid w:val="00B33ED0"/>
    <w:rsid w:val="00B34438"/>
    <w:rsid w:val="00B35EF1"/>
    <w:rsid w:val="00B361BD"/>
    <w:rsid w:val="00B36EB3"/>
    <w:rsid w:val="00B40059"/>
    <w:rsid w:val="00B416CD"/>
    <w:rsid w:val="00B42813"/>
    <w:rsid w:val="00B42E97"/>
    <w:rsid w:val="00B43D9F"/>
    <w:rsid w:val="00B45811"/>
    <w:rsid w:val="00B45BC8"/>
    <w:rsid w:val="00B46CEE"/>
    <w:rsid w:val="00B47523"/>
    <w:rsid w:val="00B477D0"/>
    <w:rsid w:val="00B47DDF"/>
    <w:rsid w:val="00B532EC"/>
    <w:rsid w:val="00B53DC3"/>
    <w:rsid w:val="00B53F85"/>
    <w:rsid w:val="00B546EA"/>
    <w:rsid w:val="00B54FF7"/>
    <w:rsid w:val="00B55310"/>
    <w:rsid w:val="00B55B79"/>
    <w:rsid w:val="00B57086"/>
    <w:rsid w:val="00B5747C"/>
    <w:rsid w:val="00B6115D"/>
    <w:rsid w:val="00B62519"/>
    <w:rsid w:val="00B62A10"/>
    <w:rsid w:val="00B65F0D"/>
    <w:rsid w:val="00B67868"/>
    <w:rsid w:val="00B70906"/>
    <w:rsid w:val="00B76DC5"/>
    <w:rsid w:val="00B773B1"/>
    <w:rsid w:val="00B77D62"/>
    <w:rsid w:val="00B816E3"/>
    <w:rsid w:val="00B81919"/>
    <w:rsid w:val="00B82418"/>
    <w:rsid w:val="00B83125"/>
    <w:rsid w:val="00B848FC"/>
    <w:rsid w:val="00B87806"/>
    <w:rsid w:val="00B9012F"/>
    <w:rsid w:val="00B9280B"/>
    <w:rsid w:val="00B936EE"/>
    <w:rsid w:val="00B9457A"/>
    <w:rsid w:val="00B94A5A"/>
    <w:rsid w:val="00B94F6A"/>
    <w:rsid w:val="00B9565E"/>
    <w:rsid w:val="00B9653B"/>
    <w:rsid w:val="00BA0A29"/>
    <w:rsid w:val="00BA14E0"/>
    <w:rsid w:val="00BA345C"/>
    <w:rsid w:val="00BA3C13"/>
    <w:rsid w:val="00BA52B7"/>
    <w:rsid w:val="00BB0579"/>
    <w:rsid w:val="00BB0679"/>
    <w:rsid w:val="00BB13A9"/>
    <w:rsid w:val="00BB2E21"/>
    <w:rsid w:val="00BB35A6"/>
    <w:rsid w:val="00BB45D4"/>
    <w:rsid w:val="00BB7836"/>
    <w:rsid w:val="00BC1791"/>
    <w:rsid w:val="00BC494F"/>
    <w:rsid w:val="00BC51A4"/>
    <w:rsid w:val="00BC5F82"/>
    <w:rsid w:val="00BC6333"/>
    <w:rsid w:val="00BC711D"/>
    <w:rsid w:val="00BD0094"/>
    <w:rsid w:val="00BD1990"/>
    <w:rsid w:val="00BD2C47"/>
    <w:rsid w:val="00BD385A"/>
    <w:rsid w:val="00BD5447"/>
    <w:rsid w:val="00BD630F"/>
    <w:rsid w:val="00BD7475"/>
    <w:rsid w:val="00BE12C5"/>
    <w:rsid w:val="00BE23A5"/>
    <w:rsid w:val="00BE2659"/>
    <w:rsid w:val="00BE30C9"/>
    <w:rsid w:val="00BE4521"/>
    <w:rsid w:val="00BE7232"/>
    <w:rsid w:val="00BF063A"/>
    <w:rsid w:val="00BF0ED5"/>
    <w:rsid w:val="00BF1390"/>
    <w:rsid w:val="00BF1DC3"/>
    <w:rsid w:val="00BF433C"/>
    <w:rsid w:val="00C0192E"/>
    <w:rsid w:val="00C03C16"/>
    <w:rsid w:val="00C066A8"/>
    <w:rsid w:val="00C06875"/>
    <w:rsid w:val="00C07B1C"/>
    <w:rsid w:val="00C07F6D"/>
    <w:rsid w:val="00C11CA6"/>
    <w:rsid w:val="00C12E57"/>
    <w:rsid w:val="00C15109"/>
    <w:rsid w:val="00C16E41"/>
    <w:rsid w:val="00C22165"/>
    <w:rsid w:val="00C221B4"/>
    <w:rsid w:val="00C25CB6"/>
    <w:rsid w:val="00C2738E"/>
    <w:rsid w:val="00C30575"/>
    <w:rsid w:val="00C3067C"/>
    <w:rsid w:val="00C350EC"/>
    <w:rsid w:val="00C36A82"/>
    <w:rsid w:val="00C4082F"/>
    <w:rsid w:val="00C4507D"/>
    <w:rsid w:val="00C4534F"/>
    <w:rsid w:val="00C45C49"/>
    <w:rsid w:val="00C4635A"/>
    <w:rsid w:val="00C4701C"/>
    <w:rsid w:val="00C47A6E"/>
    <w:rsid w:val="00C502E3"/>
    <w:rsid w:val="00C50B56"/>
    <w:rsid w:val="00C51006"/>
    <w:rsid w:val="00C5126A"/>
    <w:rsid w:val="00C57010"/>
    <w:rsid w:val="00C603A1"/>
    <w:rsid w:val="00C611B7"/>
    <w:rsid w:val="00C614F5"/>
    <w:rsid w:val="00C620DF"/>
    <w:rsid w:val="00C64373"/>
    <w:rsid w:val="00C6513E"/>
    <w:rsid w:val="00C654BF"/>
    <w:rsid w:val="00C66E95"/>
    <w:rsid w:val="00C67474"/>
    <w:rsid w:val="00C6770C"/>
    <w:rsid w:val="00C70836"/>
    <w:rsid w:val="00C7095B"/>
    <w:rsid w:val="00C70E04"/>
    <w:rsid w:val="00C75AD8"/>
    <w:rsid w:val="00C77059"/>
    <w:rsid w:val="00C77260"/>
    <w:rsid w:val="00C7738A"/>
    <w:rsid w:val="00C77DA0"/>
    <w:rsid w:val="00C800AA"/>
    <w:rsid w:val="00C80EE2"/>
    <w:rsid w:val="00C83B6B"/>
    <w:rsid w:val="00C842BF"/>
    <w:rsid w:val="00C84938"/>
    <w:rsid w:val="00C84D08"/>
    <w:rsid w:val="00C856E5"/>
    <w:rsid w:val="00C8766C"/>
    <w:rsid w:val="00C906FD"/>
    <w:rsid w:val="00C92967"/>
    <w:rsid w:val="00C94A3A"/>
    <w:rsid w:val="00C955EC"/>
    <w:rsid w:val="00C965A4"/>
    <w:rsid w:val="00C965CF"/>
    <w:rsid w:val="00C96D9A"/>
    <w:rsid w:val="00CA1A45"/>
    <w:rsid w:val="00CA1BE7"/>
    <w:rsid w:val="00CA4AC9"/>
    <w:rsid w:val="00CB05A5"/>
    <w:rsid w:val="00CB08A6"/>
    <w:rsid w:val="00CB1126"/>
    <w:rsid w:val="00CB37FD"/>
    <w:rsid w:val="00CB47D2"/>
    <w:rsid w:val="00CB5143"/>
    <w:rsid w:val="00CB5745"/>
    <w:rsid w:val="00CB57C0"/>
    <w:rsid w:val="00CB5AB8"/>
    <w:rsid w:val="00CC10EA"/>
    <w:rsid w:val="00CC17DB"/>
    <w:rsid w:val="00CC36A0"/>
    <w:rsid w:val="00CC45BB"/>
    <w:rsid w:val="00CC48B5"/>
    <w:rsid w:val="00CD0103"/>
    <w:rsid w:val="00CD0A7C"/>
    <w:rsid w:val="00CD1AEE"/>
    <w:rsid w:val="00CD4DC5"/>
    <w:rsid w:val="00CD5245"/>
    <w:rsid w:val="00CD7B11"/>
    <w:rsid w:val="00CE049A"/>
    <w:rsid w:val="00CE15DF"/>
    <w:rsid w:val="00CE71D8"/>
    <w:rsid w:val="00CF1193"/>
    <w:rsid w:val="00CF3A5D"/>
    <w:rsid w:val="00D00719"/>
    <w:rsid w:val="00D04BE5"/>
    <w:rsid w:val="00D0548D"/>
    <w:rsid w:val="00D07279"/>
    <w:rsid w:val="00D07BD9"/>
    <w:rsid w:val="00D14CE4"/>
    <w:rsid w:val="00D158AE"/>
    <w:rsid w:val="00D16386"/>
    <w:rsid w:val="00D16858"/>
    <w:rsid w:val="00D17AD6"/>
    <w:rsid w:val="00D17BF2"/>
    <w:rsid w:val="00D20152"/>
    <w:rsid w:val="00D21E62"/>
    <w:rsid w:val="00D22BC3"/>
    <w:rsid w:val="00D25683"/>
    <w:rsid w:val="00D26976"/>
    <w:rsid w:val="00D30F2A"/>
    <w:rsid w:val="00D33A4E"/>
    <w:rsid w:val="00D35EEA"/>
    <w:rsid w:val="00D3629A"/>
    <w:rsid w:val="00D376B7"/>
    <w:rsid w:val="00D37D00"/>
    <w:rsid w:val="00D406D6"/>
    <w:rsid w:val="00D40FDD"/>
    <w:rsid w:val="00D4165C"/>
    <w:rsid w:val="00D41713"/>
    <w:rsid w:val="00D41958"/>
    <w:rsid w:val="00D41A90"/>
    <w:rsid w:val="00D42915"/>
    <w:rsid w:val="00D43C9E"/>
    <w:rsid w:val="00D43EBE"/>
    <w:rsid w:val="00D44392"/>
    <w:rsid w:val="00D44DCD"/>
    <w:rsid w:val="00D4543A"/>
    <w:rsid w:val="00D47134"/>
    <w:rsid w:val="00D476B1"/>
    <w:rsid w:val="00D50A59"/>
    <w:rsid w:val="00D51DDC"/>
    <w:rsid w:val="00D53D17"/>
    <w:rsid w:val="00D56A2A"/>
    <w:rsid w:val="00D575A8"/>
    <w:rsid w:val="00D607B1"/>
    <w:rsid w:val="00D638BA"/>
    <w:rsid w:val="00D63F49"/>
    <w:rsid w:val="00D64926"/>
    <w:rsid w:val="00D658E6"/>
    <w:rsid w:val="00D67CB1"/>
    <w:rsid w:val="00D703A6"/>
    <w:rsid w:val="00D73481"/>
    <w:rsid w:val="00D74731"/>
    <w:rsid w:val="00D75E6F"/>
    <w:rsid w:val="00D760E2"/>
    <w:rsid w:val="00D8421B"/>
    <w:rsid w:val="00D857FA"/>
    <w:rsid w:val="00D8613D"/>
    <w:rsid w:val="00D8674C"/>
    <w:rsid w:val="00D92254"/>
    <w:rsid w:val="00D92359"/>
    <w:rsid w:val="00D9396A"/>
    <w:rsid w:val="00D94E0A"/>
    <w:rsid w:val="00D979D0"/>
    <w:rsid w:val="00D97D5B"/>
    <w:rsid w:val="00DA28A0"/>
    <w:rsid w:val="00DA2EA3"/>
    <w:rsid w:val="00DA3018"/>
    <w:rsid w:val="00DA3878"/>
    <w:rsid w:val="00DA6A03"/>
    <w:rsid w:val="00DB35BA"/>
    <w:rsid w:val="00DB3EAD"/>
    <w:rsid w:val="00DB4530"/>
    <w:rsid w:val="00DB622E"/>
    <w:rsid w:val="00DC07DF"/>
    <w:rsid w:val="00DC2055"/>
    <w:rsid w:val="00DC4534"/>
    <w:rsid w:val="00DC4572"/>
    <w:rsid w:val="00DD00D7"/>
    <w:rsid w:val="00DD0267"/>
    <w:rsid w:val="00DD0E9C"/>
    <w:rsid w:val="00DD1A99"/>
    <w:rsid w:val="00DD1EE9"/>
    <w:rsid w:val="00DD271D"/>
    <w:rsid w:val="00DD6C09"/>
    <w:rsid w:val="00DE1521"/>
    <w:rsid w:val="00DE184D"/>
    <w:rsid w:val="00DE1868"/>
    <w:rsid w:val="00DE2D03"/>
    <w:rsid w:val="00DE39E7"/>
    <w:rsid w:val="00DE4622"/>
    <w:rsid w:val="00DE4C4A"/>
    <w:rsid w:val="00DE51CF"/>
    <w:rsid w:val="00DE5432"/>
    <w:rsid w:val="00DE6A55"/>
    <w:rsid w:val="00DE76A2"/>
    <w:rsid w:val="00DF2D97"/>
    <w:rsid w:val="00DF313D"/>
    <w:rsid w:val="00DF5E5C"/>
    <w:rsid w:val="00DF795D"/>
    <w:rsid w:val="00E00644"/>
    <w:rsid w:val="00E03234"/>
    <w:rsid w:val="00E0402E"/>
    <w:rsid w:val="00E041FD"/>
    <w:rsid w:val="00E047F2"/>
    <w:rsid w:val="00E04A4B"/>
    <w:rsid w:val="00E057B7"/>
    <w:rsid w:val="00E059B4"/>
    <w:rsid w:val="00E05E8D"/>
    <w:rsid w:val="00E0672D"/>
    <w:rsid w:val="00E10098"/>
    <w:rsid w:val="00E103D9"/>
    <w:rsid w:val="00E10662"/>
    <w:rsid w:val="00E11DF2"/>
    <w:rsid w:val="00E12C34"/>
    <w:rsid w:val="00E131CA"/>
    <w:rsid w:val="00E13A56"/>
    <w:rsid w:val="00E140A8"/>
    <w:rsid w:val="00E15414"/>
    <w:rsid w:val="00E159D5"/>
    <w:rsid w:val="00E17937"/>
    <w:rsid w:val="00E20616"/>
    <w:rsid w:val="00E20684"/>
    <w:rsid w:val="00E225C6"/>
    <w:rsid w:val="00E2308D"/>
    <w:rsid w:val="00E23774"/>
    <w:rsid w:val="00E255FC"/>
    <w:rsid w:val="00E26307"/>
    <w:rsid w:val="00E26DD8"/>
    <w:rsid w:val="00E2726E"/>
    <w:rsid w:val="00E31B92"/>
    <w:rsid w:val="00E32DCF"/>
    <w:rsid w:val="00E36035"/>
    <w:rsid w:val="00E36F1C"/>
    <w:rsid w:val="00E378C1"/>
    <w:rsid w:val="00E400E9"/>
    <w:rsid w:val="00E408E6"/>
    <w:rsid w:val="00E40911"/>
    <w:rsid w:val="00E40B19"/>
    <w:rsid w:val="00E41B9A"/>
    <w:rsid w:val="00E424FF"/>
    <w:rsid w:val="00E44562"/>
    <w:rsid w:val="00E44895"/>
    <w:rsid w:val="00E45400"/>
    <w:rsid w:val="00E50A3A"/>
    <w:rsid w:val="00E517AD"/>
    <w:rsid w:val="00E51844"/>
    <w:rsid w:val="00E538B2"/>
    <w:rsid w:val="00E53B72"/>
    <w:rsid w:val="00E544E3"/>
    <w:rsid w:val="00E545C3"/>
    <w:rsid w:val="00E54817"/>
    <w:rsid w:val="00E55CD2"/>
    <w:rsid w:val="00E57D31"/>
    <w:rsid w:val="00E60501"/>
    <w:rsid w:val="00E624E0"/>
    <w:rsid w:val="00E628F8"/>
    <w:rsid w:val="00E63EAA"/>
    <w:rsid w:val="00E64194"/>
    <w:rsid w:val="00E6422F"/>
    <w:rsid w:val="00E660F9"/>
    <w:rsid w:val="00E66383"/>
    <w:rsid w:val="00E66DA0"/>
    <w:rsid w:val="00E803A2"/>
    <w:rsid w:val="00E810A7"/>
    <w:rsid w:val="00E82F1D"/>
    <w:rsid w:val="00E851EA"/>
    <w:rsid w:val="00E85A4F"/>
    <w:rsid w:val="00E9190A"/>
    <w:rsid w:val="00E92BB9"/>
    <w:rsid w:val="00E944D9"/>
    <w:rsid w:val="00E94F32"/>
    <w:rsid w:val="00E97BB2"/>
    <w:rsid w:val="00EA0BCF"/>
    <w:rsid w:val="00EA0ED9"/>
    <w:rsid w:val="00EA2ED5"/>
    <w:rsid w:val="00EA615C"/>
    <w:rsid w:val="00EA778D"/>
    <w:rsid w:val="00EB0D17"/>
    <w:rsid w:val="00EB1F5C"/>
    <w:rsid w:val="00EB2165"/>
    <w:rsid w:val="00EB30E2"/>
    <w:rsid w:val="00EB5CAF"/>
    <w:rsid w:val="00EB6251"/>
    <w:rsid w:val="00EB6498"/>
    <w:rsid w:val="00EB681A"/>
    <w:rsid w:val="00EB7CCE"/>
    <w:rsid w:val="00EC071E"/>
    <w:rsid w:val="00EC0D3B"/>
    <w:rsid w:val="00EC1E3F"/>
    <w:rsid w:val="00EC3A95"/>
    <w:rsid w:val="00EC3AF5"/>
    <w:rsid w:val="00EC3ECC"/>
    <w:rsid w:val="00EC40D4"/>
    <w:rsid w:val="00EC4251"/>
    <w:rsid w:val="00EC47DC"/>
    <w:rsid w:val="00EC5945"/>
    <w:rsid w:val="00EC5B96"/>
    <w:rsid w:val="00EC620B"/>
    <w:rsid w:val="00EC7C07"/>
    <w:rsid w:val="00ED0738"/>
    <w:rsid w:val="00ED3C2E"/>
    <w:rsid w:val="00ED453F"/>
    <w:rsid w:val="00ED561C"/>
    <w:rsid w:val="00EE0463"/>
    <w:rsid w:val="00EE1690"/>
    <w:rsid w:val="00EE19B0"/>
    <w:rsid w:val="00EE2F9F"/>
    <w:rsid w:val="00EE326E"/>
    <w:rsid w:val="00EE4B91"/>
    <w:rsid w:val="00EE4D99"/>
    <w:rsid w:val="00EE5386"/>
    <w:rsid w:val="00EE54CB"/>
    <w:rsid w:val="00EE5ED8"/>
    <w:rsid w:val="00EF0EB4"/>
    <w:rsid w:val="00EF1F9E"/>
    <w:rsid w:val="00EF29AA"/>
    <w:rsid w:val="00EF2C9A"/>
    <w:rsid w:val="00EF7E31"/>
    <w:rsid w:val="00F008C4"/>
    <w:rsid w:val="00F044E4"/>
    <w:rsid w:val="00F066B3"/>
    <w:rsid w:val="00F06D08"/>
    <w:rsid w:val="00F10D9A"/>
    <w:rsid w:val="00F12C31"/>
    <w:rsid w:val="00F13F8E"/>
    <w:rsid w:val="00F150DE"/>
    <w:rsid w:val="00F1573D"/>
    <w:rsid w:val="00F16029"/>
    <w:rsid w:val="00F17968"/>
    <w:rsid w:val="00F21C15"/>
    <w:rsid w:val="00F23AB1"/>
    <w:rsid w:val="00F23D1C"/>
    <w:rsid w:val="00F24038"/>
    <w:rsid w:val="00F2408A"/>
    <w:rsid w:val="00F2672A"/>
    <w:rsid w:val="00F31CF6"/>
    <w:rsid w:val="00F31E60"/>
    <w:rsid w:val="00F3499F"/>
    <w:rsid w:val="00F42E16"/>
    <w:rsid w:val="00F464B8"/>
    <w:rsid w:val="00F47535"/>
    <w:rsid w:val="00F5043E"/>
    <w:rsid w:val="00F53FE7"/>
    <w:rsid w:val="00F54731"/>
    <w:rsid w:val="00F548B1"/>
    <w:rsid w:val="00F562C6"/>
    <w:rsid w:val="00F604B2"/>
    <w:rsid w:val="00F618B9"/>
    <w:rsid w:val="00F62963"/>
    <w:rsid w:val="00F6360F"/>
    <w:rsid w:val="00F66449"/>
    <w:rsid w:val="00F67B48"/>
    <w:rsid w:val="00F702DC"/>
    <w:rsid w:val="00F7146C"/>
    <w:rsid w:val="00F71FE3"/>
    <w:rsid w:val="00F7246B"/>
    <w:rsid w:val="00F73D19"/>
    <w:rsid w:val="00F761D1"/>
    <w:rsid w:val="00F76EA0"/>
    <w:rsid w:val="00F817AC"/>
    <w:rsid w:val="00F8327E"/>
    <w:rsid w:val="00F834D6"/>
    <w:rsid w:val="00F86A4E"/>
    <w:rsid w:val="00F92CEC"/>
    <w:rsid w:val="00F9371D"/>
    <w:rsid w:val="00F93CF3"/>
    <w:rsid w:val="00F93EBC"/>
    <w:rsid w:val="00F945CB"/>
    <w:rsid w:val="00F96E24"/>
    <w:rsid w:val="00F9797F"/>
    <w:rsid w:val="00FA07BA"/>
    <w:rsid w:val="00FA0E65"/>
    <w:rsid w:val="00FA1E26"/>
    <w:rsid w:val="00FA2891"/>
    <w:rsid w:val="00FA3E04"/>
    <w:rsid w:val="00FA3E70"/>
    <w:rsid w:val="00FA459E"/>
    <w:rsid w:val="00FA4B3D"/>
    <w:rsid w:val="00FA4CEC"/>
    <w:rsid w:val="00FA51BC"/>
    <w:rsid w:val="00FA677B"/>
    <w:rsid w:val="00FA7F47"/>
    <w:rsid w:val="00FB1659"/>
    <w:rsid w:val="00FB1959"/>
    <w:rsid w:val="00FB4304"/>
    <w:rsid w:val="00FB4992"/>
    <w:rsid w:val="00FB6544"/>
    <w:rsid w:val="00FB6788"/>
    <w:rsid w:val="00FB7B14"/>
    <w:rsid w:val="00FC2E56"/>
    <w:rsid w:val="00FC569B"/>
    <w:rsid w:val="00FC5AA4"/>
    <w:rsid w:val="00FC7C66"/>
    <w:rsid w:val="00FD159B"/>
    <w:rsid w:val="00FD16DE"/>
    <w:rsid w:val="00FD2445"/>
    <w:rsid w:val="00FD51F3"/>
    <w:rsid w:val="00FD56CC"/>
    <w:rsid w:val="00FD5DAF"/>
    <w:rsid w:val="00FD72E6"/>
    <w:rsid w:val="00FE19A8"/>
    <w:rsid w:val="00FE266F"/>
    <w:rsid w:val="00FE382A"/>
    <w:rsid w:val="00FE7675"/>
    <w:rsid w:val="00FF0F25"/>
    <w:rsid w:val="00FF11E4"/>
    <w:rsid w:val="00FF48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5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footnote text" w:locked="1" w:semiHidden="0" w:unhideWhenUsed="0"/>
    <w:lsdException w:name="footer" w:locked="1" w:semiHidden="0" w:unhideWhenUsed="0"/>
    <w:lsdException w:name="caption" w:locked="1" w:semiHidden="0" w:uiPriority="35" w:unhideWhenUsed="0" w:qFormat="1"/>
    <w:lsdException w:name="footnote reference" w:locked="1" w:semiHidden="0" w:unhideWhenUsed="0"/>
    <w:lsdException w:name="Title" w:locked="1" w:semiHidden="0" w:unhideWhenUsed="0" w:qFormat="1"/>
    <w:lsdException w:name="Default Paragraph Font" w:uiPriority="1"/>
    <w:lsdException w:name="Subtitle" w:locked="1" w:semiHidden="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iPriority="39" w:unhideWhenUsed="0" w:qFormat="1"/>
  </w:latentStyles>
  <w:style w:type="paragraph" w:default="1" w:styleId="Normal">
    <w:name w:val="Normal"/>
    <w:qFormat/>
    <w:rsid w:val="00D00719"/>
    <w:rPr>
      <w:sz w:val="24"/>
      <w:szCs w:val="24"/>
      <w:lang w:val="en-GB"/>
    </w:rPr>
  </w:style>
  <w:style w:type="paragraph" w:styleId="Heading1">
    <w:name w:val="heading 1"/>
    <w:basedOn w:val="Normal"/>
    <w:next w:val="Normal"/>
    <w:link w:val="Heading1Char"/>
    <w:uiPriority w:val="99"/>
    <w:qFormat/>
    <w:rsid w:val="00D007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00719"/>
    <w:pPr>
      <w:keepNext/>
      <w:outlineLvl w:val="1"/>
    </w:pPr>
    <w:rPr>
      <w:b/>
      <w:szCs w:val="20"/>
    </w:rPr>
  </w:style>
  <w:style w:type="paragraph" w:styleId="Heading3">
    <w:name w:val="heading 3"/>
    <w:aliases w:val="Sub Section,h3"/>
    <w:basedOn w:val="Normal"/>
    <w:next w:val="Normal"/>
    <w:link w:val="Heading3Char"/>
    <w:uiPriority w:val="99"/>
    <w:qFormat/>
    <w:rsid w:val="00942EC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D00719"/>
    <w:pPr>
      <w:keepNext/>
      <w:spacing w:before="240" w:after="60"/>
      <w:outlineLvl w:val="3"/>
    </w:pPr>
    <w:rPr>
      <w:b/>
      <w:bCs/>
      <w:sz w:val="28"/>
      <w:szCs w:val="28"/>
    </w:rPr>
  </w:style>
  <w:style w:type="paragraph" w:styleId="Heading5">
    <w:name w:val="heading 5"/>
    <w:basedOn w:val="Normal"/>
    <w:next w:val="Normal"/>
    <w:link w:val="Heading5Char"/>
    <w:uiPriority w:val="99"/>
    <w:qFormat/>
    <w:rsid w:val="00942EC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D00719"/>
    <w:pPr>
      <w:spacing w:before="240" w:after="60"/>
      <w:outlineLvl w:val="5"/>
    </w:pPr>
    <w:rPr>
      <w:rFonts w:ascii="Calibri" w:hAnsi="Calibri" w:cs="Arial"/>
      <w:b/>
      <w:bCs/>
      <w:sz w:val="22"/>
      <w:szCs w:val="22"/>
      <w:lang w:eastAsia="ja-JP"/>
    </w:rPr>
  </w:style>
  <w:style w:type="paragraph" w:styleId="Heading7">
    <w:name w:val="heading 7"/>
    <w:basedOn w:val="Normal"/>
    <w:next w:val="Normal"/>
    <w:link w:val="Heading7Char"/>
    <w:uiPriority w:val="99"/>
    <w:qFormat/>
    <w:rsid w:val="00942EC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942ECB"/>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D007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0719"/>
    <w:rPr>
      <w:rFonts w:ascii="Arial" w:hAnsi="Arial" w:cs="Arial"/>
      <w:b/>
      <w:bCs/>
      <w:kern w:val="32"/>
      <w:sz w:val="32"/>
      <w:szCs w:val="32"/>
      <w:lang w:val="en-GB" w:eastAsia="en-US"/>
    </w:rPr>
  </w:style>
  <w:style w:type="character" w:customStyle="1" w:styleId="Heading2Char">
    <w:name w:val="Heading 2 Char"/>
    <w:basedOn w:val="DefaultParagraphFont"/>
    <w:link w:val="Heading2"/>
    <w:uiPriority w:val="99"/>
    <w:locked/>
    <w:rsid w:val="00D00719"/>
    <w:rPr>
      <w:rFonts w:eastAsia="Times New Roman" w:cs="Times New Roman"/>
      <w:b/>
      <w:sz w:val="24"/>
      <w:lang w:val="en-GB" w:eastAsia="en-US"/>
    </w:rPr>
  </w:style>
  <w:style w:type="character" w:customStyle="1" w:styleId="Heading3Char">
    <w:name w:val="Heading 3 Char"/>
    <w:aliases w:val="Sub Section Char,h3 Char"/>
    <w:basedOn w:val="DefaultParagraphFont"/>
    <w:link w:val="Heading3"/>
    <w:uiPriority w:val="99"/>
    <w:locked/>
    <w:rsid w:val="00942ECB"/>
    <w:rPr>
      <w:rFonts w:ascii="Cambria" w:hAnsi="Cambria" w:cs="Times New Roman"/>
      <w:b/>
      <w:bCs/>
      <w:color w:val="4F81BD"/>
      <w:sz w:val="24"/>
      <w:szCs w:val="24"/>
      <w:lang w:val="en-GB" w:eastAsia="en-US"/>
    </w:rPr>
  </w:style>
  <w:style w:type="character" w:customStyle="1" w:styleId="Heading4Char">
    <w:name w:val="Heading 4 Char"/>
    <w:basedOn w:val="DefaultParagraphFont"/>
    <w:link w:val="Heading4"/>
    <w:uiPriority w:val="99"/>
    <w:locked/>
    <w:rsid w:val="00D00719"/>
    <w:rPr>
      <w:rFonts w:eastAsia="Times New Roman" w:cs="Times New Roman"/>
      <w:b/>
      <w:bCs/>
      <w:sz w:val="28"/>
      <w:szCs w:val="28"/>
      <w:lang w:val="en-GB" w:eastAsia="en-US"/>
    </w:rPr>
  </w:style>
  <w:style w:type="character" w:customStyle="1" w:styleId="Heading5Char">
    <w:name w:val="Heading 5 Char"/>
    <w:basedOn w:val="DefaultParagraphFont"/>
    <w:link w:val="Heading5"/>
    <w:uiPriority w:val="99"/>
    <w:locked/>
    <w:rsid w:val="00942ECB"/>
    <w:rPr>
      <w:rFonts w:ascii="Cambria" w:hAnsi="Cambria" w:cs="Times New Roman"/>
      <w:color w:val="243F60"/>
      <w:sz w:val="24"/>
      <w:szCs w:val="24"/>
      <w:lang w:val="en-GB" w:eastAsia="en-US"/>
    </w:rPr>
  </w:style>
  <w:style w:type="character" w:customStyle="1" w:styleId="Heading6Char">
    <w:name w:val="Heading 6 Char"/>
    <w:basedOn w:val="DefaultParagraphFont"/>
    <w:link w:val="Heading6"/>
    <w:uiPriority w:val="99"/>
    <w:locked/>
    <w:rsid w:val="00D00719"/>
    <w:rPr>
      <w:rFonts w:ascii="Calibri" w:hAnsi="Calibri" w:cs="Arial"/>
      <w:b/>
      <w:bCs/>
      <w:sz w:val="22"/>
      <w:szCs w:val="22"/>
      <w:lang w:val="en-GB"/>
    </w:rPr>
  </w:style>
  <w:style w:type="character" w:customStyle="1" w:styleId="Heading7Char">
    <w:name w:val="Heading 7 Char"/>
    <w:basedOn w:val="DefaultParagraphFont"/>
    <w:link w:val="Heading7"/>
    <w:uiPriority w:val="99"/>
    <w:locked/>
    <w:rsid w:val="00942ECB"/>
    <w:rPr>
      <w:rFonts w:ascii="Cambria" w:hAnsi="Cambria" w:cs="Times New Roman"/>
      <w:i/>
      <w:iCs/>
      <w:color w:val="404040"/>
      <w:sz w:val="24"/>
      <w:szCs w:val="24"/>
      <w:lang w:val="en-GB" w:eastAsia="en-US"/>
    </w:rPr>
  </w:style>
  <w:style w:type="character" w:customStyle="1" w:styleId="Heading8Char">
    <w:name w:val="Heading 8 Char"/>
    <w:basedOn w:val="DefaultParagraphFont"/>
    <w:link w:val="Heading8"/>
    <w:uiPriority w:val="99"/>
    <w:locked/>
    <w:rsid w:val="00942ECB"/>
    <w:rPr>
      <w:rFonts w:ascii="Cambria" w:hAnsi="Cambria" w:cs="Times New Roman"/>
      <w:color w:val="404040"/>
      <w:lang w:val="en-GB" w:eastAsia="en-US"/>
    </w:rPr>
  </w:style>
  <w:style w:type="character" w:customStyle="1" w:styleId="Heading9Char">
    <w:name w:val="Heading 9 Char"/>
    <w:basedOn w:val="DefaultParagraphFont"/>
    <w:link w:val="Heading9"/>
    <w:uiPriority w:val="99"/>
    <w:locked/>
    <w:rsid w:val="00D00719"/>
    <w:rPr>
      <w:rFonts w:ascii="Arial" w:hAnsi="Arial" w:cs="Arial"/>
      <w:sz w:val="22"/>
      <w:szCs w:val="22"/>
      <w:lang w:val="en-GB" w:eastAsia="en-US"/>
    </w:rPr>
  </w:style>
  <w:style w:type="paragraph" w:customStyle="1" w:styleId="BankNormal">
    <w:name w:val="BankNormal"/>
    <w:basedOn w:val="Normal"/>
    <w:uiPriority w:val="99"/>
    <w:rsid w:val="00EC620B"/>
    <w:pPr>
      <w:spacing w:after="240"/>
    </w:pPr>
    <w:rPr>
      <w:b/>
      <w:sz w:val="22"/>
      <w:szCs w:val="20"/>
      <w:lang w:val="en-US"/>
    </w:rPr>
  </w:style>
  <w:style w:type="paragraph" w:styleId="BalloonText">
    <w:name w:val="Balloon Text"/>
    <w:basedOn w:val="Normal"/>
    <w:link w:val="BalloonTextChar"/>
    <w:uiPriority w:val="99"/>
    <w:semiHidden/>
    <w:rsid w:val="00EC620B"/>
    <w:rPr>
      <w:rFonts w:ascii="Tahoma" w:hAnsi="Tahoma" w:cs="Tahoma"/>
      <w:sz w:val="16"/>
      <w:szCs w:val="16"/>
      <w:lang w:val="en-IN"/>
    </w:rPr>
  </w:style>
  <w:style w:type="character" w:customStyle="1" w:styleId="BalloonTextChar">
    <w:name w:val="Balloon Text Char"/>
    <w:basedOn w:val="DefaultParagraphFont"/>
    <w:link w:val="BalloonText"/>
    <w:uiPriority w:val="99"/>
    <w:semiHidden/>
    <w:locked/>
    <w:rsid w:val="00EC620B"/>
    <w:rPr>
      <w:rFonts w:ascii="Tahoma" w:hAnsi="Tahoma" w:cs="Tahoma"/>
      <w:sz w:val="16"/>
      <w:szCs w:val="16"/>
      <w:lang w:val="en-IN" w:eastAsia="en-US" w:bidi="ar-SA"/>
    </w:rPr>
  </w:style>
  <w:style w:type="paragraph" w:styleId="Title">
    <w:name w:val="Title"/>
    <w:basedOn w:val="Normal"/>
    <w:next w:val="Normal"/>
    <w:link w:val="TitleChar"/>
    <w:uiPriority w:val="99"/>
    <w:qFormat/>
    <w:rsid w:val="00942EC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942ECB"/>
    <w:rPr>
      <w:rFonts w:ascii="Cambria" w:hAnsi="Cambria" w:cs="Times New Roman"/>
      <w:color w:val="17365D"/>
      <w:spacing w:val="5"/>
      <w:kern w:val="28"/>
      <w:sz w:val="52"/>
      <w:szCs w:val="52"/>
      <w:lang w:val="en-GB" w:eastAsia="en-US"/>
    </w:rPr>
  </w:style>
  <w:style w:type="paragraph" w:styleId="BodyText">
    <w:name w:val="Body Text"/>
    <w:basedOn w:val="Normal"/>
    <w:link w:val="BodyTextChar0"/>
    <w:uiPriority w:val="99"/>
    <w:rsid w:val="00EC620B"/>
    <w:pPr>
      <w:jc w:val="both"/>
    </w:pPr>
    <w:rPr>
      <w:sz w:val="22"/>
      <w:szCs w:val="20"/>
      <w:lang w:val="en-US"/>
    </w:rPr>
  </w:style>
  <w:style w:type="character" w:customStyle="1" w:styleId="BodyTextChar0">
    <w:name w:val="Body Text Char"/>
    <w:basedOn w:val="DefaultParagraphFont"/>
    <w:link w:val="BodyText"/>
    <w:uiPriority w:val="99"/>
    <w:locked/>
    <w:rsid w:val="00EC620B"/>
    <w:rPr>
      <w:rFonts w:cs="Times New Roman"/>
      <w:sz w:val="22"/>
      <w:lang w:val="en-US" w:eastAsia="en-US" w:bidi="ar-SA"/>
    </w:rPr>
  </w:style>
  <w:style w:type="paragraph" w:customStyle="1" w:styleId="ParagraphNumbering">
    <w:name w:val="Paragraph Numbering"/>
    <w:basedOn w:val="Normal"/>
    <w:link w:val="ParagraphNumberingChar"/>
    <w:uiPriority w:val="99"/>
    <w:rsid w:val="00EC620B"/>
    <w:pPr>
      <w:numPr>
        <w:numId w:val="1"/>
      </w:numPr>
      <w:spacing w:after="240"/>
    </w:pPr>
    <w:rPr>
      <w:lang w:val="en-US"/>
    </w:rPr>
  </w:style>
  <w:style w:type="character" w:customStyle="1" w:styleId="ParagraphNumberingChar">
    <w:name w:val="Paragraph Numbering Char"/>
    <w:basedOn w:val="DefaultParagraphFont"/>
    <w:link w:val="ParagraphNumbering"/>
    <w:uiPriority w:val="99"/>
    <w:locked/>
    <w:rsid w:val="00EC620B"/>
    <w:rPr>
      <w:sz w:val="24"/>
      <w:szCs w:val="24"/>
    </w:rPr>
  </w:style>
  <w:style w:type="character" w:styleId="FootnoteReference">
    <w:name w:val="footnote reference"/>
    <w:aliases w:val="ftref,BVI fnr,16 Point,Superscript 6 Point"/>
    <w:basedOn w:val="DefaultParagraphFont"/>
    <w:uiPriority w:val="99"/>
    <w:rsid w:val="00EC620B"/>
    <w:rPr>
      <w:rFonts w:cs="Times New Roman"/>
      <w:vertAlign w:val="superscript"/>
    </w:rPr>
  </w:style>
  <w:style w:type="paragraph" w:styleId="NormalWeb">
    <w:name w:val="Normal (Web)"/>
    <w:basedOn w:val="Normal"/>
    <w:uiPriority w:val="99"/>
    <w:rsid w:val="00EC620B"/>
    <w:pPr>
      <w:spacing w:before="100" w:beforeAutospacing="1" w:after="100" w:afterAutospacing="1"/>
    </w:pPr>
    <w:rPr>
      <w:rFonts w:ascii="Arial Unicode MS" w:eastAsia="Arial Unicode MS" w:hAnsi="Arial Unicode MS" w:cs="Arial Unicode MS"/>
      <w:lang w:val="en-US"/>
    </w:rPr>
  </w:style>
  <w:style w:type="paragraph" w:customStyle="1" w:styleId="MainParanoChapter">
    <w:name w:val="Main Para no Chapter #"/>
    <w:basedOn w:val="Normal"/>
    <w:uiPriority w:val="99"/>
    <w:rsid w:val="00EC620B"/>
    <w:pPr>
      <w:numPr>
        <w:ilvl w:val="1"/>
        <w:numId w:val="2"/>
      </w:numPr>
      <w:spacing w:after="240"/>
      <w:outlineLvl w:val="1"/>
    </w:pPr>
    <w:rPr>
      <w:sz w:val="22"/>
      <w:lang w:val="en-US"/>
    </w:rPr>
  </w:style>
  <w:style w:type="paragraph" w:styleId="FootnoteText">
    <w:name w:val="footnote text"/>
    <w:aliases w:val="single space,ft,FOOTNOTES,fn,Nbpage Moens,Footnote Text Char Char Char,Footnote Text Char Char,Footnote,ALTS FOOTNOTE,Geneva 9,Font: Geneva 9,Boston 10,f,single space1,ft Char Char1,footnote text1,ft Char2,ft Char1"/>
    <w:basedOn w:val="Normal"/>
    <w:link w:val="FootnoteTextChar"/>
    <w:uiPriority w:val="99"/>
    <w:rsid w:val="00EC620B"/>
    <w:rPr>
      <w:sz w:val="20"/>
      <w:szCs w:val="20"/>
      <w:lang w:val="en-US"/>
    </w:rPr>
  </w:style>
  <w:style w:type="character" w:customStyle="1" w:styleId="FootnoteTextChar">
    <w:name w:val="Footnote Text Char"/>
    <w:aliases w:val="single space Char,ft Char,FOOTNOTES Char,fn Char,Nbpage Moens Char,Footnote Text Char Char Char Char,Footnote Text Char Char Char1,Footnote Char,ALTS FOOTNOTE Char,Geneva 9 Char,Font: Geneva 9 Char,Boston 10 Char,f Char,ft Char2 Char"/>
    <w:basedOn w:val="DefaultParagraphFont"/>
    <w:link w:val="FootnoteText"/>
    <w:uiPriority w:val="99"/>
    <w:locked/>
    <w:rsid w:val="00EC620B"/>
    <w:rPr>
      <w:rFonts w:cs="Times New Roman"/>
      <w:lang w:val="en-US" w:eastAsia="en-US" w:bidi="ar-SA"/>
    </w:rPr>
  </w:style>
  <w:style w:type="paragraph" w:styleId="BodyTextIndent2">
    <w:name w:val="Body Text Indent 2"/>
    <w:basedOn w:val="Normal"/>
    <w:link w:val="BodyTextIndent2Char"/>
    <w:uiPriority w:val="99"/>
    <w:semiHidden/>
    <w:rsid w:val="00EC620B"/>
    <w:pPr>
      <w:ind w:left="1792"/>
      <w:jc w:val="both"/>
    </w:pPr>
    <w:rPr>
      <w:lang w:eastAsia="fr-FR"/>
    </w:rPr>
  </w:style>
  <w:style w:type="character" w:customStyle="1" w:styleId="BodyTextIndent2Char">
    <w:name w:val="Body Text Indent 2 Char"/>
    <w:basedOn w:val="DefaultParagraphFont"/>
    <w:link w:val="BodyTextIndent2"/>
    <w:uiPriority w:val="99"/>
    <w:semiHidden/>
    <w:locked/>
    <w:rsid w:val="00EC620B"/>
    <w:rPr>
      <w:rFonts w:cs="Times New Roman"/>
      <w:sz w:val="24"/>
      <w:szCs w:val="24"/>
      <w:lang w:val="en-GB" w:eastAsia="fr-FR" w:bidi="ar-SA"/>
    </w:rPr>
  </w:style>
  <w:style w:type="paragraph" w:styleId="BodyText3">
    <w:name w:val="Body Text 3"/>
    <w:basedOn w:val="Normal"/>
    <w:link w:val="BodyText3Char"/>
    <w:uiPriority w:val="99"/>
    <w:semiHidden/>
    <w:rsid w:val="00EC620B"/>
    <w:pPr>
      <w:jc w:val="both"/>
    </w:pPr>
    <w:rPr>
      <w:bCs/>
      <w:sz w:val="22"/>
      <w:lang w:val="en-US"/>
    </w:rPr>
  </w:style>
  <w:style w:type="character" w:customStyle="1" w:styleId="BodyText3Char">
    <w:name w:val="Body Text 3 Char"/>
    <w:basedOn w:val="DefaultParagraphFont"/>
    <w:link w:val="BodyText3"/>
    <w:uiPriority w:val="99"/>
    <w:semiHidden/>
    <w:locked/>
    <w:rsid w:val="00EC620B"/>
    <w:rPr>
      <w:rFonts w:cs="Times New Roman"/>
      <w:bCs/>
      <w:sz w:val="24"/>
      <w:szCs w:val="24"/>
      <w:lang w:val="en-US" w:eastAsia="en-US" w:bidi="ar-SA"/>
    </w:rPr>
  </w:style>
  <w:style w:type="paragraph" w:styleId="HTMLPreformatted">
    <w:name w:val="HTML Preformatted"/>
    <w:basedOn w:val="Normal"/>
    <w:link w:val="HTMLPreformattedChar"/>
    <w:uiPriority w:val="99"/>
    <w:rsid w:val="00EC6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EC620B"/>
    <w:rPr>
      <w:rFonts w:ascii="Courier New" w:hAnsi="Courier New" w:cs="Courier New"/>
      <w:lang w:val="en-US" w:eastAsia="en-US" w:bidi="ar-SA"/>
    </w:rPr>
  </w:style>
  <w:style w:type="paragraph" w:styleId="Header">
    <w:name w:val="header"/>
    <w:basedOn w:val="Normal"/>
    <w:link w:val="HeaderChar"/>
    <w:uiPriority w:val="99"/>
    <w:rsid w:val="00EC620B"/>
    <w:pPr>
      <w:tabs>
        <w:tab w:val="center" w:pos="4536"/>
        <w:tab w:val="right" w:pos="9072"/>
      </w:tabs>
      <w:spacing w:before="120"/>
      <w:jc w:val="both"/>
    </w:pPr>
    <w:rPr>
      <w:sz w:val="20"/>
      <w:szCs w:val="20"/>
      <w:lang w:eastAsia="fr-FR"/>
    </w:rPr>
  </w:style>
  <w:style w:type="character" w:customStyle="1" w:styleId="HeaderChar">
    <w:name w:val="Header Char"/>
    <w:basedOn w:val="DefaultParagraphFont"/>
    <w:link w:val="Header"/>
    <w:uiPriority w:val="99"/>
    <w:locked/>
    <w:rsid w:val="00EC620B"/>
    <w:rPr>
      <w:rFonts w:cs="Times New Roman"/>
      <w:lang w:val="en-GB" w:eastAsia="fr-FR" w:bidi="ar-SA"/>
    </w:rPr>
  </w:style>
  <w:style w:type="paragraph" w:styleId="BodyText2">
    <w:name w:val="Body Text 2"/>
    <w:basedOn w:val="Normal"/>
    <w:link w:val="BodyText2Char"/>
    <w:uiPriority w:val="99"/>
    <w:semiHidden/>
    <w:rsid w:val="00EC620B"/>
    <w:pPr>
      <w:jc w:val="center"/>
    </w:pPr>
    <w:rPr>
      <w:b/>
      <w:bCs/>
      <w:lang w:val="en-US"/>
    </w:rPr>
  </w:style>
  <w:style w:type="character" w:customStyle="1" w:styleId="BodyText2Char">
    <w:name w:val="Body Text 2 Char"/>
    <w:basedOn w:val="DefaultParagraphFont"/>
    <w:link w:val="BodyText2"/>
    <w:uiPriority w:val="99"/>
    <w:semiHidden/>
    <w:locked/>
    <w:rsid w:val="00EC620B"/>
    <w:rPr>
      <w:rFonts w:cs="Times New Roman"/>
      <w:b/>
      <w:bCs/>
      <w:sz w:val="24"/>
      <w:szCs w:val="24"/>
      <w:lang w:val="en-US" w:eastAsia="en-US" w:bidi="ar-SA"/>
    </w:rPr>
  </w:style>
  <w:style w:type="paragraph" w:styleId="BodyTextIndent">
    <w:name w:val="Body Text Indent"/>
    <w:basedOn w:val="Normal"/>
    <w:link w:val="BodyTextIndentChar"/>
    <w:uiPriority w:val="99"/>
    <w:semiHidden/>
    <w:rsid w:val="00EC620B"/>
    <w:pPr>
      <w:ind w:left="720"/>
    </w:pPr>
    <w:rPr>
      <w:lang w:val="en-US"/>
    </w:rPr>
  </w:style>
  <w:style w:type="character" w:customStyle="1" w:styleId="BodyTextIndentChar">
    <w:name w:val="Body Text Indent Char"/>
    <w:basedOn w:val="DefaultParagraphFont"/>
    <w:link w:val="BodyTextIndent"/>
    <w:uiPriority w:val="99"/>
    <w:semiHidden/>
    <w:locked/>
    <w:rsid w:val="00EC620B"/>
    <w:rPr>
      <w:rFonts w:cs="Times New Roman"/>
      <w:sz w:val="24"/>
      <w:szCs w:val="24"/>
      <w:lang w:val="en-US" w:eastAsia="en-US" w:bidi="ar-SA"/>
    </w:rPr>
  </w:style>
  <w:style w:type="paragraph" w:styleId="BodyTextIndent3">
    <w:name w:val="Body Text Indent 3"/>
    <w:basedOn w:val="Normal"/>
    <w:link w:val="BodyTextIndent3Char"/>
    <w:uiPriority w:val="99"/>
    <w:rsid w:val="00EC620B"/>
    <w:pPr>
      <w:ind w:left="1072"/>
      <w:jc w:val="both"/>
    </w:pPr>
    <w:rPr>
      <w:lang w:eastAsia="fr-FR"/>
    </w:rPr>
  </w:style>
  <w:style w:type="character" w:customStyle="1" w:styleId="BodyTextIndent3Char">
    <w:name w:val="Body Text Indent 3 Char"/>
    <w:basedOn w:val="DefaultParagraphFont"/>
    <w:link w:val="BodyTextIndent3"/>
    <w:uiPriority w:val="99"/>
    <w:locked/>
    <w:rsid w:val="00EC620B"/>
    <w:rPr>
      <w:rFonts w:cs="Times New Roman"/>
      <w:sz w:val="24"/>
      <w:szCs w:val="24"/>
      <w:lang w:val="en-GB" w:eastAsia="fr-FR" w:bidi="ar-SA"/>
    </w:rPr>
  </w:style>
  <w:style w:type="character" w:styleId="Hyperlink">
    <w:name w:val="Hyperlink"/>
    <w:basedOn w:val="DefaultParagraphFont"/>
    <w:uiPriority w:val="99"/>
    <w:rsid w:val="00EC620B"/>
    <w:rPr>
      <w:rFonts w:cs="Times New Roman"/>
      <w:color w:val="0000FF"/>
      <w:u w:val="single"/>
    </w:rPr>
  </w:style>
  <w:style w:type="paragraph" w:styleId="Footer">
    <w:name w:val="footer"/>
    <w:basedOn w:val="Normal"/>
    <w:link w:val="FooterChar"/>
    <w:uiPriority w:val="99"/>
    <w:rsid w:val="00EC620B"/>
    <w:pPr>
      <w:tabs>
        <w:tab w:val="center" w:pos="4320"/>
        <w:tab w:val="right" w:pos="8640"/>
      </w:tabs>
    </w:pPr>
    <w:rPr>
      <w:lang w:val="en-US"/>
    </w:rPr>
  </w:style>
  <w:style w:type="character" w:customStyle="1" w:styleId="FooterChar">
    <w:name w:val="Footer Char"/>
    <w:basedOn w:val="DefaultParagraphFont"/>
    <w:link w:val="Footer"/>
    <w:uiPriority w:val="99"/>
    <w:locked/>
    <w:rsid w:val="00EC620B"/>
    <w:rPr>
      <w:rFonts w:cs="Times New Roman"/>
      <w:sz w:val="24"/>
      <w:szCs w:val="24"/>
      <w:lang w:val="en-US" w:eastAsia="en-US" w:bidi="ar-SA"/>
    </w:rPr>
  </w:style>
  <w:style w:type="character" w:styleId="PageNumber">
    <w:name w:val="page number"/>
    <w:basedOn w:val="DefaultParagraphFont"/>
    <w:uiPriority w:val="99"/>
    <w:rsid w:val="00EC620B"/>
    <w:rPr>
      <w:rFonts w:cs="Times New Roman"/>
    </w:rPr>
  </w:style>
  <w:style w:type="paragraph" w:styleId="ListBullet">
    <w:name w:val="List Bullet"/>
    <w:aliases w:val="List Bullet Char"/>
    <w:basedOn w:val="Normal"/>
    <w:uiPriority w:val="99"/>
    <w:semiHidden/>
    <w:rsid w:val="00EC620B"/>
    <w:pPr>
      <w:numPr>
        <w:numId w:val="3"/>
      </w:numPr>
    </w:pPr>
    <w:rPr>
      <w:lang w:val="en-US"/>
    </w:rPr>
  </w:style>
  <w:style w:type="paragraph" w:styleId="ListParagraph">
    <w:name w:val="List Paragraph"/>
    <w:aliases w:val="Numbered List Paragraph,List Paragraph (numbered (a)),MC Paragraphe Liste,List_Paragraph,Multilevel para_II,List Paragraph1,Colorful List - Accent 11,Bullets,Akapit z listą BS,List Bullet-OpsManual,References,Title Style 1,main text"/>
    <w:basedOn w:val="Normal"/>
    <w:link w:val="ListParagraphChar"/>
    <w:uiPriority w:val="99"/>
    <w:qFormat/>
    <w:rsid w:val="00D00719"/>
    <w:pPr>
      <w:ind w:left="720"/>
      <w:contextualSpacing/>
    </w:pPr>
    <w:rPr>
      <w:lang w:val="en-US"/>
    </w:rPr>
  </w:style>
  <w:style w:type="character" w:customStyle="1" w:styleId="ListParagraphChar">
    <w:name w:val="List Paragraph Char"/>
    <w:aliases w:val="Numbered List Paragraph Char,List Paragraph (numbered (a)) Char,MC Paragraphe Liste Char,List_Paragraph Char,Multilevel para_II Char,List Paragraph1 Char,Colorful List - Accent 11 Char,Bullets Char,Akapit z listą BS Char"/>
    <w:basedOn w:val="DefaultParagraphFont"/>
    <w:link w:val="ListParagraph"/>
    <w:uiPriority w:val="99"/>
    <w:locked/>
    <w:rsid w:val="00D00719"/>
    <w:rPr>
      <w:rFonts w:eastAsia="Times New Roman" w:cs="Times New Roman"/>
      <w:sz w:val="24"/>
      <w:szCs w:val="24"/>
      <w:lang w:val="en-US" w:eastAsia="en-US" w:bidi="ar-SA"/>
    </w:rPr>
  </w:style>
  <w:style w:type="paragraph" w:customStyle="1" w:styleId="Body">
    <w:name w:val="Body"/>
    <w:link w:val="BodyChar"/>
    <w:uiPriority w:val="99"/>
    <w:semiHidden/>
    <w:rsid w:val="00EC620B"/>
    <w:pPr>
      <w:suppressAutoHyphens/>
      <w:spacing w:after="180" w:line="280" w:lineRule="atLeast"/>
      <w:jc w:val="both"/>
    </w:pPr>
    <w:rPr>
      <w:sz w:val="24"/>
      <w:szCs w:val="24"/>
      <w:lang w:eastAsia="ja-JP"/>
    </w:rPr>
  </w:style>
  <w:style w:type="character" w:customStyle="1" w:styleId="BodyChar">
    <w:name w:val="Body Char"/>
    <w:basedOn w:val="DefaultParagraphFont"/>
    <w:link w:val="Body"/>
    <w:uiPriority w:val="99"/>
    <w:semiHidden/>
    <w:locked/>
    <w:rsid w:val="00EC620B"/>
    <w:rPr>
      <w:sz w:val="24"/>
      <w:szCs w:val="24"/>
      <w:lang w:val="en-US" w:eastAsia="ja-JP" w:bidi="ar-SA"/>
    </w:rPr>
  </w:style>
  <w:style w:type="table" w:styleId="TableGrid">
    <w:name w:val="Table Grid"/>
    <w:basedOn w:val="TableNormal"/>
    <w:uiPriority w:val="59"/>
    <w:rsid w:val="00EC6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EC620B"/>
    <w:pPr>
      <w:tabs>
        <w:tab w:val="num" w:pos="1440"/>
      </w:tabs>
      <w:spacing w:before="120" w:line="264" w:lineRule="auto"/>
      <w:ind w:left="1440" w:hanging="360"/>
      <w:jc w:val="both"/>
    </w:pPr>
    <w:rPr>
      <w:rFonts w:ascii="Tahoma" w:hAnsi="Tahoma" w:cs="Tahoma"/>
      <w:sz w:val="20"/>
      <w:szCs w:val="20"/>
    </w:rPr>
  </w:style>
  <w:style w:type="character" w:styleId="Emphasis">
    <w:name w:val="Emphasis"/>
    <w:basedOn w:val="DefaultParagraphFont"/>
    <w:uiPriority w:val="20"/>
    <w:qFormat/>
    <w:rsid w:val="00942ECB"/>
    <w:rPr>
      <w:rFonts w:cs="Times New Roman"/>
      <w:i/>
    </w:rPr>
  </w:style>
  <w:style w:type="paragraph" w:styleId="TOC1">
    <w:name w:val="toc 1"/>
    <w:basedOn w:val="Normal"/>
    <w:next w:val="Normal"/>
    <w:autoRedefine/>
    <w:uiPriority w:val="39"/>
    <w:rsid w:val="006A2E30"/>
    <w:pPr>
      <w:spacing w:before="120" w:after="120"/>
    </w:pPr>
    <w:rPr>
      <w:rFonts w:asciiTheme="minorHAnsi" w:hAnsiTheme="minorHAnsi"/>
      <w:b/>
      <w:bCs/>
      <w:caps/>
      <w:sz w:val="20"/>
    </w:rPr>
  </w:style>
  <w:style w:type="paragraph" w:styleId="TOC3">
    <w:name w:val="toc 3"/>
    <w:basedOn w:val="Normal"/>
    <w:next w:val="Normal"/>
    <w:autoRedefine/>
    <w:uiPriority w:val="39"/>
    <w:rsid w:val="00EC620B"/>
    <w:pPr>
      <w:ind w:left="480"/>
    </w:pPr>
    <w:rPr>
      <w:rFonts w:asciiTheme="minorHAnsi" w:hAnsiTheme="minorHAnsi"/>
      <w:i/>
      <w:iCs/>
      <w:sz w:val="20"/>
    </w:rPr>
  </w:style>
  <w:style w:type="paragraph" w:styleId="TOC4">
    <w:name w:val="toc 4"/>
    <w:basedOn w:val="Normal"/>
    <w:next w:val="Normal"/>
    <w:autoRedefine/>
    <w:uiPriority w:val="39"/>
    <w:rsid w:val="00EC620B"/>
    <w:pPr>
      <w:ind w:left="720"/>
    </w:pPr>
    <w:rPr>
      <w:rFonts w:asciiTheme="minorHAnsi" w:hAnsiTheme="minorHAnsi"/>
      <w:sz w:val="18"/>
      <w:szCs w:val="21"/>
    </w:rPr>
  </w:style>
  <w:style w:type="paragraph" w:styleId="TOC7">
    <w:name w:val="toc 7"/>
    <w:basedOn w:val="Normal"/>
    <w:next w:val="Normal"/>
    <w:autoRedefine/>
    <w:uiPriority w:val="99"/>
    <w:rsid w:val="00EC620B"/>
    <w:pPr>
      <w:ind w:left="1440"/>
    </w:pPr>
    <w:rPr>
      <w:rFonts w:asciiTheme="minorHAnsi" w:hAnsiTheme="minorHAnsi"/>
      <w:sz w:val="18"/>
      <w:szCs w:val="21"/>
    </w:rPr>
  </w:style>
  <w:style w:type="paragraph" w:styleId="TOC9">
    <w:name w:val="toc 9"/>
    <w:basedOn w:val="Normal"/>
    <w:next w:val="Normal"/>
    <w:autoRedefine/>
    <w:uiPriority w:val="99"/>
    <w:rsid w:val="00EC620B"/>
    <w:pPr>
      <w:ind w:left="1920"/>
    </w:pPr>
    <w:rPr>
      <w:rFonts w:asciiTheme="minorHAnsi" w:hAnsiTheme="minorHAnsi"/>
      <w:sz w:val="18"/>
      <w:szCs w:val="21"/>
    </w:rPr>
  </w:style>
  <w:style w:type="paragraph" w:styleId="CommentText">
    <w:name w:val="annotation text"/>
    <w:basedOn w:val="Normal"/>
    <w:link w:val="CommentTextChar1"/>
    <w:uiPriority w:val="99"/>
    <w:semiHidden/>
    <w:rsid w:val="00EC620B"/>
    <w:rPr>
      <w:sz w:val="20"/>
      <w:szCs w:val="20"/>
      <w:lang w:val="en-IN"/>
    </w:rPr>
  </w:style>
  <w:style w:type="character" w:customStyle="1" w:styleId="CommentTextChar">
    <w:name w:val="Comment Text Char"/>
    <w:basedOn w:val="DefaultParagraphFont"/>
    <w:uiPriority w:val="99"/>
    <w:semiHidden/>
    <w:locked/>
    <w:rsid w:val="00EC620B"/>
    <w:rPr>
      <w:rFonts w:cs="Times New Roman"/>
    </w:rPr>
  </w:style>
  <w:style w:type="character" w:customStyle="1" w:styleId="CommentTextChar1">
    <w:name w:val="Comment Text Char1"/>
    <w:basedOn w:val="DefaultParagraphFont"/>
    <w:link w:val="CommentText"/>
    <w:uiPriority w:val="99"/>
    <w:semiHidden/>
    <w:locked/>
    <w:rsid w:val="00EC620B"/>
    <w:rPr>
      <w:rFonts w:cs="Times New Roman"/>
      <w:lang w:val="en-IN" w:eastAsia="en-US" w:bidi="ar-SA"/>
    </w:rPr>
  </w:style>
  <w:style w:type="character" w:customStyle="1" w:styleId="CommentSubjectChar">
    <w:name w:val="Comment Subject Char"/>
    <w:basedOn w:val="CommentTextChar"/>
    <w:link w:val="CommentSubject"/>
    <w:uiPriority w:val="99"/>
    <w:semiHidden/>
    <w:locked/>
    <w:rsid w:val="00EC620B"/>
    <w:rPr>
      <w:rFonts w:cs="Times New Roman"/>
      <w:b/>
      <w:bCs/>
      <w:lang w:val="en-IN" w:bidi="ar-SA"/>
    </w:rPr>
  </w:style>
  <w:style w:type="paragraph" w:styleId="CommentSubject">
    <w:name w:val="annotation subject"/>
    <w:basedOn w:val="CommentText"/>
    <w:next w:val="CommentText"/>
    <w:link w:val="CommentSubjectChar"/>
    <w:uiPriority w:val="99"/>
    <w:semiHidden/>
    <w:rsid w:val="00EC620B"/>
    <w:rPr>
      <w:b/>
      <w:bCs/>
    </w:rPr>
  </w:style>
  <w:style w:type="character" w:customStyle="1" w:styleId="CommentSubjectChar1">
    <w:name w:val="Comment Subject Char1"/>
    <w:basedOn w:val="CommentTextChar1"/>
    <w:uiPriority w:val="99"/>
    <w:semiHidden/>
    <w:rsid w:val="00F754CC"/>
    <w:rPr>
      <w:rFonts w:cs="Times New Roman"/>
      <w:b/>
      <w:bCs/>
      <w:sz w:val="20"/>
      <w:szCs w:val="20"/>
      <w:lang w:val="en-GB" w:eastAsia="en-US" w:bidi="ar-SA"/>
    </w:rPr>
  </w:style>
  <w:style w:type="paragraph" w:customStyle="1" w:styleId="Default">
    <w:name w:val="Default"/>
    <w:rsid w:val="00EC620B"/>
    <w:pPr>
      <w:autoSpaceDE w:val="0"/>
      <w:autoSpaceDN w:val="0"/>
      <w:adjustRightInd w:val="0"/>
    </w:pPr>
    <w:rPr>
      <w:color w:val="000000"/>
      <w:sz w:val="24"/>
      <w:szCs w:val="24"/>
      <w:lang w:eastAsia="ja-JP"/>
    </w:rPr>
  </w:style>
  <w:style w:type="paragraph" w:customStyle="1" w:styleId="TableText">
    <w:name w:val="Table Text"/>
    <w:basedOn w:val="Default"/>
    <w:next w:val="Default"/>
    <w:uiPriority w:val="99"/>
    <w:rsid w:val="00EC620B"/>
    <w:pPr>
      <w:spacing w:before="20" w:after="20"/>
    </w:pPr>
    <w:rPr>
      <w:rFonts w:ascii="Arial" w:hAnsi="Arial" w:cs="Arial"/>
      <w:color w:val="auto"/>
    </w:rPr>
  </w:style>
  <w:style w:type="paragraph" w:customStyle="1" w:styleId="BulletsforTable">
    <w:name w:val="Bullets for Table"/>
    <w:basedOn w:val="Default"/>
    <w:next w:val="Default"/>
    <w:uiPriority w:val="99"/>
    <w:rsid w:val="00EC620B"/>
    <w:pPr>
      <w:spacing w:before="20" w:after="40"/>
    </w:pPr>
    <w:rPr>
      <w:rFonts w:ascii="Arial" w:hAnsi="Arial" w:cs="Arial"/>
      <w:color w:val="auto"/>
    </w:rPr>
  </w:style>
  <w:style w:type="paragraph" w:customStyle="1" w:styleId="A2-Heading2">
    <w:name w:val="A2-Heading 2"/>
    <w:basedOn w:val="Heading2"/>
    <w:uiPriority w:val="99"/>
    <w:rsid w:val="00EC620B"/>
    <w:pPr>
      <w:numPr>
        <w:ilvl w:val="12"/>
      </w:numPr>
      <w:jc w:val="center"/>
    </w:pPr>
    <w:rPr>
      <w:bCs/>
      <w:smallCaps/>
      <w:szCs w:val="24"/>
      <w:lang w:val="en-US"/>
    </w:rPr>
  </w:style>
  <w:style w:type="paragraph" w:customStyle="1" w:styleId="CoverClientName">
    <w:name w:val="CoverClientName"/>
    <w:basedOn w:val="Normal"/>
    <w:next w:val="Normal"/>
    <w:uiPriority w:val="99"/>
    <w:rsid w:val="00EC620B"/>
    <w:pPr>
      <w:overflowPunct w:val="0"/>
      <w:autoSpaceDE w:val="0"/>
      <w:autoSpaceDN w:val="0"/>
      <w:adjustRightInd w:val="0"/>
      <w:spacing w:after="480" w:line="264" w:lineRule="auto"/>
    </w:pPr>
    <w:rPr>
      <w:rFonts w:ascii="Book Antiqua" w:hAnsi="Book Antiqua" w:cs="Book Antiqua"/>
      <w:sz w:val="22"/>
      <w:szCs w:val="22"/>
      <w:lang w:val="en-US"/>
    </w:rPr>
  </w:style>
  <w:style w:type="paragraph" w:customStyle="1" w:styleId="CM1">
    <w:name w:val="CM1"/>
    <w:basedOn w:val="Normal"/>
    <w:next w:val="Normal"/>
    <w:uiPriority w:val="99"/>
    <w:rsid w:val="00EC620B"/>
    <w:pPr>
      <w:widowControl w:val="0"/>
      <w:autoSpaceDE w:val="0"/>
      <w:autoSpaceDN w:val="0"/>
      <w:adjustRightInd w:val="0"/>
    </w:pPr>
    <w:rPr>
      <w:rFonts w:ascii="Albertus" w:hAnsi="Albertus"/>
      <w:lang w:val="en-US"/>
    </w:rPr>
  </w:style>
  <w:style w:type="character" w:customStyle="1" w:styleId="CharChar1">
    <w:name w:val="Char Char1"/>
    <w:basedOn w:val="DefaultParagraphFont"/>
    <w:uiPriority w:val="99"/>
    <w:locked/>
    <w:rsid w:val="00EC620B"/>
    <w:rPr>
      <w:rFonts w:cs="Times New Roman"/>
      <w:lang w:val="en-IN"/>
    </w:rPr>
  </w:style>
  <w:style w:type="paragraph" w:customStyle="1" w:styleId="TOCHeading1">
    <w:name w:val="TOC Heading1"/>
    <w:aliases w:val="Heading1"/>
    <w:basedOn w:val="Heading1"/>
    <w:next w:val="Normal"/>
    <w:uiPriority w:val="99"/>
    <w:rsid w:val="00EC620B"/>
    <w:pPr>
      <w:outlineLvl w:val="9"/>
    </w:pPr>
  </w:style>
  <w:style w:type="paragraph" w:styleId="TOC2">
    <w:name w:val="toc 2"/>
    <w:basedOn w:val="Normal"/>
    <w:next w:val="Normal"/>
    <w:autoRedefine/>
    <w:uiPriority w:val="39"/>
    <w:rsid w:val="00EC620B"/>
    <w:pPr>
      <w:ind w:left="240"/>
    </w:pPr>
    <w:rPr>
      <w:rFonts w:asciiTheme="minorHAnsi" w:hAnsiTheme="minorHAnsi"/>
      <w:smallCaps/>
      <w:sz w:val="20"/>
    </w:rPr>
  </w:style>
  <w:style w:type="paragraph" w:styleId="TOC5">
    <w:name w:val="toc 5"/>
    <w:basedOn w:val="Normal"/>
    <w:next w:val="Normal"/>
    <w:autoRedefine/>
    <w:uiPriority w:val="99"/>
    <w:rsid w:val="00EC620B"/>
    <w:pPr>
      <w:ind w:left="960"/>
    </w:pPr>
    <w:rPr>
      <w:rFonts w:asciiTheme="minorHAnsi" w:hAnsiTheme="minorHAnsi"/>
      <w:sz w:val="18"/>
      <w:szCs w:val="21"/>
    </w:rPr>
  </w:style>
  <w:style w:type="paragraph" w:styleId="TOC6">
    <w:name w:val="toc 6"/>
    <w:basedOn w:val="Normal"/>
    <w:next w:val="Normal"/>
    <w:autoRedefine/>
    <w:uiPriority w:val="99"/>
    <w:rsid w:val="00EC620B"/>
    <w:pPr>
      <w:ind w:left="1200"/>
    </w:pPr>
    <w:rPr>
      <w:rFonts w:asciiTheme="minorHAnsi" w:hAnsiTheme="minorHAnsi"/>
      <w:sz w:val="18"/>
      <w:szCs w:val="21"/>
    </w:rPr>
  </w:style>
  <w:style w:type="paragraph" w:styleId="TOC8">
    <w:name w:val="toc 8"/>
    <w:basedOn w:val="Normal"/>
    <w:next w:val="Normal"/>
    <w:autoRedefine/>
    <w:uiPriority w:val="99"/>
    <w:rsid w:val="00EC620B"/>
    <w:pPr>
      <w:ind w:left="1680"/>
    </w:pPr>
    <w:rPr>
      <w:rFonts w:asciiTheme="minorHAnsi" w:hAnsiTheme="minorHAnsi"/>
      <w:sz w:val="18"/>
      <w:szCs w:val="21"/>
    </w:rPr>
  </w:style>
  <w:style w:type="paragraph" w:customStyle="1" w:styleId="MyNormal">
    <w:name w:val="MyNormal"/>
    <w:basedOn w:val="Normal"/>
    <w:uiPriority w:val="99"/>
    <w:rsid w:val="00EC620B"/>
    <w:pPr>
      <w:numPr>
        <w:numId w:val="4"/>
      </w:numPr>
      <w:spacing w:before="120" w:after="120"/>
    </w:pPr>
    <w:rPr>
      <w:sz w:val="22"/>
      <w:lang w:eastAsia="en-GB"/>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uiPriority w:val="99"/>
    <w:rsid w:val="00EC620B"/>
    <w:pPr>
      <w:spacing w:after="160" w:line="240" w:lineRule="exact"/>
    </w:pPr>
    <w:rPr>
      <w:rFonts w:ascii="Arial" w:hAnsi="Arial" w:cs="Arial"/>
      <w:sz w:val="20"/>
      <w:szCs w:val="20"/>
      <w:lang w:val="en-US"/>
    </w:rPr>
  </w:style>
  <w:style w:type="character" w:customStyle="1" w:styleId="googqs-tidbitgoogqs-tidbit-0googqs-tidbit-hilite">
    <w:name w:val="goog_qs-tidbit goog_qs-tidbit-0 goog_qs-tidbit-hilite"/>
    <w:basedOn w:val="DefaultParagraphFont"/>
    <w:uiPriority w:val="99"/>
    <w:rsid w:val="00EC620B"/>
    <w:rPr>
      <w:rFonts w:cs="Times New Roman"/>
    </w:rPr>
  </w:style>
  <w:style w:type="paragraph" w:styleId="EndnoteText">
    <w:name w:val="endnote text"/>
    <w:basedOn w:val="Normal"/>
    <w:link w:val="EndnoteTextChar"/>
    <w:uiPriority w:val="99"/>
    <w:semiHidden/>
    <w:rsid w:val="00EC620B"/>
    <w:rPr>
      <w:sz w:val="20"/>
      <w:szCs w:val="20"/>
    </w:rPr>
  </w:style>
  <w:style w:type="character" w:customStyle="1" w:styleId="EndnoteTextChar">
    <w:name w:val="Endnote Text Char"/>
    <w:basedOn w:val="DefaultParagraphFont"/>
    <w:link w:val="EndnoteText"/>
    <w:uiPriority w:val="99"/>
    <w:semiHidden/>
    <w:locked/>
    <w:rsid w:val="00EC620B"/>
    <w:rPr>
      <w:rFonts w:cs="Times New Roman"/>
      <w:lang w:val="en-GB" w:eastAsia="en-US" w:bidi="ar-SA"/>
    </w:rPr>
  </w:style>
  <w:style w:type="character" w:styleId="EndnoteReference">
    <w:name w:val="endnote reference"/>
    <w:basedOn w:val="DefaultParagraphFont"/>
    <w:uiPriority w:val="99"/>
    <w:semiHidden/>
    <w:rsid w:val="00EC620B"/>
    <w:rPr>
      <w:rFonts w:cs="Times New Roman"/>
      <w:vertAlign w:val="superscript"/>
    </w:rPr>
  </w:style>
  <w:style w:type="paragraph" w:styleId="List3">
    <w:name w:val="List 3"/>
    <w:basedOn w:val="Normal"/>
    <w:uiPriority w:val="99"/>
    <w:rsid w:val="00EC620B"/>
    <w:pPr>
      <w:ind w:left="849" w:hanging="283"/>
    </w:pPr>
    <w:rPr>
      <w:szCs w:val="20"/>
    </w:rPr>
  </w:style>
  <w:style w:type="character" w:styleId="CommentReference">
    <w:name w:val="annotation reference"/>
    <w:basedOn w:val="DefaultParagraphFont"/>
    <w:uiPriority w:val="99"/>
    <w:rsid w:val="004009F1"/>
    <w:rPr>
      <w:rFonts w:cs="Times New Roman"/>
      <w:sz w:val="16"/>
      <w:szCs w:val="16"/>
    </w:rPr>
  </w:style>
  <w:style w:type="paragraph" w:styleId="Caption">
    <w:name w:val="caption"/>
    <w:basedOn w:val="Normal"/>
    <w:next w:val="Normal"/>
    <w:uiPriority w:val="35"/>
    <w:qFormat/>
    <w:rsid w:val="00942ECB"/>
    <w:pPr>
      <w:spacing w:after="200"/>
    </w:pPr>
    <w:rPr>
      <w:b/>
      <w:bCs/>
      <w:color w:val="4F81BD"/>
      <w:sz w:val="18"/>
      <w:szCs w:val="18"/>
    </w:rPr>
  </w:style>
  <w:style w:type="paragraph" w:styleId="Subtitle">
    <w:name w:val="Subtitle"/>
    <w:basedOn w:val="Normal"/>
    <w:next w:val="Normal"/>
    <w:link w:val="SubtitleChar"/>
    <w:uiPriority w:val="99"/>
    <w:qFormat/>
    <w:rsid w:val="00942ECB"/>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942ECB"/>
    <w:rPr>
      <w:rFonts w:ascii="Cambria" w:hAnsi="Cambria" w:cs="Times New Roman"/>
      <w:i/>
      <w:iCs/>
      <w:color w:val="4F81BD"/>
      <w:spacing w:val="15"/>
      <w:sz w:val="24"/>
      <w:szCs w:val="24"/>
      <w:lang w:val="en-GB" w:eastAsia="en-US"/>
    </w:rPr>
  </w:style>
  <w:style w:type="character" w:styleId="Strong">
    <w:name w:val="Strong"/>
    <w:basedOn w:val="DefaultParagraphFont"/>
    <w:uiPriority w:val="22"/>
    <w:qFormat/>
    <w:rsid w:val="00942ECB"/>
    <w:rPr>
      <w:rFonts w:cs="Times New Roman"/>
      <w:b/>
    </w:rPr>
  </w:style>
  <w:style w:type="paragraph" w:styleId="NoSpacing">
    <w:name w:val="No Spacing"/>
    <w:basedOn w:val="Normal"/>
    <w:link w:val="NoSpacingChar"/>
    <w:uiPriority w:val="99"/>
    <w:qFormat/>
    <w:rsid w:val="00942ECB"/>
  </w:style>
  <w:style w:type="paragraph" w:styleId="Quote">
    <w:name w:val="Quote"/>
    <w:basedOn w:val="Normal"/>
    <w:next w:val="Normal"/>
    <w:link w:val="QuoteChar"/>
    <w:uiPriority w:val="99"/>
    <w:qFormat/>
    <w:rsid w:val="00942ECB"/>
    <w:rPr>
      <w:i/>
      <w:iCs/>
      <w:color w:val="000000"/>
    </w:rPr>
  </w:style>
  <w:style w:type="character" w:customStyle="1" w:styleId="QuoteChar">
    <w:name w:val="Quote Char"/>
    <w:basedOn w:val="DefaultParagraphFont"/>
    <w:link w:val="Quote"/>
    <w:uiPriority w:val="99"/>
    <w:locked/>
    <w:rsid w:val="00942ECB"/>
    <w:rPr>
      <w:rFonts w:cs="Times New Roman"/>
      <w:i/>
      <w:iCs/>
      <w:color w:val="000000"/>
      <w:sz w:val="24"/>
      <w:szCs w:val="24"/>
      <w:lang w:val="en-GB" w:eastAsia="en-US"/>
    </w:rPr>
  </w:style>
  <w:style w:type="paragraph" w:styleId="IntenseQuote">
    <w:name w:val="Intense Quote"/>
    <w:basedOn w:val="Normal"/>
    <w:next w:val="Normal"/>
    <w:link w:val="IntenseQuoteChar"/>
    <w:uiPriority w:val="99"/>
    <w:qFormat/>
    <w:rsid w:val="00942EC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42ECB"/>
    <w:rPr>
      <w:rFonts w:cs="Times New Roman"/>
      <w:b/>
      <w:bCs/>
      <w:i/>
      <w:iCs/>
      <w:color w:val="4F81BD"/>
      <w:sz w:val="24"/>
      <w:szCs w:val="24"/>
      <w:lang w:val="en-GB" w:eastAsia="en-US"/>
    </w:rPr>
  </w:style>
  <w:style w:type="character" w:styleId="SubtleEmphasis">
    <w:name w:val="Subtle Emphasis"/>
    <w:basedOn w:val="DefaultParagraphFont"/>
    <w:uiPriority w:val="99"/>
    <w:qFormat/>
    <w:rsid w:val="00942ECB"/>
    <w:rPr>
      <w:i/>
      <w:color w:val="808080"/>
    </w:rPr>
  </w:style>
  <w:style w:type="character" w:styleId="IntenseEmphasis">
    <w:name w:val="Intense Emphasis"/>
    <w:basedOn w:val="DefaultParagraphFont"/>
    <w:uiPriority w:val="99"/>
    <w:qFormat/>
    <w:rsid w:val="00942ECB"/>
    <w:rPr>
      <w:b/>
      <w:i/>
      <w:color w:val="4F81BD"/>
    </w:rPr>
  </w:style>
  <w:style w:type="character" w:styleId="SubtleReference">
    <w:name w:val="Subtle Reference"/>
    <w:basedOn w:val="DefaultParagraphFont"/>
    <w:uiPriority w:val="99"/>
    <w:qFormat/>
    <w:rsid w:val="00942ECB"/>
    <w:rPr>
      <w:smallCaps/>
      <w:color w:val="C0504D"/>
      <w:u w:val="single"/>
    </w:rPr>
  </w:style>
  <w:style w:type="character" w:styleId="IntenseReference">
    <w:name w:val="Intense Reference"/>
    <w:basedOn w:val="DefaultParagraphFont"/>
    <w:uiPriority w:val="99"/>
    <w:qFormat/>
    <w:rsid w:val="00942ECB"/>
    <w:rPr>
      <w:b/>
      <w:smallCaps/>
      <w:color w:val="C0504D"/>
      <w:spacing w:val="5"/>
      <w:u w:val="single"/>
    </w:rPr>
  </w:style>
  <w:style w:type="character" w:styleId="BookTitle">
    <w:name w:val="Book Title"/>
    <w:basedOn w:val="DefaultParagraphFont"/>
    <w:uiPriority w:val="99"/>
    <w:qFormat/>
    <w:rsid w:val="00942ECB"/>
    <w:rPr>
      <w:b/>
      <w:smallCaps/>
      <w:spacing w:val="5"/>
    </w:rPr>
  </w:style>
  <w:style w:type="paragraph" w:styleId="TOCHeading">
    <w:name w:val="TOC Heading"/>
    <w:basedOn w:val="Heading1"/>
    <w:next w:val="Normal"/>
    <w:uiPriority w:val="39"/>
    <w:qFormat/>
    <w:rsid w:val="00D00719"/>
    <w:pPr>
      <w:keepLines/>
      <w:spacing w:before="480" w:after="0" w:line="276" w:lineRule="auto"/>
      <w:outlineLvl w:val="9"/>
    </w:pPr>
    <w:rPr>
      <w:rFonts w:ascii="Cambria" w:eastAsia="MS Gothic" w:hAnsi="Cambria"/>
      <w:color w:val="365F91"/>
      <w:kern w:val="0"/>
      <w:sz w:val="28"/>
      <w:szCs w:val="28"/>
      <w:lang w:val="en-US"/>
    </w:rPr>
  </w:style>
  <w:style w:type="character" w:customStyle="1" w:styleId="NoSpacingChar">
    <w:name w:val="No Spacing Char"/>
    <w:basedOn w:val="DefaultParagraphFont"/>
    <w:link w:val="NoSpacing"/>
    <w:uiPriority w:val="99"/>
    <w:locked/>
    <w:rsid w:val="00942ECB"/>
    <w:rPr>
      <w:rFonts w:cs="Times New Roman"/>
      <w:sz w:val="24"/>
      <w:szCs w:val="24"/>
      <w:lang w:val="en-GB" w:eastAsia="en-US"/>
    </w:rPr>
  </w:style>
  <w:style w:type="paragraph" w:customStyle="1" w:styleId="SENESTable">
    <w:name w:val="SENES_Table"/>
    <w:basedOn w:val="Normal"/>
    <w:next w:val="Normal"/>
    <w:uiPriority w:val="99"/>
    <w:rsid w:val="00B5747C"/>
    <w:pPr>
      <w:spacing w:line="288" w:lineRule="auto"/>
      <w:jc w:val="center"/>
    </w:pPr>
    <w:rPr>
      <w:b/>
      <w:smallCaps/>
      <w:lang w:eastAsia="en-GB"/>
    </w:rPr>
  </w:style>
  <w:style w:type="paragraph" w:customStyle="1" w:styleId="BodyText0">
    <w:name w:val="Body_Text"/>
    <w:basedOn w:val="Normal"/>
    <w:link w:val="BodyTextChar2"/>
    <w:uiPriority w:val="99"/>
    <w:rsid w:val="00B5747C"/>
    <w:pPr>
      <w:spacing w:line="288" w:lineRule="auto"/>
      <w:jc w:val="both"/>
    </w:pPr>
    <w:rPr>
      <w:lang w:eastAsia="en-GB"/>
    </w:rPr>
  </w:style>
  <w:style w:type="character" w:customStyle="1" w:styleId="BodyTextChar2">
    <w:name w:val="Body_Text Char2"/>
    <w:basedOn w:val="DefaultParagraphFont"/>
    <w:link w:val="BodyText0"/>
    <w:uiPriority w:val="99"/>
    <w:locked/>
    <w:rsid w:val="00B5747C"/>
    <w:rPr>
      <w:rFonts w:cs="Times New Roman"/>
      <w:sz w:val="24"/>
      <w:szCs w:val="24"/>
      <w:lang w:val="en-GB" w:eastAsia="en-GB"/>
    </w:rPr>
  </w:style>
  <w:style w:type="paragraph" w:customStyle="1" w:styleId="SENESHd1">
    <w:name w:val="SENES_Hd1"/>
    <w:basedOn w:val="Normal"/>
    <w:next w:val="BodyTextChar"/>
    <w:uiPriority w:val="99"/>
    <w:rsid w:val="00B5747C"/>
    <w:pPr>
      <w:numPr>
        <w:numId w:val="5"/>
      </w:numPr>
      <w:pBdr>
        <w:top w:val="single" w:sz="12" w:space="1" w:color="auto" w:shadow="1"/>
        <w:left w:val="single" w:sz="12" w:space="4" w:color="auto" w:shadow="1"/>
        <w:bottom w:val="single" w:sz="12" w:space="1" w:color="auto" w:shadow="1"/>
        <w:right w:val="single" w:sz="12" w:space="4" w:color="auto" w:shadow="1"/>
      </w:pBdr>
      <w:shd w:val="clear" w:color="auto" w:fill="E6E6E6"/>
      <w:spacing w:before="60" w:after="60" w:line="288" w:lineRule="auto"/>
      <w:outlineLvl w:val="0"/>
    </w:pPr>
    <w:rPr>
      <w:b/>
      <w:caps/>
      <w:color w:val="000000"/>
      <w:sz w:val="28"/>
      <w:szCs w:val="28"/>
      <w:lang w:eastAsia="en-GB"/>
    </w:rPr>
  </w:style>
  <w:style w:type="paragraph" w:customStyle="1" w:styleId="BodyTextChar">
    <w:name w:val="Body_Text Char"/>
    <w:basedOn w:val="Normal"/>
    <w:uiPriority w:val="99"/>
    <w:rsid w:val="00B5747C"/>
    <w:pPr>
      <w:numPr>
        <w:ilvl w:val="1"/>
        <w:numId w:val="5"/>
      </w:numPr>
      <w:spacing w:line="288" w:lineRule="auto"/>
      <w:ind w:left="0" w:firstLine="0"/>
      <w:jc w:val="both"/>
    </w:pPr>
    <w:rPr>
      <w:lang w:eastAsia="en-GB"/>
    </w:rPr>
  </w:style>
  <w:style w:type="character" w:customStyle="1" w:styleId="apple-style-span">
    <w:name w:val="apple-style-span"/>
    <w:basedOn w:val="DefaultParagraphFont"/>
    <w:rsid w:val="00570324"/>
  </w:style>
  <w:style w:type="paragraph" w:styleId="PlainText">
    <w:name w:val="Plain Text"/>
    <w:basedOn w:val="Normal"/>
    <w:link w:val="PlainTextChar"/>
    <w:uiPriority w:val="99"/>
    <w:semiHidden/>
    <w:unhideWhenUsed/>
    <w:rsid w:val="005A4EC6"/>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5A4EC6"/>
    <w:rPr>
      <w:rFonts w:ascii="Consolas" w:eastAsiaTheme="minorHAnsi" w:hAnsi="Consolas" w:cstheme="minorBidi"/>
      <w:sz w:val="21"/>
      <w:szCs w:val="21"/>
    </w:rPr>
  </w:style>
  <w:style w:type="character" w:customStyle="1" w:styleId="BalloonTextChar1">
    <w:name w:val="Balloon Text Char1"/>
    <w:basedOn w:val="DefaultParagraphFont"/>
    <w:uiPriority w:val="99"/>
    <w:semiHidden/>
    <w:rsid w:val="006E571C"/>
    <w:rPr>
      <w:rFonts w:ascii="Tahoma" w:eastAsia="Times New Roman" w:hAnsi="Tahoma" w:cs="Tahoma"/>
      <w:sz w:val="16"/>
      <w:szCs w:val="16"/>
      <w:lang w:val="en-GB"/>
    </w:rPr>
  </w:style>
  <w:style w:type="character" w:customStyle="1" w:styleId="BodyTextIndent2Char1">
    <w:name w:val="Body Text Indent 2 Char1"/>
    <w:basedOn w:val="DefaultParagraphFont"/>
    <w:uiPriority w:val="99"/>
    <w:semiHidden/>
    <w:rsid w:val="006E571C"/>
    <w:rPr>
      <w:rFonts w:ascii="Times New Roman" w:eastAsia="Times New Roman" w:hAnsi="Times New Roman" w:cs="Times New Roman"/>
      <w:sz w:val="24"/>
      <w:szCs w:val="24"/>
      <w:lang w:val="en-GB"/>
    </w:rPr>
  </w:style>
  <w:style w:type="character" w:customStyle="1" w:styleId="BodyText3Char1">
    <w:name w:val="Body Text 3 Char1"/>
    <w:basedOn w:val="DefaultParagraphFont"/>
    <w:uiPriority w:val="99"/>
    <w:semiHidden/>
    <w:rsid w:val="006E571C"/>
    <w:rPr>
      <w:rFonts w:ascii="Times New Roman" w:eastAsia="Times New Roman" w:hAnsi="Times New Roman" w:cs="Times New Roman"/>
      <w:sz w:val="16"/>
      <w:szCs w:val="16"/>
      <w:lang w:val="en-GB"/>
    </w:rPr>
  </w:style>
  <w:style w:type="character" w:customStyle="1" w:styleId="BodyText2Char1">
    <w:name w:val="Body Text 2 Char1"/>
    <w:basedOn w:val="DefaultParagraphFont"/>
    <w:uiPriority w:val="99"/>
    <w:semiHidden/>
    <w:rsid w:val="006E571C"/>
    <w:rPr>
      <w:rFonts w:ascii="Times New Roman" w:eastAsia="Times New Roman" w:hAnsi="Times New Roman" w:cs="Times New Roman"/>
      <w:sz w:val="24"/>
      <w:szCs w:val="24"/>
      <w:lang w:val="en-GB"/>
    </w:rPr>
  </w:style>
  <w:style w:type="character" w:customStyle="1" w:styleId="BodyTextIndentChar1">
    <w:name w:val="Body Text Indent Char1"/>
    <w:basedOn w:val="DefaultParagraphFont"/>
    <w:uiPriority w:val="99"/>
    <w:semiHidden/>
    <w:rsid w:val="006E571C"/>
    <w:rPr>
      <w:rFonts w:ascii="Times New Roman" w:eastAsia="Times New Roman" w:hAnsi="Times New Roman" w:cs="Times New Roman"/>
      <w:sz w:val="24"/>
      <w:szCs w:val="24"/>
      <w:lang w:val="en-GB"/>
    </w:rPr>
  </w:style>
  <w:style w:type="paragraph" w:customStyle="1" w:styleId="yiv1682045317msonormal">
    <w:name w:val="yiv1682045317msonormal"/>
    <w:basedOn w:val="Normal"/>
    <w:rsid w:val="00191006"/>
    <w:pPr>
      <w:spacing w:before="100" w:beforeAutospacing="1" w:after="100" w:afterAutospacing="1"/>
    </w:pPr>
    <w:rPr>
      <w:lang w:val="en-US"/>
    </w:rPr>
  </w:style>
  <w:style w:type="character" w:customStyle="1" w:styleId="st">
    <w:name w:val="st"/>
    <w:basedOn w:val="DefaultParagraphFont"/>
    <w:rsid w:val="00123C8C"/>
  </w:style>
  <w:style w:type="paragraph" w:customStyle="1" w:styleId="Sub-Para1underX">
    <w:name w:val="Sub-Para 1 under X."/>
    <w:basedOn w:val="Normal"/>
    <w:rsid w:val="002128D1"/>
    <w:pPr>
      <w:spacing w:after="240"/>
      <w:ind w:left="1440" w:hanging="720"/>
      <w:outlineLvl w:val="2"/>
    </w:pPr>
    <w:rPr>
      <w:lang w:val="en-US"/>
    </w:rPr>
  </w:style>
  <w:style w:type="character" w:customStyle="1" w:styleId="st1">
    <w:name w:val="st1"/>
    <w:basedOn w:val="DefaultParagraphFont"/>
    <w:rsid w:val="008E1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footnote text" w:locked="1" w:semiHidden="0" w:unhideWhenUsed="0"/>
    <w:lsdException w:name="footer" w:locked="1" w:semiHidden="0" w:unhideWhenUsed="0"/>
    <w:lsdException w:name="caption" w:locked="1" w:semiHidden="0" w:uiPriority="35" w:unhideWhenUsed="0" w:qFormat="1"/>
    <w:lsdException w:name="footnote reference" w:locked="1" w:semiHidden="0" w:unhideWhenUsed="0"/>
    <w:lsdException w:name="Title" w:locked="1" w:semiHidden="0" w:unhideWhenUsed="0" w:qFormat="1"/>
    <w:lsdException w:name="Default Paragraph Font" w:uiPriority="1"/>
    <w:lsdException w:name="Subtitle" w:locked="1" w:semiHidden="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iPriority="39" w:unhideWhenUsed="0" w:qFormat="1"/>
  </w:latentStyles>
  <w:style w:type="paragraph" w:default="1" w:styleId="Normal">
    <w:name w:val="Normal"/>
    <w:qFormat/>
    <w:rsid w:val="00D00719"/>
    <w:rPr>
      <w:sz w:val="24"/>
      <w:szCs w:val="24"/>
      <w:lang w:val="en-GB"/>
    </w:rPr>
  </w:style>
  <w:style w:type="paragraph" w:styleId="Heading1">
    <w:name w:val="heading 1"/>
    <w:basedOn w:val="Normal"/>
    <w:next w:val="Normal"/>
    <w:link w:val="Heading1Char"/>
    <w:uiPriority w:val="99"/>
    <w:qFormat/>
    <w:rsid w:val="00D007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00719"/>
    <w:pPr>
      <w:keepNext/>
      <w:outlineLvl w:val="1"/>
    </w:pPr>
    <w:rPr>
      <w:b/>
      <w:szCs w:val="20"/>
    </w:rPr>
  </w:style>
  <w:style w:type="paragraph" w:styleId="Heading3">
    <w:name w:val="heading 3"/>
    <w:aliases w:val="Sub Section,h3"/>
    <w:basedOn w:val="Normal"/>
    <w:next w:val="Normal"/>
    <w:link w:val="Heading3Char"/>
    <w:uiPriority w:val="99"/>
    <w:qFormat/>
    <w:rsid w:val="00942EC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D00719"/>
    <w:pPr>
      <w:keepNext/>
      <w:spacing w:before="240" w:after="60"/>
      <w:outlineLvl w:val="3"/>
    </w:pPr>
    <w:rPr>
      <w:b/>
      <w:bCs/>
      <w:sz w:val="28"/>
      <w:szCs w:val="28"/>
    </w:rPr>
  </w:style>
  <w:style w:type="paragraph" w:styleId="Heading5">
    <w:name w:val="heading 5"/>
    <w:basedOn w:val="Normal"/>
    <w:next w:val="Normal"/>
    <w:link w:val="Heading5Char"/>
    <w:uiPriority w:val="99"/>
    <w:qFormat/>
    <w:rsid w:val="00942EC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D00719"/>
    <w:pPr>
      <w:spacing w:before="240" w:after="60"/>
      <w:outlineLvl w:val="5"/>
    </w:pPr>
    <w:rPr>
      <w:rFonts w:ascii="Calibri" w:hAnsi="Calibri" w:cs="Arial"/>
      <w:b/>
      <w:bCs/>
      <w:sz w:val="22"/>
      <w:szCs w:val="22"/>
      <w:lang w:eastAsia="ja-JP"/>
    </w:rPr>
  </w:style>
  <w:style w:type="paragraph" w:styleId="Heading7">
    <w:name w:val="heading 7"/>
    <w:basedOn w:val="Normal"/>
    <w:next w:val="Normal"/>
    <w:link w:val="Heading7Char"/>
    <w:uiPriority w:val="99"/>
    <w:qFormat/>
    <w:rsid w:val="00942EC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942ECB"/>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D007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0719"/>
    <w:rPr>
      <w:rFonts w:ascii="Arial" w:hAnsi="Arial" w:cs="Arial"/>
      <w:b/>
      <w:bCs/>
      <w:kern w:val="32"/>
      <w:sz w:val="32"/>
      <w:szCs w:val="32"/>
      <w:lang w:val="en-GB" w:eastAsia="en-US"/>
    </w:rPr>
  </w:style>
  <w:style w:type="character" w:customStyle="1" w:styleId="Heading2Char">
    <w:name w:val="Heading 2 Char"/>
    <w:basedOn w:val="DefaultParagraphFont"/>
    <w:link w:val="Heading2"/>
    <w:uiPriority w:val="99"/>
    <w:locked/>
    <w:rsid w:val="00D00719"/>
    <w:rPr>
      <w:rFonts w:eastAsia="Times New Roman" w:cs="Times New Roman"/>
      <w:b/>
      <w:sz w:val="24"/>
      <w:lang w:val="en-GB" w:eastAsia="en-US"/>
    </w:rPr>
  </w:style>
  <w:style w:type="character" w:customStyle="1" w:styleId="Heading3Char">
    <w:name w:val="Heading 3 Char"/>
    <w:aliases w:val="Sub Section Char,h3 Char"/>
    <w:basedOn w:val="DefaultParagraphFont"/>
    <w:link w:val="Heading3"/>
    <w:uiPriority w:val="99"/>
    <w:locked/>
    <w:rsid w:val="00942ECB"/>
    <w:rPr>
      <w:rFonts w:ascii="Cambria" w:hAnsi="Cambria" w:cs="Times New Roman"/>
      <w:b/>
      <w:bCs/>
      <w:color w:val="4F81BD"/>
      <w:sz w:val="24"/>
      <w:szCs w:val="24"/>
      <w:lang w:val="en-GB" w:eastAsia="en-US"/>
    </w:rPr>
  </w:style>
  <w:style w:type="character" w:customStyle="1" w:styleId="Heading4Char">
    <w:name w:val="Heading 4 Char"/>
    <w:basedOn w:val="DefaultParagraphFont"/>
    <w:link w:val="Heading4"/>
    <w:uiPriority w:val="99"/>
    <w:locked/>
    <w:rsid w:val="00D00719"/>
    <w:rPr>
      <w:rFonts w:eastAsia="Times New Roman" w:cs="Times New Roman"/>
      <w:b/>
      <w:bCs/>
      <w:sz w:val="28"/>
      <w:szCs w:val="28"/>
      <w:lang w:val="en-GB" w:eastAsia="en-US"/>
    </w:rPr>
  </w:style>
  <w:style w:type="character" w:customStyle="1" w:styleId="Heading5Char">
    <w:name w:val="Heading 5 Char"/>
    <w:basedOn w:val="DefaultParagraphFont"/>
    <w:link w:val="Heading5"/>
    <w:uiPriority w:val="99"/>
    <w:locked/>
    <w:rsid w:val="00942ECB"/>
    <w:rPr>
      <w:rFonts w:ascii="Cambria" w:hAnsi="Cambria" w:cs="Times New Roman"/>
      <w:color w:val="243F60"/>
      <w:sz w:val="24"/>
      <w:szCs w:val="24"/>
      <w:lang w:val="en-GB" w:eastAsia="en-US"/>
    </w:rPr>
  </w:style>
  <w:style w:type="character" w:customStyle="1" w:styleId="Heading6Char">
    <w:name w:val="Heading 6 Char"/>
    <w:basedOn w:val="DefaultParagraphFont"/>
    <w:link w:val="Heading6"/>
    <w:uiPriority w:val="99"/>
    <w:locked/>
    <w:rsid w:val="00D00719"/>
    <w:rPr>
      <w:rFonts w:ascii="Calibri" w:hAnsi="Calibri" w:cs="Arial"/>
      <w:b/>
      <w:bCs/>
      <w:sz w:val="22"/>
      <w:szCs w:val="22"/>
      <w:lang w:val="en-GB"/>
    </w:rPr>
  </w:style>
  <w:style w:type="character" w:customStyle="1" w:styleId="Heading7Char">
    <w:name w:val="Heading 7 Char"/>
    <w:basedOn w:val="DefaultParagraphFont"/>
    <w:link w:val="Heading7"/>
    <w:uiPriority w:val="99"/>
    <w:locked/>
    <w:rsid w:val="00942ECB"/>
    <w:rPr>
      <w:rFonts w:ascii="Cambria" w:hAnsi="Cambria" w:cs="Times New Roman"/>
      <w:i/>
      <w:iCs/>
      <w:color w:val="404040"/>
      <w:sz w:val="24"/>
      <w:szCs w:val="24"/>
      <w:lang w:val="en-GB" w:eastAsia="en-US"/>
    </w:rPr>
  </w:style>
  <w:style w:type="character" w:customStyle="1" w:styleId="Heading8Char">
    <w:name w:val="Heading 8 Char"/>
    <w:basedOn w:val="DefaultParagraphFont"/>
    <w:link w:val="Heading8"/>
    <w:uiPriority w:val="99"/>
    <w:locked/>
    <w:rsid w:val="00942ECB"/>
    <w:rPr>
      <w:rFonts w:ascii="Cambria" w:hAnsi="Cambria" w:cs="Times New Roman"/>
      <w:color w:val="404040"/>
      <w:lang w:val="en-GB" w:eastAsia="en-US"/>
    </w:rPr>
  </w:style>
  <w:style w:type="character" w:customStyle="1" w:styleId="Heading9Char">
    <w:name w:val="Heading 9 Char"/>
    <w:basedOn w:val="DefaultParagraphFont"/>
    <w:link w:val="Heading9"/>
    <w:uiPriority w:val="99"/>
    <w:locked/>
    <w:rsid w:val="00D00719"/>
    <w:rPr>
      <w:rFonts w:ascii="Arial" w:hAnsi="Arial" w:cs="Arial"/>
      <w:sz w:val="22"/>
      <w:szCs w:val="22"/>
      <w:lang w:val="en-GB" w:eastAsia="en-US"/>
    </w:rPr>
  </w:style>
  <w:style w:type="paragraph" w:customStyle="1" w:styleId="BankNormal">
    <w:name w:val="BankNormal"/>
    <w:basedOn w:val="Normal"/>
    <w:uiPriority w:val="99"/>
    <w:rsid w:val="00EC620B"/>
    <w:pPr>
      <w:spacing w:after="240"/>
    </w:pPr>
    <w:rPr>
      <w:b/>
      <w:sz w:val="22"/>
      <w:szCs w:val="20"/>
      <w:lang w:val="en-US"/>
    </w:rPr>
  </w:style>
  <w:style w:type="paragraph" w:styleId="BalloonText">
    <w:name w:val="Balloon Text"/>
    <w:basedOn w:val="Normal"/>
    <w:link w:val="BalloonTextChar"/>
    <w:uiPriority w:val="99"/>
    <w:semiHidden/>
    <w:rsid w:val="00EC620B"/>
    <w:rPr>
      <w:rFonts w:ascii="Tahoma" w:hAnsi="Tahoma" w:cs="Tahoma"/>
      <w:sz w:val="16"/>
      <w:szCs w:val="16"/>
      <w:lang w:val="en-IN"/>
    </w:rPr>
  </w:style>
  <w:style w:type="character" w:customStyle="1" w:styleId="BalloonTextChar">
    <w:name w:val="Balloon Text Char"/>
    <w:basedOn w:val="DefaultParagraphFont"/>
    <w:link w:val="BalloonText"/>
    <w:uiPriority w:val="99"/>
    <w:semiHidden/>
    <w:locked/>
    <w:rsid w:val="00EC620B"/>
    <w:rPr>
      <w:rFonts w:ascii="Tahoma" w:hAnsi="Tahoma" w:cs="Tahoma"/>
      <w:sz w:val="16"/>
      <w:szCs w:val="16"/>
      <w:lang w:val="en-IN" w:eastAsia="en-US" w:bidi="ar-SA"/>
    </w:rPr>
  </w:style>
  <w:style w:type="paragraph" w:styleId="Title">
    <w:name w:val="Title"/>
    <w:basedOn w:val="Normal"/>
    <w:next w:val="Normal"/>
    <w:link w:val="TitleChar"/>
    <w:uiPriority w:val="99"/>
    <w:qFormat/>
    <w:rsid w:val="00942EC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942ECB"/>
    <w:rPr>
      <w:rFonts w:ascii="Cambria" w:hAnsi="Cambria" w:cs="Times New Roman"/>
      <w:color w:val="17365D"/>
      <w:spacing w:val="5"/>
      <w:kern w:val="28"/>
      <w:sz w:val="52"/>
      <w:szCs w:val="52"/>
      <w:lang w:val="en-GB" w:eastAsia="en-US"/>
    </w:rPr>
  </w:style>
  <w:style w:type="paragraph" w:styleId="BodyText">
    <w:name w:val="Body Text"/>
    <w:basedOn w:val="Normal"/>
    <w:link w:val="BodyTextChar0"/>
    <w:uiPriority w:val="99"/>
    <w:rsid w:val="00EC620B"/>
    <w:pPr>
      <w:jc w:val="both"/>
    </w:pPr>
    <w:rPr>
      <w:sz w:val="22"/>
      <w:szCs w:val="20"/>
      <w:lang w:val="en-US"/>
    </w:rPr>
  </w:style>
  <w:style w:type="character" w:customStyle="1" w:styleId="BodyTextChar0">
    <w:name w:val="Body Text Char"/>
    <w:basedOn w:val="DefaultParagraphFont"/>
    <w:link w:val="BodyText"/>
    <w:uiPriority w:val="99"/>
    <w:locked/>
    <w:rsid w:val="00EC620B"/>
    <w:rPr>
      <w:rFonts w:cs="Times New Roman"/>
      <w:sz w:val="22"/>
      <w:lang w:val="en-US" w:eastAsia="en-US" w:bidi="ar-SA"/>
    </w:rPr>
  </w:style>
  <w:style w:type="paragraph" w:customStyle="1" w:styleId="ParagraphNumbering">
    <w:name w:val="Paragraph Numbering"/>
    <w:basedOn w:val="Normal"/>
    <w:link w:val="ParagraphNumberingChar"/>
    <w:uiPriority w:val="99"/>
    <w:rsid w:val="00EC620B"/>
    <w:pPr>
      <w:numPr>
        <w:numId w:val="1"/>
      </w:numPr>
      <w:spacing w:after="240"/>
    </w:pPr>
    <w:rPr>
      <w:lang w:val="en-US"/>
    </w:rPr>
  </w:style>
  <w:style w:type="character" w:customStyle="1" w:styleId="ParagraphNumberingChar">
    <w:name w:val="Paragraph Numbering Char"/>
    <w:basedOn w:val="DefaultParagraphFont"/>
    <w:link w:val="ParagraphNumbering"/>
    <w:uiPriority w:val="99"/>
    <w:locked/>
    <w:rsid w:val="00EC620B"/>
    <w:rPr>
      <w:sz w:val="24"/>
      <w:szCs w:val="24"/>
    </w:rPr>
  </w:style>
  <w:style w:type="character" w:styleId="FootnoteReference">
    <w:name w:val="footnote reference"/>
    <w:aliases w:val="ftref,BVI fnr,16 Point,Superscript 6 Point"/>
    <w:basedOn w:val="DefaultParagraphFont"/>
    <w:uiPriority w:val="99"/>
    <w:rsid w:val="00EC620B"/>
    <w:rPr>
      <w:rFonts w:cs="Times New Roman"/>
      <w:vertAlign w:val="superscript"/>
    </w:rPr>
  </w:style>
  <w:style w:type="paragraph" w:styleId="NormalWeb">
    <w:name w:val="Normal (Web)"/>
    <w:basedOn w:val="Normal"/>
    <w:uiPriority w:val="99"/>
    <w:rsid w:val="00EC620B"/>
    <w:pPr>
      <w:spacing w:before="100" w:beforeAutospacing="1" w:after="100" w:afterAutospacing="1"/>
    </w:pPr>
    <w:rPr>
      <w:rFonts w:ascii="Arial Unicode MS" w:eastAsia="Arial Unicode MS" w:hAnsi="Arial Unicode MS" w:cs="Arial Unicode MS"/>
      <w:lang w:val="en-US"/>
    </w:rPr>
  </w:style>
  <w:style w:type="paragraph" w:customStyle="1" w:styleId="MainParanoChapter">
    <w:name w:val="Main Para no Chapter #"/>
    <w:basedOn w:val="Normal"/>
    <w:uiPriority w:val="99"/>
    <w:rsid w:val="00EC620B"/>
    <w:pPr>
      <w:numPr>
        <w:ilvl w:val="1"/>
        <w:numId w:val="2"/>
      </w:numPr>
      <w:spacing w:after="240"/>
      <w:outlineLvl w:val="1"/>
    </w:pPr>
    <w:rPr>
      <w:sz w:val="22"/>
      <w:lang w:val="en-US"/>
    </w:rPr>
  </w:style>
  <w:style w:type="paragraph" w:styleId="FootnoteText">
    <w:name w:val="footnote text"/>
    <w:aliases w:val="single space,ft,FOOTNOTES,fn,Nbpage Moens,Footnote Text Char Char Char,Footnote Text Char Char,Footnote,ALTS FOOTNOTE,Geneva 9,Font: Geneva 9,Boston 10,f,single space1,ft Char Char1,footnote text1,ft Char2,ft Char1"/>
    <w:basedOn w:val="Normal"/>
    <w:link w:val="FootnoteTextChar"/>
    <w:uiPriority w:val="99"/>
    <w:rsid w:val="00EC620B"/>
    <w:rPr>
      <w:sz w:val="20"/>
      <w:szCs w:val="20"/>
      <w:lang w:val="en-US"/>
    </w:rPr>
  </w:style>
  <w:style w:type="character" w:customStyle="1" w:styleId="FootnoteTextChar">
    <w:name w:val="Footnote Text Char"/>
    <w:aliases w:val="single space Char,ft Char,FOOTNOTES Char,fn Char,Nbpage Moens Char,Footnote Text Char Char Char Char,Footnote Text Char Char Char1,Footnote Char,ALTS FOOTNOTE Char,Geneva 9 Char,Font: Geneva 9 Char,Boston 10 Char,f Char,ft Char2 Char"/>
    <w:basedOn w:val="DefaultParagraphFont"/>
    <w:link w:val="FootnoteText"/>
    <w:uiPriority w:val="99"/>
    <w:locked/>
    <w:rsid w:val="00EC620B"/>
    <w:rPr>
      <w:rFonts w:cs="Times New Roman"/>
      <w:lang w:val="en-US" w:eastAsia="en-US" w:bidi="ar-SA"/>
    </w:rPr>
  </w:style>
  <w:style w:type="paragraph" w:styleId="BodyTextIndent2">
    <w:name w:val="Body Text Indent 2"/>
    <w:basedOn w:val="Normal"/>
    <w:link w:val="BodyTextIndent2Char"/>
    <w:uiPriority w:val="99"/>
    <w:semiHidden/>
    <w:rsid w:val="00EC620B"/>
    <w:pPr>
      <w:ind w:left="1792"/>
      <w:jc w:val="both"/>
    </w:pPr>
    <w:rPr>
      <w:lang w:eastAsia="fr-FR"/>
    </w:rPr>
  </w:style>
  <w:style w:type="character" w:customStyle="1" w:styleId="BodyTextIndent2Char">
    <w:name w:val="Body Text Indent 2 Char"/>
    <w:basedOn w:val="DefaultParagraphFont"/>
    <w:link w:val="BodyTextIndent2"/>
    <w:uiPriority w:val="99"/>
    <w:semiHidden/>
    <w:locked/>
    <w:rsid w:val="00EC620B"/>
    <w:rPr>
      <w:rFonts w:cs="Times New Roman"/>
      <w:sz w:val="24"/>
      <w:szCs w:val="24"/>
      <w:lang w:val="en-GB" w:eastAsia="fr-FR" w:bidi="ar-SA"/>
    </w:rPr>
  </w:style>
  <w:style w:type="paragraph" w:styleId="BodyText3">
    <w:name w:val="Body Text 3"/>
    <w:basedOn w:val="Normal"/>
    <w:link w:val="BodyText3Char"/>
    <w:uiPriority w:val="99"/>
    <w:semiHidden/>
    <w:rsid w:val="00EC620B"/>
    <w:pPr>
      <w:jc w:val="both"/>
    </w:pPr>
    <w:rPr>
      <w:bCs/>
      <w:sz w:val="22"/>
      <w:lang w:val="en-US"/>
    </w:rPr>
  </w:style>
  <w:style w:type="character" w:customStyle="1" w:styleId="BodyText3Char">
    <w:name w:val="Body Text 3 Char"/>
    <w:basedOn w:val="DefaultParagraphFont"/>
    <w:link w:val="BodyText3"/>
    <w:uiPriority w:val="99"/>
    <w:semiHidden/>
    <w:locked/>
    <w:rsid w:val="00EC620B"/>
    <w:rPr>
      <w:rFonts w:cs="Times New Roman"/>
      <w:bCs/>
      <w:sz w:val="24"/>
      <w:szCs w:val="24"/>
      <w:lang w:val="en-US" w:eastAsia="en-US" w:bidi="ar-SA"/>
    </w:rPr>
  </w:style>
  <w:style w:type="paragraph" w:styleId="HTMLPreformatted">
    <w:name w:val="HTML Preformatted"/>
    <w:basedOn w:val="Normal"/>
    <w:link w:val="HTMLPreformattedChar"/>
    <w:uiPriority w:val="99"/>
    <w:rsid w:val="00EC6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EC620B"/>
    <w:rPr>
      <w:rFonts w:ascii="Courier New" w:hAnsi="Courier New" w:cs="Courier New"/>
      <w:lang w:val="en-US" w:eastAsia="en-US" w:bidi="ar-SA"/>
    </w:rPr>
  </w:style>
  <w:style w:type="paragraph" w:styleId="Header">
    <w:name w:val="header"/>
    <w:basedOn w:val="Normal"/>
    <w:link w:val="HeaderChar"/>
    <w:uiPriority w:val="99"/>
    <w:rsid w:val="00EC620B"/>
    <w:pPr>
      <w:tabs>
        <w:tab w:val="center" w:pos="4536"/>
        <w:tab w:val="right" w:pos="9072"/>
      </w:tabs>
      <w:spacing w:before="120"/>
      <w:jc w:val="both"/>
    </w:pPr>
    <w:rPr>
      <w:sz w:val="20"/>
      <w:szCs w:val="20"/>
      <w:lang w:eastAsia="fr-FR"/>
    </w:rPr>
  </w:style>
  <w:style w:type="character" w:customStyle="1" w:styleId="HeaderChar">
    <w:name w:val="Header Char"/>
    <w:basedOn w:val="DefaultParagraphFont"/>
    <w:link w:val="Header"/>
    <w:uiPriority w:val="99"/>
    <w:locked/>
    <w:rsid w:val="00EC620B"/>
    <w:rPr>
      <w:rFonts w:cs="Times New Roman"/>
      <w:lang w:val="en-GB" w:eastAsia="fr-FR" w:bidi="ar-SA"/>
    </w:rPr>
  </w:style>
  <w:style w:type="paragraph" w:styleId="BodyText2">
    <w:name w:val="Body Text 2"/>
    <w:basedOn w:val="Normal"/>
    <w:link w:val="BodyText2Char"/>
    <w:uiPriority w:val="99"/>
    <w:semiHidden/>
    <w:rsid w:val="00EC620B"/>
    <w:pPr>
      <w:jc w:val="center"/>
    </w:pPr>
    <w:rPr>
      <w:b/>
      <w:bCs/>
      <w:lang w:val="en-US"/>
    </w:rPr>
  </w:style>
  <w:style w:type="character" w:customStyle="1" w:styleId="BodyText2Char">
    <w:name w:val="Body Text 2 Char"/>
    <w:basedOn w:val="DefaultParagraphFont"/>
    <w:link w:val="BodyText2"/>
    <w:uiPriority w:val="99"/>
    <w:semiHidden/>
    <w:locked/>
    <w:rsid w:val="00EC620B"/>
    <w:rPr>
      <w:rFonts w:cs="Times New Roman"/>
      <w:b/>
      <w:bCs/>
      <w:sz w:val="24"/>
      <w:szCs w:val="24"/>
      <w:lang w:val="en-US" w:eastAsia="en-US" w:bidi="ar-SA"/>
    </w:rPr>
  </w:style>
  <w:style w:type="paragraph" w:styleId="BodyTextIndent">
    <w:name w:val="Body Text Indent"/>
    <w:basedOn w:val="Normal"/>
    <w:link w:val="BodyTextIndentChar"/>
    <w:uiPriority w:val="99"/>
    <w:semiHidden/>
    <w:rsid w:val="00EC620B"/>
    <w:pPr>
      <w:ind w:left="720"/>
    </w:pPr>
    <w:rPr>
      <w:lang w:val="en-US"/>
    </w:rPr>
  </w:style>
  <w:style w:type="character" w:customStyle="1" w:styleId="BodyTextIndentChar">
    <w:name w:val="Body Text Indent Char"/>
    <w:basedOn w:val="DefaultParagraphFont"/>
    <w:link w:val="BodyTextIndent"/>
    <w:uiPriority w:val="99"/>
    <w:semiHidden/>
    <w:locked/>
    <w:rsid w:val="00EC620B"/>
    <w:rPr>
      <w:rFonts w:cs="Times New Roman"/>
      <w:sz w:val="24"/>
      <w:szCs w:val="24"/>
      <w:lang w:val="en-US" w:eastAsia="en-US" w:bidi="ar-SA"/>
    </w:rPr>
  </w:style>
  <w:style w:type="paragraph" w:styleId="BodyTextIndent3">
    <w:name w:val="Body Text Indent 3"/>
    <w:basedOn w:val="Normal"/>
    <w:link w:val="BodyTextIndent3Char"/>
    <w:uiPriority w:val="99"/>
    <w:rsid w:val="00EC620B"/>
    <w:pPr>
      <w:ind w:left="1072"/>
      <w:jc w:val="both"/>
    </w:pPr>
    <w:rPr>
      <w:lang w:eastAsia="fr-FR"/>
    </w:rPr>
  </w:style>
  <w:style w:type="character" w:customStyle="1" w:styleId="BodyTextIndent3Char">
    <w:name w:val="Body Text Indent 3 Char"/>
    <w:basedOn w:val="DefaultParagraphFont"/>
    <w:link w:val="BodyTextIndent3"/>
    <w:uiPriority w:val="99"/>
    <w:locked/>
    <w:rsid w:val="00EC620B"/>
    <w:rPr>
      <w:rFonts w:cs="Times New Roman"/>
      <w:sz w:val="24"/>
      <w:szCs w:val="24"/>
      <w:lang w:val="en-GB" w:eastAsia="fr-FR" w:bidi="ar-SA"/>
    </w:rPr>
  </w:style>
  <w:style w:type="character" w:styleId="Hyperlink">
    <w:name w:val="Hyperlink"/>
    <w:basedOn w:val="DefaultParagraphFont"/>
    <w:uiPriority w:val="99"/>
    <w:rsid w:val="00EC620B"/>
    <w:rPr>
      <w:rFonts w:cs="Times New Roman"/>
      <w:color w:val="0000FF"/>
      <w:u w:val="single"/>
    </w:rPr>
  </w:style>
  <w:style w:type="paragraph" w:styleId="Footer">
    <w:name w:val="footer"/>
    <w:basedOn w:val="Normal"/>
    <w:link w:val="FooterChar"/>
    <w:uiPriority w:val="99"/>
    <w:rsid w:val="00EC620B"/>
    <w:pPr>
      <w:tabs>
        <w:tab w:val="center" w:pos="4320"/>
        <w:tab w:val="right" w:pos="8640"/>
      </w:tabs>
    </w:pPr>
    <w:rPr>
      <w:lang w:val="en-US"/>
    </w:rPr>
  </w:style>
  <w:style w:type="character" w:customStyle="1" w:styleId="FooterChar">
    <w:name w:val="Footer Char"/>
    <w:basedOn w:val="DefaultParagraphFont"/>
    <w:link w:val="Footer"/>
    <w:uiPriority w:val="99"/>
    <w:locked/>
    <w:rsid w:val="00EC620B"/>
    <w:rPr>
      <w:rFonts w:cs="Times New Roman"/>
      <w:sz w:val="24"/>
      <w:szCs w:val="24"/>
      <w:lang w:val="en-US" w:eastAsia="en-US" w:bidi="ar-SA"/>
    </w:rPr>
  </w:style>
  <w:style w:type="character" w:styleId="PageNumber">
    <w:name w:val="page number"/>
    <w:basedOn w:val="DefaultParagraphFont"/>
    <w:uiPriority w:val="99"/>
    <w:rsid w:val="00EC620B"/>
    <w:rPr>
      <w:rFonts w:cs="Times New Roman"/>
    </w:rPr>
  </w:style>
  <w:style w:type="paragraph" w:styleId="ListBullet">
    <w:name w:val="List Bullet"/>
    <w:aliases w:val="List Bullet Char"/>
    <w:basedOn w:val="Normal"/>
    <w:uiPriority w:val="99"/>
    <w:semiHidden/>
    <w:rsid w:val="00EC620B"/>
    <w:pPr>
      <w:numPr>
        <w:numId w:val="3"/>
      </w:numPr>
    </w:pPr>
    <w:rPr>
      <w:lang w:val="en-US"/>
    </w:rPr>
  </w:style>
  <w:style w:type="paragraph" w:styleId="ListParagraph">
    <w:name w:val="List Paragraph"/>
    <w:aliases w:val="Numbered List Paragraph,List Paragraph (numbered (a)),MC Paragraphe Liste,List_Paragraph,Multilevel para_II,List Paragraph1,Colorful List - Accent 11,Bullets,Akapit z listą BS,List Bullet-OpsManual,References,Title Style 1,main text"/>
    <w:basedOn w:val="Normal"/>
    <w:link w:val="ListParagraphChar"/>
    <w:uiPriority w:val="99"/>
    <w:qFormat/>
    <w:rsid w:val="00D00719"/>
    <w:pPr>
      <w:ind w:left="720"/>
      <w:contextualSpacing/>
    </w:pPr>
    <w:rPr>
      <w:lang w:val="en-US"/>
    </w:rPr>
  </w:style>
  <w:style w:type="character" w:customStyle="1" w:styleId="ListParagraphChar">
    <w:name w:val="List Paragraph Char"/>
    <w:aliases w:val="Numbered List Paragraph Char,List Paragraph (numbered (a)) Char,MC Paragraphe Liste Char,List_Paragraph Char,Multilevel para_II Char,List Paragraph1 Char,Colorful List - Accent 11 Char,Bullets Char,Akapit z listą BS Char"/>
    <w:basedOn w:val="DefaultParagraphFont"/>
    <w:link w:val="ListParagraph"/>
    <w:uiPriority w:val="99"/>
    <w:locked/>
    <w:rsid w:val="00D00719"/>
    <w:rPr>
      <w:rFonts w:eastAsia="Times New Roman" w:cs="Times New Roman"/>
      <w:sz w:val="24"/>
      <w:szCs w:val="24"/>
      <w:lang w:val="en-US" w:eastAsia="en-US" w:bidi="ar-SA"/>
    </w:rPr>
  </w:style>
  <w:style w:type="paragraph" w:customStyle="1" w:styleId="Body">
    <w:name w:val="Body"/>
    <w:link w:val="BodyChar"/>
    <w:uiPriority w:val="99"/>
    <w:semiHidden/>
    <w:rsid w:val="00EC620B"/>
    <w:pPr>
      <w:suppressAutoHyphens/>
      <w:spacing w:after="180" w:line="280" w:lineRule="atLeast"/>
      <w:jc w:val="both"/>
    </w:pPr>
    <w:rPr>
      <w:sz w:val="24"/>
      <w:szCs w:val="24"/>
      <w:lang w:eastAsia="ja-JP"/>
    </w:rPr>
  </w:style>
  <w:style w:type="character" w:customStyle="1" w:styleId="BodyChar">
    <w:name w:val="Body Char"/>
    <w:basedOn w:val="DefaultParagraphFont"/>
    <w:link w:val="Body"/>
    <w:uiPriority w:val="99"/>
    <w:semiHidden/>
    <w:locked/>
    <w:rsid w:val="00EC620B"/>
    <w:rPr>
      <w:sz w:val="24"/>
      <w:szCs w:val="24"/>
      <w:lang w:val="en-US" w:eastAsia="ja-JP" w:bidi="ar-SA"/>
    </w:rPr>
  </w:style>
  <w:style w:type="table" w:styleId="TableGrid">
    <w:name w:val="Table Grid"/>
    <w:basedOn w:val="TableNormal"/>
    <w:uiPriority w:val="59"/>
    <w:rsid w:val="00EC6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EC620B"/>
    <w:pPr>
      <w:tabs>
        <w:tab w:val="num" w:pos="1440"/>
      </w:tabs>
      <w:spacing w:before="120" w:line="264" w:lineRule="auto"/>
      <w:ind w:left="1440" w:hanging="360"/>
      <w:jc w:val="both"/>
    </w:pPr>
    <w:rPr>
      <w:rFonts w:ascii="Tahoma" w:hAnsi="Tahoma" w:cs="Tahoma"/>
      <w:sz w:val="20"/>
      <w:szCs w:val="20"/>
    </w:rPr>
  </w:style>
  <w:style w:type="character" w:styleId="Emphasis">
    <w:name w:val="Emphasis"/>
    <w:basedOn w:val="DefaultParagraphFont"/>
    <w:uiPriority w:val="20"/>
    <w:qFormat/>
    <w:rsid w:val="00942ECB"/>
    <w:rPr>
      <w:rFonts w:cs="Times New Roman"/>
      <w:i/>
    </w:rPr>
  </w:style>
  <w:style w:type="paragraph" w:styleId="TOC1">
    <w:name w:val="toc 1"/>
    <w:basedOn w:val="Normal"/>
    <w:next w:val="Normal"/>
    <w:autoRedefine/>
    <w:uiPriority w:val="39"/>
    <w:rsid w:val="006A2E30"/>
    <w:pPr>
      <w:spacing w:before="120" w:after="120"/>
    </w:pPr>
    <w:rPr>
      <w:rFonts w:asciiTheme="minorHAnsi" w:hAnsiTheme="minorHAnsi"/>
      <w:b/>
      <w:bCs/>
      <w:caps/>
      <w:sz w:val="20"/>
    </w:rPr>
  </w:style>
  <w:style w:type="paragraph" w:styleId="TOC3">
    <w:name w:val="toc 3"/>
    <w:basedOn w:val="Normal"/>
    <w:next w:val="Normal"/>
    <w:autoRedefine/>
    <w:uiPriority w:val="39"/>
    <w:rsid w:val="00EC620B"/>
    <w:pPr>
      <w:ind w:left="480"/>
    </w:pPr>
    <w:rPr>
      <w:rFonts w:asciiTheme="minorHAnsi" w:hAnsiTheme="minorHAnsi"/>
      <w:i/>
      <w:iCs/>
      <w:sz w:val="20"/>
    </w:rPr>
  </w:style>
  <w:style w:type="paragraph" w:styleId="TOC4">
    <w:name w:val="toc 4"/>
    <w:basedOn w:val="Normal"/>
    <w:next w:val="Normal"/>
    <w:autoRedefine/>
    <w:uiPriority w:val="39"/>
    <w:rsid w:val="00EC620B"/>
    <w:pPr>
      <w:ind w:left="720"/>
    </w:pPr>
    <w:rPr>
      <w:rFonts w:asciiTheme="minorHAnsi" w:hAnsiTheme="minorHAnsi"/>
      <w:sz w:val="18"/>
      <w:szCs w:val="21"/>
    </w:rPr>
  </w:style>
  <w:style w:type="paragraph" w:styleId="TOC7">
    <w:name w:val="toc 7"/>
    <w:basedOn w:val="Normal"/>
    <w:next w:val="Normal"/>
    <w:autoRedefine/>
    <w:uiPriority w:val="99"/>
    <w:rsid w:val="00EC620B"/>
    <w:pPr>
      <w:ind w:left="1440"/>
    </w:pPr>
    <w:rPr>
      <w:rFonts w:asciiTheme="minorHAnsi" w:hAnsiTheme="minorHAnsi"/>
      <w:sz w:val="18"/>
      <w:szCs w:val="21"/>
    </w:rPr>
  </w:style>
  <w:style w:type="paragraph" w:styleId="TOC9">
    <w:name w:val="toc 9"/>
    <w:basedOn w:val="Normal"/>
    <w:next w:val="Normal"/>
    <w:autoRedefine/>
    <w:uiPriority w:val="99"/>
    <w:rsid w:val="00EC620B"/>
    <w:pPr>
      <w:ind w:left="1920"/>
    </w:pPr>
    <w:rPr>
      <w:rFonts w:asciiTheme="minorHAnsi" w:hAnsiTheme="minorHAnsi"/>
      <w:sz w:val="18"/>
      <w:szCs w:val="21"/>
    </w:rPr>
  </w:style>
  <w:style w:type="paragraph" w:styleId="CommentText">
    <w:name w:val="annotation text"/>
    <w:basedOn w:val="Normal"/>
    <w:link w:val="CommentTextChar1"/>
    <w:uiPriority w:val="99"/>
    <w:semiHidden/>
    <w:rsid w:val="00EC620B"/>
    <w:rPr>
      <w:sz w:val="20"/>
      <w:szCs w:val="20"/>
      <w:lang w:val="en-IN"/>
    </w:rPr>
  </w:style>
  <w:style w:type="character" w:customStyle="1" w:styleId="CommentTextChar">
    <w:name w:val="Comment Text Char"/>
    <w:basedOn w:val="DefaultParagraphFont"/>
    <w:uiPriority w:val="99"/>
    <w:semiHidden/>
    <w:locked/>
    <w:rsid w:val="00EC620B"/>
    <w:rPr>
      <w:rFonts w:cs="Times New Roman"/>
    </w:rPr>
  </w:style>
  <w:style w:type="character" w:customStyle="1" w:styleId="CommentTextChar1">
    <w:name w:val="Comment Text Char1"/>
    <w:basedOn w:val="DefaultParagraphFont"/>
    <w:link w:val="CommentText"/>
    <w:uiPriority w:val="99"/>
    <w:semiHidden/>
    <w:locked/>
    <w:rsid w:val="00EC620B"/>
    <w:rPr>
      <w:rFonts w:cs="Times New Roman"/>
      <w:lang w:val="en-IN" w:eastAsia="en-US" w:bidi="ar-SA"/>
    </w:rPr>
  </w:style>
  <w:style w:type="character" w:customStyle="1" w:styleId="CommentSubjectChar">
    <w:name w:val="Comment Subject Char"/>
    <w:basedOn w:val="CommentTextChar"/>
    <w:link w:val="CommentSubject"/>
    <w:uiPriority w:val="99"/>
    <w:semiHidden/>
    <w:locked/>
    <w:rsid w:val="00EC620B"/>
    <w:rPr>
      <w:rFonts w:cs="Times New Roman"/>
      <w:b/>
      <w:bCs/>
      <w:lang w:val="en-IN" w:bidi="ar-SA"/>
    </w:rPr>
  </w:style>
  <w:style w:type="paragraph" w:styleId="CommentSubject">
    <w:name w:val="annotation subject"/>
    <w:basedOn w:val="CommentText"/>
    <w:next w:val="CommentText"/>
    <w:link w:val="CommentSubjectChar"/>
    <w:uiPriority w:val="99"/>
    <w:semiHidden/>
    <w:rsid w:val="00EC620B"/>
    <w:rPr>
      <w:b/>
      <w:bCs/>
    </w:rPr>
  </w:style>
  <w:style w:type="character" w:customStyle="1" w:styleId="CommentSubjectChar1">
    <w:name w:val="Comment Subject Char1"/>
    <w:basedOn w:val="CommentTextChar1"/>
    <w:uiPriority w:val="99"/>
    <w:semiHidden/>
    <w:rsid w:val="00F754CC"/>
    <w:rPr>
      <w:rFonts w:cs="Times New Roman"/>
      <w:b/>
      <w:bCs/>
      <w:sz w:val="20"/>
      <w:szCs w:val="20"/>
      <w:lang w:val="en-GB" w:eastAsia="en-US" w:bidi="ar-SA"/>
    </w:rPr>
  </w:style>
  <w:style w:type="paragraph" w:customStyle="1" w:styleId="Default">
    <w:name w:val="Default"/>
    <w:rsid w:val="00EC620B"/>
    <w:pPr>
      <w:autoSpaceDE w:val="0"/>
      <w:autoSpaceDN w:val="0"/>
      <w:adjustRightInd w:val="0"/>
    </w:pPr>
    <w:rPr>
      <w:color w:val="000000"/>
      <w:sz w:val="24"/>
      <w:szCs w:val="24"/>
      <w:lang w:eastAsia="ja-JP"/>
    </w:rPr>
  </w:style>
  <w:style w:type="paragraph" w:customStyle="1" w:styleId="TableText">
    <w:name w:val="Table Text"/>
    <w:basedOn w:val="Default"/>
    <w:next w:val="Default"/>
    <w:uiPriority w:val="99"/>
    <w:rsid w:val="00EC620B"/>
    <w:pPr>
      <w:spacing w:before="20" w:after="20"/>
    </w:pPr>
    <w:rPr>
      <w:rFonts w:ascii="Arial" w:hAnsi="Arial" w:cs="Arial"/>
      <w:color w:val="auto"/>
    </w:rPr>
  </w:style>
  <w:style w:type="paragraph" w:customStyle="1" w:styleId="BulletsforTable">
    <w:name w:val="Bullets for Table"/>
    <w:basedOn w:val="Default"/>
    <w:next w:val="Default"/>
    <w:uiPriority w:val="99"/>
    <w:rsid w:val="00EC620B"/>
    <w:pPr>
      <w:spacing w:before="20" w:after="40"/>
    </w:pPr>
    <w:rPr>
      <w:rFonts w:ascii="Arial" w:hAnsi="Arial" w:cs="Arial"/>
      <w:color w:val="auto"/>
    </w:rPr>
  </w:style>
  <w:style w:type="paragraph" w:customStyle="1" w:styleId="A2-Heading2">
    <w:name w:val="A2-Heading 2"/>
    <w:basedOn w:val="Heading2"/>
    <w:uiPriority w:val="99"/>
    <w:rsid w:val="00EC620B"/>
    <w:pPr>
      <w:numPr>
        <w:ilvl w:val="12"/>
      </w:numPr>
      <w:jc w:val="center"/>
    </w:pPr>
    <w:rPr>
      <w:bCs/>
      <w:smallCaps/>
      <w:szCs w:val="24"/>
      <w:lang w:val="en-US"/>
    </w:rPr>
  </w:style>
  <w:style w:type="paragraph" w:customStyle="1" w:styleId="CoverClientName">
    <w:name w:val="CoverClientName"/>
    <w:basedOn w:val="Normal"/>
    <w:next w:val="Normal"/>
    <w:uiPriority w:val="99"/>
    <w:rsid w:val="00EC620B"/>
    <w:pPr>
      <w:overflowPunct w:val="0"/>
      <w:autoSpaceDE w:val="0"/>
      <w:autoSpaceDN w:val="0"/>
      <w:adjustRightInd w:val="0"/>
      <w:spacing w:after="480" w:line="264" w:lineRule="auto"/>
    </w:pPr>
    <w:rPr>
      <w:rFonts w:ascii="Book Antiqua" w:hAnsi="Book Antiqua" w:cs="Book Antiqua"/>
      <w:sz w:val="22"/>
      <w:szCs w:val="22"/>
      <w:lang w:val="en-US"/>
    </w:rPr>
  </w:style>
  <w:style w:type="paragraph" w:customStyle="1" w:styleId="CM1">
    <w:name w:val="CM1"/>
    <w:basedOn w:val="Normal"/>
    <w:next w:val="Normal"/>
    <w:uiPriority w:val="99"/>
    <w:rsid w:val="00EC620B"/>
    <w:pPr>
      <w:widowControl w:val="0"/>
      <w:autoSpaceDE w:val="0"/>
      <w:autoSpaceDN w:val="0"/>
      <w:adjustRightInd w:val="0"/>
    </w:pPr>
    <w:rPr>
      <w:rFonts w:ascii="Albertus" w:hAnsi="Albertus"/>
      <w:lang w:val="en-US"/>
    </w:rPr>
  </w:style>
  <w:style w:type="character" w:customStyle="1" w:styleId="CharChar1">
    <w:name w:val="Char Char1"/>
    <w:basedOn w:val="DefaultParagraphFont"/>
    <w:uiPriority w:val="99"/>
    <w:locked/>
    <w:rsid w:val="00EC620B"/>
    <w:rPr>
      <w:rFonts w:cs="Times New Roman"/>
      <w:lang w:val="en-IN"/>
    </w:rPr>
  </w:style>
  <w:style w:type="paragraph" w:customStyle="1" w:styleId="TOCHeading1">
    <w:name w:val="TOC Heading1"/>
    <w:aliases w:val="Heading1"/>
    <w:basedOn w:val="Heading1"/>
    <w:next w:val="Normal"/>
    <w:uiPriority w:val="99"/>
    <w:rsid w:val="00EC620B"/>
    <w:pPr>
      <w:outlineLvl w:val="9"/>
    </w:pPr>
  </w:style>
  <w:style w:type="paragraph" w:styleId="TOC2">
    <w:name w:val="toc 2"/>
    <w:basedOn w:val="Normal"/>
    <w:next w:val="Normal"/>
    <w:autoRedefine/>
    <w:uiPriority w:val="39"/>
    <w:rsid w:val="00EC620B"/>
    <w:pPr>
      <w:ind w:left="240"/>
    </w:pPr>
    <w:rPr>
      <w:rFonts w:asciiTheme="minorHAnsi" w:hAnsiTheme="minorHAnsi"/>
      <w:smallCaps/>
      <w:sz w:val="20"/>
    </w:rPr>
  </w:style>
  <w:style w:type="paragraph" w:styleId="TOC5">
    <w:name w:val="toc 5"/>
    <w:basedOn w:val="Normal"/>
    <w:next w:val="Normal"/>
    <w:autoRedefine/>
    <w:uiPriority w:val="99"/>
    <w:rsid w:val="00EC620B"/>
    <w:pPr>
      <w:ind w:left="960"/>
    </w:pPr>
    <w:rPr>
      <w:rFonts w:asciiTheme="minorHAnsi" w:hAnsiTheme="minorHAnsi"/>
      <w:sz w:val="18"/>
      <w:szCs w:val="21"/>
    </w:rPr>
  </w:style>
  <w:style w:type="paragraph" w:styleId="TOC6">
    <w:name w:val="toc 6"/>
    <w:basedOn w:val="Normal"/>
    <w:next w:val="Normal"/>
    <w:autoRedefine/>
    <w:uiPriority w:val="99"/>
    <w:rsid w:val="00EC620B"/>
    <w:pPr>
      <w:ind w:left="1200"/>
    </w:pPr>
    <w:rPr>
      <w:rFonts w:asciiTheme="minorHAnsi" w:hAnsiTheme="minorHAnsi"/>
      <w:sz w:val="18"/>
      <w:szCs w:val="21"/>
    </w:rPr>
  </w:style>
  <w:style w:type="paragraph" w:styleId="TOC8">
    <w:name w:val="toc 8"/>
    <w:basedOn w:val="Normal"/>
    <w:next w:val="Normal"/>
    <w:autoRedefine/>
    <w:uiPriority w:val="99"/>
    <w:rsid w:val="00EC620B"/>
    <w:pPr>
      <w:ind w:left="1680"/>
    </w:pPr>
    <w:rPr>
      <w:rFonts w:asciiTheme="minorHAnsi" w:hAnsiTheme="minorHAnsi"/>
      <w:sz w:val="18"/>
      <w:szCs w:val="21"/>
    </w:rPr>
  </w:style>
  <w:style w:type="paragraph" w:customStyle="1" w:styleId="MyNormal">
    <w:name w:val="MyNormal"/>
    <w:basedOn w:val="Normal"/>
    <w:uiPriority w:val="99"/>
    <w:rsid w:val="00EC620B"/>
    <w:pPr>
      <w:numPr>
        <w:numId w:val="4"/>
      </w:numPr>
      <w:spacing w:before="120" w:after="120"/>
    </w:pPr>
    <w:rPr>
      <w:sz w:val="22"/>
      <w:lang w:eastAsia="en-GB"/>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uiPriority w:val="99"/>
    <w:rsid w:val="00EC620B"/>
    <w:pPr>
      <w:spacing w:after="160" w:line="240" w:lineRule="exact"/>
    </w:pPr>
    <w:rPr>
      <w:rFonts w:ascii="Arial" w:hAnsi="Arial" w:cs="Arial"/>
      <w:sz w:val="20"/>
      <w:szCs w:val="20"/>
      <w:lang w:val="en-US"/>
    </w:rPr>
  </w:style>
  <w:style w:type="character" w:customStyle="1" w:styleId="googqs-tidbitgoogqs-tidbit-0googqs-tidbit-hilite">
    <w:name w:val="goog_qs-tidbit goog_qs-tidbit-0 goog_qs-tidbit-hilite"/>
    <w:basedOn w:val="DefaultParagraphFont"/>
    <w:uiPriority w:val="99"/>
    <w:rsid w:val="00EC620B"/>
    <w:rPr>
      <w:rFonts w:cs="Times New Roman"/>
    </w:rPr>
  </w:style>
  <w:style w:type="paragraph" w:styleId="EndnoteText">
    <w:name w:val="endnote text"/>
    <w:basedOn w:val="Normal"/>
    <w:link w:val="EndnoteTextChar"/>
    <w:uiPriority w:val="99"/>
    <w:semiHidden/>
    <w:rsid w:val="00EC620B"/>
    <w:rPr>
      <w:sz w:val="20"/>
      <w:szCs w:val="20"/>
    </w:rPr>
  </w:style>
  <w:style w:type="character" w:customStyle="1" w:styleId="EndnoteTextChar">
    <w:name w:val="Endnote Text Char"/>
    <w:basedOn w:val="DefaultParagraphFont"/>
    <w:link w:val="EndnoteText"/>
    <w:uiPriority w:val="99"/>
    <w:semiHidden/>
    <w:locked/>
    <w:rsid w:val="00EC620B"/>
    <w:rPr>
      <w:rFonts w:cs="Times New Roman"/>
      <w:lang w:val="en-GB" w:eastAsia="en-US" w:bidi="ar-SA"/>
    </w:rPr>
  </w:style>
  <w:style w:type="character" w:styleId="EndnoteReference">
    <w:name w:val="endnote reference"/>
    <w:basedOn w:val="DefaultParagraphFont"/>
    <w:uiPriority w:val="99"/>
    <w:semiHidden/>
    <w:rsid w:val="00EC620B"/>
    <w:rPr>
      <w:rFonts w:cs="Times New Roman"/>
      <w:vertAlign w:val="superscript"/>
    </w:rPr>
  </w:style>
  <w:style w:type="paragraph" w:styleId="List3">
    <w:name w:val="List 3"/>
    <w:basedOn w:val="Normal"/>
    <w:uiPriority w:val="99"/>
    <w:rsid w:val="00EC620B"/>
    <w:pPr>
      <w:ind w:left="849" w:hanging="283"/>
    </w:pPr>
    <w:rPr>
      <w:szCs w:val="20"/>
    </w:rPr>
  </w:style>
  <w:style w:type="character" w:styleId="CommentReference">
    <w:name w:val="annotation reference"/>
    <w:basedOn w:val="DefaultParagraphFont"/>
    <w:uiPriority w:val="99"/>
    <w:rsid w:val="004009F1"/>
    <w:rPr>
      <w:rFonts w:cs="Times New Roman"/>
      <w:sz w:val="16"/>
      <w:szCs w:val="16"/>
    </w:rPr>
  </w:style>
  <w:style w:type="paragraph" w:styleId="Caption">
    <w:name w:val="caption"/>
    <w:basedOn w:val="Normal"/>
    <w:next w:val="Normal"/>
    <w:uiPriority w:val="35"/>
    <w:qFormat/>
    <w:rsid w:val="00942ECB"/>
    <w:pPr>
      <w:spacing w:after="200"/>
    </w:pPr>
    <w:rPr>
      <w:b/>
      <w:bCs/>
      <w:color w:val="4F81BD"/>
      <w:sz w:val="18"/>
      <w:szCs w:val="18"/>
    </w:rPr>
  </w:style>
  <w:style w:type="paragraph" w:styleId="Subtitle">
    <w:name w:val="Subtitle"/>
    <w:basedOn w:val="Normal"/>
    <w:next w:val="Normal"/>
    <w:link w:val="SubtitleChar"/>
    <w:uiPriority w:val="99"/>
    <w:qFormat/>
    <w:rsid w:val="00942ECB"/>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942ECB"/>
    <w:rPr>
      <w:rFonts w:ascii="Cambria" w:hAnsi="Cambria" w:cs="Times New Roman"/>
      <w:i/>
      <w:iCs/>
      <w:color w:val="4F81BD"/>
      <w:spacing w:val="15"/>
      <w:sz w:val="24"/>
      <w:szCs w:val="24"/>
      <w:lang w:val="en-GB" w:eastAsia="en-US"/>
    </w:rPr>
  </w:style>
  <w:style w:type="character" w:styleId="Strong">
    <w:name w:val="Strong"/>
    <w:basedOn w:val="DefaultParagraphFont"/>
    <w:uiPriority w:val="22"/>
    <w:qFormat/>
    <w:rsid w:val="00942ECB"/>
    <w:rPr>
      <w:rFonts w:cs="Times New Roman"/>
      <w:b/>
    </w:rPr>
  </w:style>
  <w:style w:type="paragraph" w:styleId="NoSpacing">
    <w:name w:val="No Spacing"/>
    <w:basedOn w:val="Normal"/>
    <w:link w:val="NoSpacingChar"/>
    <w:uiPriority w:val="99"/>
    <w:qFormat/>
    <w:rsid w:val="00942ECB"/>
  </w:style>
  <w:style w:type="paragraph" w:styleId="Quote">
    <w:name w:val="Quote"/>
    <w:basedOn w:val="Normal"/>
    <w:next w:val="Normal"/>
    <w:link w:val="QuoteChar"/>
    <w:uiPriority w:val="99"/>
    <w:qFormat/>
    <w:rsid w:val="00942ECB"/>
    <w:rPr>
      <w:i/>
      <w:iCs/>
      <w:color w:val="000000"/>
    </w:rPr>
  </w:style>
  <w:style w:type="character" w:customStyle="1" w:styleId="QuoteChar">
    <w:name w:val="Quote Char"/>
    <w:basedOn w:val="DefaultParagraphFont"/>
    <w:link w:val="Quote"/>
    <w:uiPriority w:val="99"/>
    <w:locked/>
    <w:rsid w:val="00942ECB"/>
    <w:rPr>
      <w:rFonts w:cs="Times New Roman"/>
      <w:i/>
      <w:iCs/>
      <w:color w:val="000000"/>
      <w:sz w:val="24"/>
      <w:szCs w:val="24"/>
      <w:lang w:val="en-GB" w:eastAsia="en-US"/>
    </w:rPr>
  </w:style>
  <w:style w:type="paragraph" w:styleId="IntenseQuote">
    <w:name w:val="Intense Quote"/>
    <w:basedOn w:val="Normal"/>
    <w:next w:val="Normal"/>
    <w:link w:val="IntenseQuoteChar"/>
    <w:uiPriority w:val="99"/>
    <w:qFormat/>
    <w:rsid w:val="00942EC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42ECB"/>
    <w:rPr>
      <w:rFonts w:cs="Times New Roman"/>
      <w:b/>
      <w:bCs/>
      <w:i/>
      <w:iCs/>
      <w:color w:val="4F81BD"/>
      <w:sz w:val="24"/>
      <w:szCs w:val="24"/>
      <w:lang w:val="en-GB" w:eastAsia="en-US"/>
    </w:rPr>
  </w:style>
  <w:style w:type="character" w:styleId="SubtleEmphasis">
    <w:name w:val="Subtle Emphasis"/>
    <w:basedOn w:val="DefaultParagraphFont"/>
    <w:uiPriority w:val="99"/>
    <w:qFormat/>
    <w:rsid w:val="00942ECB"/>
    <w:rPr>
      <w:i/>
      <w:color w:val="808080"/>
    </w:rPr>
  </w:style>
  <w:style w:type="character" w:styleId="IntenseEmphasis">
    <w:name w:val="Intense Emphasis"/>
    <w:basedOn w:val="DefaultParagraphFont"/>
    <w:uiPriority w:val="99"/>
    <w:qFormat/>
    <w:rsid w:val="00942ECB"/>
    <w:rPr>
      <w:b/>
      <w:i/>
      <w:color w:val="4F81BD"/>
    </w:rPr>
  </w:style>
  <w:style w:type="character" w:styleId="SubtleReference">
    <w:name w:val="Subtle Reference"/>
    <w:basedOn w:val="DefaultParagraphFont"/>
    <w:uiPriority w:val="99"/>
    <w:qFormat/>
    <w:rsid w:val="00942ECB"/>
    <w:rPr>
      <w:smallCaps/>
      <w:color w:val="C0504D"/>
      <w:u w:val="single"/>
    </w:rPr>
  </w:style>
  <w:style w:type="character" w:styleId="IntenseReference">
    <w:name w:val="Intense Reference"/>
    <w:basedOn w:val="DefaultParagraphFont"/>
    <w:uiPriority w:val="99"/>
    <w:qFormat/>
    <w:rsid w:val="00942ECB"/>
    <w:rPr>
      <w:b/>
      <w:smallCaps/>
      <w:color w:val="C0504D"/>
      <w:spacing w:val="5"/>
      <w:u w:val="single"/>
    </w:rPr>
  </w:style>
  <w:style w:type="character" w:styleId="BookTitle">
    <w:name w:val="Book Title"/>
    <w:basedOn w:val="DefaultParagraphFont"/>
    <w:uiPriority w:val="99"/>
    <w:qFormat/>
    <w:rsid w:val="00942ECB"/>
    <w:rPr>
      <w:b/>
      <w:smallCaps/>
      <w:spacing w:val="5"/>
    </w:rPr>
  </w:style>
  <w:style w:type="paragraph" w:styleId="TOCHeading">
    <w:name w:val="TOC Heading"/>
    <w:basedOn w:val="Heading1"/>
    <w:next w:val="Normal"/>
    <w:uiPriority w:val="39"/>
    <w:qFormat/>
    <w:rsid w:val="00D00719"/>
    <w:pPr>
      <w:keepLines/>
      <w:spacing w:before="480" w:after="0" w:line="276" w:lineRule="auto"/>
      <w:outlineLvl w:val="9"/>
    </w:pPr>
    <w:rPr>
      <w:rFonts w:ascii="Cambria" w:eastAsia="MS Gothic" w:hAnsi="Cambria"/>
      <w:color w:val="365F91"/>
      <w:kern w:val="0"/>
      <w:sz w:val="28"/>
      <w:szCs w:val="28"/>
      <w:lang w:val="en-US"/>
    </w:rPr>
  </w:style>
  <w:style w:type="character" w:customStyle="1" w:styleId="NoSpacingChar">
    <w:name w:val="No Spacing Char"/>
    <w:basedOn w:val="DefaultParagraphFont"/>
    <w:link w:val="NoSpacing"/>
    <w:uiPriority w:val="99"/>
    <w:locked/>
    <w:rsid w:val="00942ECB"/>
    <w:rPr>
      <w:rFonts w:cs="Times New Roman"/>
      <w:sz w:val="24"/>
      <w:szCs w:val="24"/>
      <w:lang w:val="en-GB" w:eastAsia="en-US"/>
    </w:rPr>
  </w:style>
  <w:style w:type="paragraph" w:customStyle="1" w:styleId="SENESTable">
    <w:name w:val="SENES_Table"/>
    <w:basedOn w:val="Normal"/>
    <w:next w:val="Normal"/>
    <w:uiPriority w:val="99"/>
    <w:rsid w:val="00B5747C"/>
    <w:pPr>
      <w:spacing w:line="288" w:lineRule="auto"/>
      <w:jc w:val="center"/>
    </w:pPr>
    <w:rPr>
      <w:b/>
      <w:smallCaps/>
      <w:lang w:eastAsia="en-GB"/>
    </w:rPr>
  </w:style>
  <w:style w:type="paragraph" w:customStyle="1" w:styleId="BodyText0">
    <w:name w:val="Body_Text"/>
    <w:basedOn w:val="Normal"/>
    <w:link w:val="BodyTextChar2"/>
    <w:uiPriority w:val="99"/>
    <w:rsid w:val="00B5747C"/>
    <w:pPr>
      <w:spacing w:line="288" w:lineRule="auto"/>
      <w:jc w:val="both"/>
    </w:pPr>
    <w:rPr>
      <w:lang w:eastAsia="en-GB"/>
    </w:rPr>
  </w:style>
  <w:style w:type="character" w:customStyle="1" w:styleId="BodyTextChar2">
    <w:name w:val="Body_Text Char2"/>
    <w:basedOn w:val="DefaultParagraphFont"/>
    <w:link w:val="BodyText0"/>
    <w:uiPriority w:val="99"/>
    <w:locked/>
    <w:rsid w:val="00B5747C"/>
    <w:rPr>
      <w:rFonts w:cs="Times New Roman"/>
      <w:sz w:val="24"/>
      <w:szCs w:val="24"/>
      <w:lang w:val="en-GB" w:eastAsia="en-GB"/>
    </w:rPr>
  </w:style>
  <w:style w:type="paragraph" w:customStyle="1" w:styleId="SENESHd1">
    <w:name w:val="SENES_Hd1"/>
    <w:basedOn w:val="Normal"/>
    <w:next w:val="BodyTextChar"/>
    <w:uiPriority w:val="99"/>
    <w:rsid w:val="00B5747C"/>
    <w:pPr>
      <w:numPr>
        <w:numId w:val="5"/>
      </w:numPr>
      <w:pBdr>
        <w:top w:val="single" w:sz="12" w:space="1" w:color="auto" w:shadow="1"/>
        <w:left w:val="single" w:sz="12" w:space="4" w:color="auto" w:shadow="1"/>
        <w:bottom w:val="single" w:sz="12" w:space="1" w:color="auto" w:shadow="1"/>
        <w:right w:val="single" w:sz="12" w:space="4" w:color="auto" w:shadow="1"/>
      </w:pBdr>
      <w:shd w:val="clear" w:color="auto" w:fill="E6E6E6"/>
      <w:spacing w:before="60" w:after="60" w:line="288" w:lineRule="auto"/>
      <w:outlineLvl w:val="0"/>
    </w:pPr>
    <w:rPr>
      <w:b/>
      <w:caps/>
      <w:color w:val="000000"/>
      <w:sz w:val="28"/>
      <w:szCs w:val="28"/>
      <w:lang w:eastAsia="en-GB"/>
    </w:rPr>
  </w:style>
  <w:style w:type="paragraph" w:customStyle="1" w:styleId="BodyTextChar">
    <w:name w:val="Body_Text Char"/>
    <w:basedOn w:val="Normal"/>
    <w:uiPriority w:val="99"/>
    <w:rsid w:val="00B5747C"/>
    <w:pPr>
      <w:numPr>
        <w:ilvl w:val="1"/>
        <w:numId w:val="5"/>
      </w:numPr>
      <w:spacing w:line="288" w:lineRule="auto"/>
      <w:ind w:left="0" w:firstLine="0"/>
      <w:jc w:val="both"/>
    </w:pPr>
    <w:rPr>
      <w:lang w:eastAsia="en-GB"/>
    </w:rPr>
  </w:style>
  <w:style w:type="character" w:customStyle="1" w:styleId="apple-style-span">
    <w:name w:val="apple-style-span"/>
    <w:basedOn w:val="DefaultParagraphFont"/>
    <w:rsid w:val="00570324"/>
  </w:style>
  <w:style w:type="paragraph" w:styleId="PlainText">
    <w:name w:val="Plain Text"/>
    <w:basedOn w:val="Normal"/>
    <w:link w:val="PlainTextChar"/>
    <w:uiPriority w:val="99"/>
    <w:semiHidden/>
    <w:unhideWhenUsed/>
    <w:rsid w:val="005A4EC6"/>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5A4EC6"/>
    <w:rPr>
      <w:rFonts w:ascii="Consolas" w:eastAsiaTheme="minorHAnsi" w:hAnsi="Consolas" w:cstheme="minorBidi"/>
      <w:sz w:val="21"/>
      <w:szCs w:val="21"/>
    </w:rPr>
  </w:style>
  <w:style w:type="character" w:customStyle="1" w:styleId="BalloonTextChar1">
    <w:name w:val="Balloon Text Char1"/>
    <w:basedOn w:val="DefaultParagraphFont"/>
    <w:uiPriority w:val="99"/>
    <w:semiHidden/>
    <w:rsid w:val="006E571C"/>
    <w:rPr>
      <w:rFonts w:ascii="Tahoma" w:eastAsia="Times New Roman" w:hAnsi="Tahoma" w:cs="Tahoma"/>
      <w:sz w:val="16"/>
      <w:szCs w:val="16"/>
      <w:lang w:val="en-GB"/>
    </w:rPr>
  </w:style>
  <w:style w:type="character" w:customStyle="1" w:styleId="BodyTextIndent2Char1">
    <w:name w:val="Body Text Indent 2 Char1"/>
    <w:basedOn w:val="DefaultParagraphFont"/>
    <w:uiPriority w:val="99"/>
    <w:semiHidden/>
    <w:rsid w:val="006E571C"/>
    <w:rPr>
      <w:rFonts w:ascii="Times New Roman" w:eastAsia="Times New Roman" w:hAnsi="Times New Roman" w:cs="Times New Roman"/>
      <w:sz w:val="24"/>
      <w:szCs w:val="24"/>
      <w:lang w:val="en-GB"/>
    </w:rPr>
  </w:style>
  <w:style w:type="character" w:customStyle="1" w:styleId="BodyText3Char1">
    <w:name w:val="Body Text 3 Char1"/>
    <w:basedOn w:val="DefaultParagraphFont"/>
    <w:uiPriority w:val="99"/>
    <w:semiHidden/>
    <w:rsid w:val="006E571C"/>
    <w:rPr>
      <w:rFonts w:ascii="Times New Roman" w:eastAsia="Times New Roman" w:hAnsi="Times New Roman" w:cs="Times New Roman"/>
      <w:sz w:val="16"/>
      <w:szCs w:val="16"/>
      <w:lang w:val="en-GB"/>
    </w:rPr>
  </w:style>
  <w:style w:type="character" w:customStyle="1" w:styleId="BodyText2Char1">
    <w:name w:val="Body Text 2 Char1"/>
    <w:basedOn w:val="DefaultParagraphFont"/>
    <w:uiPriority w:val="99"/>
    <w:semiHidden/>
    <w:rsid w:val="006E571C"/>
    <w:rPr>
      <w:rFonts w:ascii="Times New Roman" w:eastAsia="Times New Roman" w:hAnsi="Times New Roman" w:cs="Times New Roman"/>
      <w:sz w:val="24"/>
      <w:szCs w:val="24"/>
      <w:lang w:val="en-GB"/>
    </w:rPr>
  </w:style>
  <w:style w:type="character" w:customStyle="1" w:styleId="BodyTextIndentChar1">
    <w:name w:val="Body Text Indent Char1"/>
    <w:basedOn w:val="DefaultParagraphFont"/>
    <w:uiPriority w:val="99"/>
    <w:semiHidden/>
    <w:rsid w:val="006E571C"/>
    <w:rPr>
      <w:rFonts w:ascii="Times New Roman" w:eastAsia="Times New Roman" w:hAnsi="Times New Roman" w:cs="Times New Roman"/>
      <w:sz w:val="24"/>
      <w:szCs w:val="24"/>
      <w:lang w:val="en-GB"/>
    </w:rPr>
  </w:style>
  <w:style w:type="paragraph" w:customStyle="1" w:styleId="yiv1682045317msonormal">
    <w:name w:val="yiv1682045317msonormal"/>
    <w:basedOn w:val="Normal"/>
    <w:rsid w:val="00191006"/>
    <w:pPr>
      <w:spacing w:before="100" w:beforeAutospacing="1" w:after="100" w:afterAutospacing="1"/>
    </w:pPr>
    <w:rPr>
      <w:lang w:val="en-US"/>
    </w:rPr>
  </w:style>
  <w:style w:type="character" w:customStyle="1" w:styleId="st">
    <w:name w:val="st"/>
    <w:basedOn w:val="DefaultParagraphFont"/>
    <w:rsid w:val="00123C8C"/>
  </w:style>
  <w:style w:type="paragraph" w:customStyle="1" w:styleId="Sub-Para1underX">
    <w:name w:val="Sub-Para 1 under X."/>
    <w:basedOn w:val="Normal"/>
    <w:rsid w:val="002128D1"/>
    <w:pPr>
      <w:spacing w:after="240"/>
      <w:ind w:left="1440" w:hanging="720"/>
      <w:outlineLvl w:val="2"/>
    </w:pPr>
    <w:rPr>
      <w:lang w:val="en-US"/>
    </w:rPr>
  </w:style>
  <w:style w:type="character" w:customStyle="1" w:styleId="st1">
    <w:name w:val="st1"/>
    <w:basedOn w:val="DefaultParagraphFont"/>
    <w:rsid w:val="008E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2231">
      <w:bodyDiv w:val="1"/>
      <w:marLeft w:val="0"/>
      <w:marRight w:val="0"/>
      <w:marTop w:val="0"/>
      <w:marBottom w:val="0"/>
      <w:divBdr>
        <w:top w:val="none" w:sz="0" w:space="0" w:color="auto"/>
        <w:left w:val="none" w:sz="0" w:space="0" w:color="auto"/>
        <w:bottom w:val="none" w:sz="0" w:space="0" w:color="auto"/>
        <w:right w:val="none" w:sz="0" w:space="0" w:color="auto"/>
      </w:divBdr>
    </w:div>
    <w:div w:id="147092551">
      <w:bodyDiv w:val="1"/>
      <w:marLeft w:val="0"/>
      <w:marRight w:val="0"/>
      <w:marTop w:val="0"/>
      <w:marBottom w:val="0"/>
      <w:divBdr>
        <w:top w:val="none" w:sz="0" w:space="0" w:color="auto"/>
        <w:left w:val="none" w:sz="0" w:space="0" w:color="auto"/>
        <w:bottom w:val="none" w:sz="0" w:space="0" w:color="auto"/>
        <w:right w:val="none" w:sz="0" w:space="0" w:color="auto"/>
      </w:divBdr>
    </w:div>
    <w:div w:id="243146034">
      <w:bodyDiv w:val="1"/>
      <w:marLeft w:val="0"/>
      <w:marRight w:val="0"/>
      <w:marTop w:val="0"/>
      <w:marBottom w:val="0"/>
      <w:divBdr>
        <w:top w:val="none" w:sz="0" w:space="0" w:color="auto"/>
        <w:left w:val="none" w:sz="0" w:space="0" w:color="auto"/>
        <w:bottom w:val="none" w:sz="0" w:space="0" w:color="auto"/>
        <w:right w:val="none" w:sz="0" w:space="0" w:color="auto"/>
      </w:divBdr>
    </w:div>
    <w:div w:id="591281726">
      <w:bodyDiv w:val="1"/>
      <w:marLeft w:val="0"/>
      <w:marRight w:val="0"/>
      <w:marTop w:val="0"/>
      <w:marBottom w:val="0"/>
      <w:divBdr>
        <w:top w:val="none" w:sz="0" w:space="0" w:color="auto"/>
        <w:left w:val="none" w:sz="0" w:space="0" w:color="auto"/>
        <w:bottom w:val="none" w:sz="0" w:space="0" w:color="auto"/>
        <w:right w:val="none" w:sz="0" w:space="0" w:color="auto"/>
      </w:divBdr>
      <w:divsChild>
        <w:div w:id="1209882204">
          <w:marLeft w:val="0"/>
          <w:marRight w:val="0"/>
          <w:marTop w:val="0"/>
          <w:marBottom w:val="0"/>
          <w:divBdr>
            <w:top w:val="none" w:sz="0" w:space="0" w:color="auto"/>
            <w:left w:val="none" w:sz="0" w:space="0" w:color="auto"/>
            <w:bottom w:val="none" w:sz="0" w:space="0" w:color="auto"/>
            <w:right w:val="none" w:sz="0" w:space="0" w:color="auto"/>
          </w:divBdr>
          <w:divsChild>
            <w:div w:id="179047183">
              <w:marLeft w:val="0"/>
              <w:marRight w:val="0"/>
              <w:marTop w:val="0"/>
              <w:marBottom w:val="0"/>
              <w:divBdr>
                <w:top w:val="none" w:sz="0" w:space="0" w:color="auto"/>
                <w:left w:val="none" w:sz="0" w:space="0" w:color="auto"/>
                <w:bottom w:val="none" w:sz="0" w:space="0" w:color="auto"/>
                <w:right w:val="none" w:sz="0" w:space="0" w:color="auto"/>
              </w:divBdr>
            </w:div>
            <w:div w:id="514730686">
              <w:marLeft w:val="0"/>
              <w:marRight w:val="0"/>
              <w:marTop w:val="0"/>
              <w:marBottom w:val="0"/>
              <w:divBdr>
                <w:top w:val="none" w:sz="0" w:space="0" w:color="auto"/>
                <w:left w:val="none" w:sz="0" w:space="0" w:color="auto"/>
                <w:bottom w:val="none" w:sz="0" w:space="0" w:color="auto"/>
                <w:right w:val="none" w:sz="0" w:space="0" w:color="auto"/>
              </w:divBdr>
            </w:div>
            <w:div w:id="808478078">
              <w:marLeft w:val="0"/>
              <w:marRight w:val="0"/>
              <w:marTop w:val="0"/>
              <w:marBottom w:val="0"/>
              <w:divBdr>
                <w:top w:val="none" w:sz="0" w:space="0" w:color="auto"/>
                <w:left w:val="none" w:sz="0" w:space="0" w:color="auto"/>
                <w:bottom w:val="none" w:sz="0" w:space="0" w:color="auto"/>
                <w:right w:val="none" w:sz="0" w:space="0" w:color="auto"/>
              </w:divBdr>
            </w:div>
            <w:div w:id="1156531119">
              <w:marLeft w:val="0"/>
              <w:marRight w:val="0"/>
              <w:marTop w:val="0"/>
              <w:marBottom w:val="0"/>
              <w:divBdr>
                <w:top w:val="none" w:sz="0" w:space="0" w:color="auto"/>
                <w:left w:val="none" w:sz="0" w:space="0" w:color="auto"/>
                <w:bottom w:val="none" w:sz="0" w:space="0" w:color="auto"/>
                <w:right w:val="none" w:sz="0" w:space="0" w:color="auto"/>
              </w:divBdr>
            </w:div>
            <w:div w:id="1275134457">
              <w:marLeft w:val="0"/>
              <w:marRight w:val="0"/>
              <w:marTop w:val="0"/>
              <w:marBottom w:val="0"/>
              <w:divBdr>
                <w:top w:val="none" w:sz="0" w:space="0" w:color="auto"/>
                <w:left w:val="none" w:sz="0" w:space="0" w:color="auto"/>
                <w:bottom w:val="none" w:sz="0" w:space="0" w:color="auto"/>
                <w:right w:val="none" w:sz="0" w:space="0" w:color="auto"/>
              </w:divBdr>
            </w:div>
            <w:div w:id="1301836608">
              <w:marLeft w:val="0"/>
              <w:marRight w:val="0"/>
              <w:marTop w:val="0"/>
              <w:marBottom w:val="0"/>
              <w:divBdr>
                <w:top w:val="none" w:sz="0" w:space="0" w:color="auto"/>
                <w:left w:val="none" w:sz="0" w:space="0" w:color="auto"/>
                <w:bottom w:val="none" w:sz="0" w:space="0" w:color="auto"/>
                <w:right w:val="none" w:sz="0" w:space="0" w:color="auto"/>
              </w:divBdr>
            </w:div>
            <w:div w:id="16370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42665">
      <w:bodyDiv w:val="1"/>
      <w:marLeft w:val="0"/>
      <w:marRight w:val="0"/>
      <w:marTop w:val="0"/>
      <w:marBottom w:val="0"/>
      <w:divBdr>
        <w:top w:val="none" w:sz="0" w:space="0" w:color="auto"/>
        <w:left w:val="none" w:sz="0" w:space="0" w:color="auto"/>
        <w:bottom w:val="none" w:sz="0" w:space="0" w:color="auto"/>
        <w:right w:val="none" w:sz="0" w:space="0" w:color="auto"/>
      </w:divBdr>
    </w:div>
    <w:div w:id="641694617">
      <w:bodyDiv w:val="1"/>
      <w:marLeft w:val="0"/>
      <w:marRight w:val="0"/>
      <w:marTop w:val="0"/>
      <w:marBottom w:val="0"/>
      <w:divBdr>
        <w:top w:val="none" w:sz="0" w:space="0" w:color="auto"/>
        <w:left w:val="none" w:sz="0" w:space="0" w:color="auto"/>
        <w:bottom w:val="none" w:sz="0" w:space="0" w:color="auto"/>
        <w:right w:val="none" w:sz="0" w:space="0" w:color="auto"/>
      </w:divBdr>
    </w:div>
    <w:div w:id="681277527">
      <w:bodyDiv w:val="1"/>
      <w:marLeft w:val="0"/>
      <w:marRight w:val="0"/>
      <w:marTop w:val="0"/>
      <w:marBottom w:val="0"/>
      <w:divBdr>
        <w:top w:val="none" w:sz="0" w:space="0" w:color="auto"/>
        <w:left w:val="none" w:sz="0" w:space="0" w:color="auto"/>
        <w:bottom w:val="none" w:sz="0" w:space="0" w:color="auto"/>
        <w:right w:val="none" w:sz="0" w:space="0" w:color="auto"/>
      </w:divBdr>
      <w:divsChild>
        <w:div w:id="1880630049">
          <w:marLeft w:val="0"/>
          <w:marRight w:val="0"/>
          <w:marTop w:val="0"/>
          <w:marBottom w:val="0"/>
          <w:divBdr>
            <w:top w:val="none" w:sz="0" w:space="0" w:color="auto"/>
            <w:left w:val="none" w:sz="0" w:space="0" w:color="auto"/>
            <w:bottom w:val="none" w:sz="0" w:space="0" w:color="auto"/>
            <w:right w:val="none" w:sz="0" w:space="0" w:color="auto"/>
          </w:divBdr>
          <w:divsChild>
            <w:div w:id="154760271">
              <w:marLeft w:val="0"/>
              <w:marRight w:val="0"/>
              <w:marTop w:val="0"/>
              <w:marBottom w:val="0"/>
              <w:divBdr>
                <w:top w:val="none" w:sz="0" w:space="0" w:color="auto"/>
                <w:left w:val="none" w:sz="0" w:space="0" w:color="auto"/>
                <w:bottom w:val="none" w:sz="0" w:space="0" w:color="auto"/>
                <w:right w:val="none" w:sz="0" w:space="0" w:color="auto"/>
              </w:divBdr>
            </w:div>
            <w:div w:id="449978429">
              <w:marLeft w:val="0"/>
              <w:marRight w:val="0"/>
              <w:marTop w:val="0"/>
              <w:marBottom w:val="0"/>
              <w:divBdr>
                <w:top w:val="none" w:sz="0" w:space="0" w:color="auto"/>
                <w:left w:val="none" w:sz="0" w:space="0" w:color="auto"/>
                <w:bottom w:val="none" w:sz="0" w:space="0" w:color="auto"/>
                <w:right w:val="none" w:sz="0" w:space="0" w:color="auto"/>
              </w:divBdr>
            </w:div>
            <w:div w:id="554513523">
              <w:marLeft w:val="0"/>
              <w:marRight w:val="0"/>
              <w:marTop w:val="0"/>
              <w:marBottom w:val="0"/>
              <w:divBdr>
                <w:top w:val="none" w:sz="0" w:space="0" w:color="auto"/>
                <w:left w:val="none" w:sz="0" w:space="0" w:color="auto"/>
                <w:bottom w:val="none" w:sz="0" w:space="0" w:color="auto"/>
                <w:right w:val="none" w:sz="0" w:space="0" w:color="auto"/>
              </w:divBdr>
            </w:div>
            <w:div w:id="813303195">
              <w:marLeft w:val="0"/>
              <w:marRight w:val="0"/>
              <w:marTop w:val="0"/>
              <w:marBottom w:val="0"/>
              <w:divBdr>
                <w:top w:val="none" w:sz="0" w:space="0" w:color="auto"/>
                <w:left w:val="none" w:sz="0" w:space="0" w:color="auto"/>
                <w:bottom w:val="none" w:sz="0" w:space="0" w:color="auto"/>
                <w:right w:val="none" w:sz="0" w:space="0" w:color="auto"/>
              </w:divBdr>
            </w:div>
            <w:div w:id="1314871889">
              <w:marLeft w:val="0"/>
              <w:marRight w:val="0"/>
              <w:marTop w:val="0"/>
              <w:marBottom w:val="0"/>
              <w:divBdr>
                <w:top w:val="none" w:sz="0" w:space="0" w:color="auto"/>
                <w:left w:val="none" w:sz="0" w:space="0" w:color="auto"/>
                <w:bottom w:val="none" w:sz="0" w:space="0" w:color="auto"/>
                <w:right w:val="none" w:sz="0" w:space="0" w:color="auto"/>
              </w:divBdr>
            </w:div>
            <w:div w:id="1848136419">
              <w:marLeft w:val="0"/>
              <w:marRight w:val="0"/>
              <w:marTop w:val="0"/>
              <w:marBottom w:val="0"/>
              <w:divBdr>
                <w:top w:val="none" w:sz="0" w:space="0" w:color="auto"/>
                <w:left w:val="none" w:sz="0" w:space="0" w:color="auto"/>
                <w:bottom w:val="none" w:sz="0" w:space="0" w:color="auto"/>
                <w:right w:val="none" w:sz="0" w:space="0" w:color="auto"/>
              </w:divBdr>
            </w:div>
            <w:div w:id="18590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1697">
      <w:bodyDiv w:val="1"/>
      <w:marLeft w:val="0"/>
      <w:marRight w:val="0"/>
      <w:marTop w:val="0"/>
      <w:marBottom w:val="0"/>
      <w:divBdr>
        <w:top w:val="none" w:sz="0" w:space="0" w:color="auto"/>
        <w:left w:val="none" w:sz="0" w:space="0" w:color="auto"/>
        <w:bottom w:val="none" w:sz="0" w:space="0" w:color="auto"/>
        <w:right w:val="none" w:sz="0" w:space="0" w:color="auto"/>
      </w:divBdr>
    </w:div>
    <w:div w:id="1127964557">
      <w:bodyDiv w:val="1"/>
      <w:marLeft w:val="0"/>
      <w:marRight w:val="0"/>
      <w:marTop w:val="0"/>
      <w:marBottom w:val="0"/>
      <w:divBdr>
        <w:top w:val="none" w:sz="0" w:space="0" w:color="auto"/>
        <w:left w:val="none" w:sz="0" w:space="0" w:color="auto"/>
        <w:bottom w:val="none" w:sz="0" w:space="0" w:color="auto"/>
        <w:right w:val="none" w:sz="0" w:space="0" w:color="auto"/>
      </w:divBdr>
      <w:divsChild>
        <w:div w:id="529221722">
          <w:marLeft w:val="0"/>
          <w:marRight w:val="0"/>
          <w:marTop w:val="0"/>
          <w:marBottom w:val="0"/>
          <w:divBdr>
            <w:top w:val="none" w:sz="0" w:space="0" w:color="auto"/>
            <w:left w:val="none" w:sz="0" w:space="0" w:color="auto"/>
            <w:bottom w:val="none" w:sz="0" w:space="0" w:color="auto"/>
            <w:right w:val="none" w:sz="0" w:space="0" w:color="auto"/>
          </w:divBdr>
          <w:divsChild>
            <w:div w:id="91358650">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1010720109">
              <w:marLeft w:val="0"/>
              <w:marRight w:val="0"/>
              <w:marTop w:val="0"/>
              <w:marBottom w:val="0"/>
              <w:divBdr>
                <w:top w:val="none" w:sz="0" w:space="0" w:color="auto"/>
                <w:left w:val="none" w:sz="0" w:space="0" w:color="auto"/>
                <w:bottom w:val="none" w:sz="0" w:space="0" w:color="auto"/>
                <w:right w:val="none" w:sz="0" w:space="0" w:color="auto"/>
              </w:divBdr>
            </w:div>
            <w:div w:id="1026491434">
              <w:marLeft w:val="0"/>
              <w:marRight w:val="0"/>
              <w:marTop w:val="0"/>
              <w:marBottom w:val="0"/>
              <w:divBdr>
                <w:top w:val="none" w:sz="0" w:space="0" w:color="auto"/>
                <w:left w:val="none" w:sz="0" w:space="0" w:color="auto"/>
                <w:bottom w:val="none" w:sz="0" w:space="0" w:color="auto"/>
                <w:right w:val="none" w:sz="0" w:space="0" w:color="auto"/>
              </w:divBdr>
            </w:div>
            <w:div w:id="1209031511">
              <w:marLeft w:val="0"/>
              <w:marRight w:val="0"/>
              <w:marTop w:val="0"/>
              <w:marBottom w:val="0"/>
              <w:divBdr>
                <w:top w:val="none" w:sz="0" w:space="0" w:color="auto"/>
                <w:left w:val="none" w:sz="0" w:space="0" w:color="auto"/>
                <w:bottom w:val="none" w:sz="0" w:space="0" w:color="auto"/>
                <w:right w:val="none" w:sz="0" w:space="0" w:color="auto"/>
              </w:divBdr>
            </w:div>
            <w:div w:id="1914969380">
              <w:marLeft w:val="0"/>
              <w:marRight w:val="0"/>
              <w:marTop w:val="0"/>
              <w:marBottom w:val="0"/>
              <w:divBdr>
                <w:top w:val="none" w:sz="0" w:space="0" w:color="auto"/>
                <w:left w:val="none" w:sz="0" w:space="0" w:color="auto"/>
                <w:bottom w:val="none" w:sz="0" w:space="0" w:color="auto"/>
                <w:right w:val="none" w:sz="0" w:space="0" w:color="auto"/>
              </w:divBdr>
            </w:div>
            <w:div w:id="21418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4714">
      <w:bodyDiv w:val="1"/>
      <w:marLeft w:val="0"/>
      <w:marRight w:val="0"/>
      <w:marTop w:val="0"/>
      <w:marBottom w:val="0"/>
      <w:divBdr>
        <w:top w:val="none" w:sz="0" w:space="0" w:color="auto"/>
        <w:left w:val="none" w:sz="0" w:space="0" w:color="auto"/>
        <w:bottom w:val="none" w:sz="0" w:space="0" w:color="auto"/>
        <w:right w:val="none" w:sz="0" w:space="0" w:color="auto"/>
      </w:divBdr>
    </w:div>
    <w:div w:id="1225488935">
      <w:bodyDiv w:val="1"/>
      <w:marLeft w:val="0"/>
      <w:marRight w:val="0"/>
      <w:marTop w:val="0"/>
      <w:marBottom w:val="0"/>
      <w:divBdr>
        <w:top w:val="none" w:sz="0" w:space="0" w:color="auto"/>
        <w:left w:val="none" w:sz="0" w:space="0" w:color="auto"/>
        <w:bottom w:val="none" w:sz="0" w:space="0" w:color="auto"/>
        <w:right w:val="none" w:sz="0" w:space="0" w:color="auto"/>
      </w:divBdr>
      <w:divsChild>
        <w:div w:id="473567572">
          <w:marLeft w:val="0"/>
          <w:marRight w:val="0"/>
          <w:marTop w:val="0"/>
          <w:marBottom w:val="0"/>
          <w:divBdr>
            <w:top w:val="none" w:sz="0" w:space="0" w:color="auto"/>
            <w:left w:val="none" w:sz="0" w:space="0" w:color="auto"/>
            <w:bottom w:val="none" w:sz="0" w:space="0" w:color="auto"/>
            <w:right w:val="none" w:sz="0" w:space="0" w:color="auto"/>
          </w:divBdr>
          <w:divsChild>
            <w:div w:id="221714611">
              <w:marLeft w:val="0"/>
              <w:marRight w:val="0"/>
              <w:marTop w:val="0"/>
              <w:marBottom w:val="0"/>
              <w:divBdr>
                <w:top w:val="none" w:sz="0" w:space="0" w:color="auto"/>
                <w:left w:val="none" w:sz="0" w:space="0" w:color="auto"/>
                <w:bottom w:val="none" w:sz="0" w:space="0" w:color="auto"/>
                <w:right w:val="none" w:sz="0" w:space="0" w:color="auto"/>
              </w:divBdr>
              <w:divsChild>
                <w:div w:id="1605453843">
                  <w:marLeft w:val="0"/>
                  <w:marRight w:val="0"/>
                  <w:marTop w:val="0"/>
                  <w:marBottom w:val="0"/>
                  <w:divBdr>
                    <w:top w:val="none" w:sz="0" w:space="0" w:color="auto"/>
                    <w:left w:val="none" w:sz="0" w:space="0" w:color="auto"/>
                    <w:bottom w:val="none" w:sz="0" w:space="0" w:color="auto"/>
                    <w:right w:val="none" w:sz="0" w:space="0" w:color="auto"/>
                  </w:divBdr>
                  <w:divsChild>
                    <w:div w:id="629476338">
                      <w:marLeft w:val="0"/>
                      <w:marRight w:val="0"/>
                      <w:marTop w:val="0"/>
                      <w:marBottom w:val="0"/>
                      <w:divBdr>
                        <w:top w:val="none" w:sz="0" w:space="0" w:color="auto"/>
                        <w:left w:val="none" w:sz="0" w:space="0" w:color="auto"/>
                        <w:bottom w:val="none" w:sz="0" w:space="0" w:color="auto"/>
                        <w:right w:val="none" w:sz="0" w:space="0" w:color="auto"/>
                      </w:divBdr>
                      <w:divsChild>
                        <w:div w:id="2031879399">
                          <w:marLeft w:val="0"/>
                          <w:marRight w:val="0"/>
                          <w:marTop w:val="0"/>
                          <w:marBottom w:val="0"/>
                          <w:divBdr>
                            <w:top w:val="none" w:sz="0" w:space="0" w:color="auto"/>
                            <w:left w:val="none" w:sz="0" w:space="0" w:color="auto"/>
                            <w:bottom w:val="none" w:sz="0" w:space="0" w:color="auto"/>
                            <w:right w:val="none" w:sz="0" w:space="0" w:color="auto"/>
                          </w:divBdr>
                          <w:divsChild>
                            <w:div w:id="602031275">
                              <w:marLeft w:val="0"/>
                              <w:marRight w:val="0"/>
                              <w:marTop w:val="0"/>
                              <w:marBottom w:val="0"/>
                              <w:divBdr>
                                <w:top w:val="none" w:sz="0" w:space="0" w:color="auto"/>
                                <w:left w:val="none" w:sz="0" w:space="0" w:color="auto"/>
                                <w:bottom w:val="none" w:sz="0" w:space="0" w:color="auto"/>
                                <w:right w:val="none" w:sz="0" w:space="0" w:color="auto"/>
                              </w:divBdr>
                              <w:divsChild>
                                <w:div w:id="1172991955">
                                  <w:marLeft w:val="0"/>
                                  <w:marRight w:val="0"/>
                                  <w:marTop w:val="0"/>
                                  <w:marBottom w:val="0"/>
                                  <w:divBdr>
                                    <w:top w:val="none" w:sz="0" w:space="0" w:color="auto"/>
                                    <w:left w:val="none" w:sz="0" w:space="0" w:color="auto"/>
                                    <w:bottom w:val="none" w:sz="0" w:space="0" w:color="auto"/>
                                    <w:right w:val="none" w:sz="0" w:space="0" w:color="auto"/>
                                  </w:divBdr>
                                  <w:divsChild>
                                    <w:div w:id="1706438928">
                                      <w:marLeft w:val="0"/>
                                      <w:marRight w:val="0"/>
                                      <w:marTop w:val="0"/>
                                      <w:marBottom w:val="0"/>
                                      <w:divBdr>
                                        <w:top w:val="none" w:sz="0" w:space="0" w:color="auto"/>
                                        <w:left w:val="none" w:sz="0" w:space="0" w:color="auto"/>
                                        <w:bottom w:val="none" w:sz="0" w:space="0" w:color="auto"/>
                                        <w:right w:val="none" w:sz="0" w:space="0" w:color="auto"/>
                                      </w:divBdr>
                                      <w:divsChild>
                                        <w:div w:id="1071544584">
                                          <w:marLeft w:val="0"/>
                                          <w:marRight w:val="0"/>
                                          <w:marTop w:val="0"/>
                                          <w:marBottom w:val="0"/>
                                          <w:divBdr>
                                            <w:top w:val="none" w:sz="0" w:space="0" w:color="auto"/>
                                            <w:left w:val="none" w:sz="0" w:space="0" w:color="auto"/>
                                            <w:bottom w:val="none" w:sz="0" w:space="0" w:color="auto"/>
                                            <w:right w:val="none" w:sz="0" w:space="0" w:color="auto"/>
                                          </w:divBdr>
                                          <w:divsChild>
                                            <w:div w:id="1235970484">
                                              <w:marLeft w:val="0"/>
                                              <w:marRight w:val="0"/>
                                              <w:marTop w:val="0"/>
                                              <w:marBottom w:val="0"/>
                                              <w:divBdr>
                                                <w:top w:val="single" w:sz="12" w:space="2" w:color="FFFFCC"/>
                                                <w:left w:val="single" w:sz="12" w:space="2" w:color="FFFFCC"/>
                                                <w:bottom w:val="single" w:sz="12" w:space="2" w:color="FFFFCC"/>
                                                <w:right w:val="single" w:sz="12" w:space="0" w:color="FFFFCC"/>
                                              </w:divBdr>
                                              <w:divsChild>
                                                <w:div w:id="1190142493">
                                                  <w:marLeft w:val="0"/>
                                                  <w:marRight w:val="0"/>
                                                  <w:marTop w:val="0"/>
                                                  <w:marBottom w:val="0"/>
                                                  <w:divBdr>
                                                    <w:top w:val="none" w:sz="0" w:space="0" w:color="auto"/>
                                                    <w:left w:val="none" w:sz="0" w:space="0" w:color="auto"/>
                                                    <w:bottom w:val="none" w:sz="0" w:space="0" w:color="auto"/>
                                                    <w:right w:val="none" w:sz="0" w:space="0" w:color="auto"/>
                                                  </w:divBdr>
                                                  <w:divsChild>
                                                    <w:div w:id="524440106">
                                                      <w:marLeft w:val="0"/>
                                                      <w:marRight w:val="0"/>
                                                      <w:marTop w:val="0"/>
                                                      <w:marBottom w:val="0"/>
                                                      <w:divBdr>
                                                        <w:top w:val="none" w:sz="0" w:space="0" w:color="auto"/>
                                                        <w:left w:val="none" w:sz="0" w:space="0" w:color="auto"/>
                                                        <w:bottom w:val="none" w:sz="0" w:space="0" w:color="auto"/>
                                                        <w:right w:val="none" w:sz="0" w:space="0" w:color="auto"/>
                                                      </w:divBdr>
                                                      <w:divsChild>
                                                        <w:div w:id="2010332368">
                                                          <w:marLeft w:val="0"/>
                                                          <w:marRight w:val="0"/>
                                                          <w:marTop w:val="0"/>
                                                          <w:marBottom w:val="0"/>
                                                          <w:divBdr>
                                                            <w:top w:val="none" w:sz="0" w:space="0" w:color="auto"/>
                                                            <w:left w:val="none" w:sz="0" w:space="0" w:color="auto"/>
                                                            <w:bottom w:val="none" w:sz="0" w:space="0" w:color="auto"/>
                                                            <w:right w:val="none" w:sz="0" w:space="0" w:color="auto"/>
                                                          </w:divBdr>
                                                          <w:divsChild>
                                                            <w:div w:id="192618298">
                                                              <w:marLeft w:val="0"/>
                                                              <w:marRight w:val="0"/>
                                                              <w:marTop w:val="0"/>
                                                              <w:marBottom w:val="0"/>
                                                              <w:divBdr>
                                                                <w:top w:val="none" w:sz="0" w:space="0" w:color="auto"/>
                                                                <w:left w:val="none" w:sz="0" w:space="0" w:color="auto"/>
                                                                <w:bottom w:val="none" w:sz="0" w:space="0" w:color="auto"/>
                                                                <w:right w:val="none" w:sz="0" w:space="0" w:color="auto"/>
                                                              </w:divBdr>
                                                              <w:divsChild>
                                                                <w:div w:id="503127409">
                                                                  <w:marLeft w:val="0"/>
                                                                  <w:marRight w:val="0"/>
                                                                  <w:marTop w:val="0"/>
                                                                  <w:marBottom w:val="0"/>
                                                                  <w:divBdr>
                                                                    <w:top w:val="none" w:sz="0" w:space="0" w:color="auto"/>
                                                                    <w:left w:val="none" w:sz="0" w:space="0" w:color="auto"/>
                                                                    <w:bottom w:val="none" w:sz="0" w:space="0" w:color="auto"/>
                                                                    <w:right w:val="none" w:sz="0" w:space="0" w:color="auto"/>
                                                                  </w:divBdr>
                                                                  <w:divsChild>
                                                                    <w:div w:id="2013485686">
                                                                      <w:marLeft w:val="0"/>
                                                                      <w:marRight w:val="0"/>
                                                                      <w:marTop w:val="0"/>
                                                                      <w:marBottom w:val="0"/>
                                                                      <w:divBdr>
                                                                        <w:top w:val="none" w:sz="0" w:space="0" w:color="auto"/>
                                                                        <w:left w:val="none" w:sz="0" w:space="0" w:color="auto"/>
                                                                        <w:bottom w:val="none" w:sz="0" w:space="0" w:color="auto"/>
                                                                        <w:right w:val="none" w:sz="0" w:space="0" w:color="auto"/>
                                                                      </w:divBdr>
                                                                      <w:divsChild>
                                                                        <w:div w:id="1910572999">
                                                                          <w:marLeft w:val="0"/>
                                                                          <w:marRight w:val="0"/>
                                                                          <w:marTop w:val="0"/>
                                                                          <w:marBottom w:val="0"/>
                                                                          <w:divBdr>
                                                                            <w:top w:val="none" w:sz="0" w:space="0" w:color="auto"/>
                                                                            <w:left w:val="none" w:sz="0" w:space="0" w:color="auto"/>
                                                                            <w:bottom w:val="none" w:sz="0" w:space="0" w:color="auto"/>
                                                                            <w:right w:val="none" w:sz="0" w:space="0" w:color="auto"/>
                                                                          </w:divBdr>
                                                                          <w:divsChild>
                                                                            <w:div w:id="843783867">
                                                                              <w:marLeft w:val="0"/>
                                                                              <w:marRight w:val="0"/>
                                                                              <w:marTop w:val="0"/>
                                                                              <w:marBottom w:val="0"/>
                                                                              <w:divBdr>
                                                                                <w:top w:val="none" w:sz="0" w:space="0" w:color="auto"/>
                                                                                <w:left w:val="none" w:sz="0" w:space="0" w:color="auto"/>
                                                                                <w:bottom w:val="none" w:sz="0" w:space="0" w:color="auto"/>
                                                                                <w:right w:val="none" w:sz="0" w:space="0" w:color="auto"/>
                                                                              </w:divBdr>
                                                                              <w:divsChild>
                                                                                <w:div w:id="484780797">
                                                                                  <w:marLeft w:val="0"/>
                                                                                  <w:marRight w:val="0"/>
                                                                                  <w:marTop w:val="0"/>
                                                                                  <w:marBottom w:val="0"/>
                                                                                  <w:divBdr>
                                                                                    <w:top w:val="none" w:sz="0" w:space="0" w:color="auto"/>
                                                                                    <w:left w:val="none" w:sz="0" w:space="0" w:color="auto"/>
                                                                                    <w:bottom w:val="none" w:sz="0" w:space="0" w:color="auto"/>
                                                                                    <w:right w:val="none" w:sz="0" w:space="0" w:color="auto"/>
                                                                                  </w:divBdr>
                                                                                  <w:divsChild>
                                                                                    <w:div w:id="1447777643">
                                                                                      <w:marLeft w:val="0"/>
                                                                                      <w:marRight w:val="0"/>
                                                                                      <w:marTop w:val="0"/>
                                                                                      <w:marBottom w:val="0"/>
                                                                                      <w:divBdr>
                                                                                        <w:top w:val="none" w:sz="0" w:space="0" w:color="auto"/>
                                                                                        <w:left w:val="none" w:sz="0" w:space="0" w:color="auto"/>
                                                                                        <w:bottom w:val="none" w:sz="0" w:space="0" w:color="auto"/>
                                                                                        <w:right w:val="none" w:sz="0" w:space="0" w:color="auto"/>
                                                                                      </w:divBdr>
                                                                                      <w:divsChild>
                                                                                        <w:div w:id="41751192">
                                                                                          <w:marLeft w:val="0"/>
                                                                                          <w:marRight w:val="120"/>
                                                                                          <w:marTop w:val="0"/>
                                                                                          <w:marBottom w:val="150"/>
                                                                                          <w:divBdr>
                                                                                            <w:top w:val="single" w:sz="2" w:space="0" w:color="EFEFEF"/>
                                                                                            <w:left w:val="single" w:sz="6" w:space="0" w:color="EFEFEF"/>
                                                                                            <w:bottom w:val="single" w:sz="6" w:space="0" w:color="E2E2E2"/>
                                                                                            <w:right w:val="single" w:sz="6" w:space="0" w:color="EFEFEF"/>
                                                                                          </w:divBdr>
                                                                                          <w:divsChild>
                                                                                            <w:div w:id="284428632">
                                                                                              <w:marLeft w:val="0"/>
                                                                                              <w:marRight w:val="0"/>
                                                                                              <w:marTop w:val="0"/>
                                                                                              <w:marBottom w:val="0"/>
                                                                                              <w:divBdr>
                                                                                                <w:top w:val="none" w:sz="0" w:space="0" w:color="auto"/>
                                                                                                <w:left w:val="none" w:sz="0" w:space="0" w:color="auto"/>
                                                                                                <w:bottom w:val="none" w:sz="0" w:space="0" w:color="auto"/>
                                                                                                <w:right w:val="none" w:sz="0" w:space="0" w:color="auto"/>
                                                                                              </w:divBdr>
                                                                                              <w:divsChild>
                                                                                                <w:div w:id="605429165">
                                                                                                  <w:marLeft w:val="0"/>
                                                                                                  <w:marRight w:val="0"/>
                                                                                                  <w:marTop w:val="0"/>
                                                                                                  <w:marBottom w:val="0"/>
                                                                                                  <w:divBdr>
                                                                                                    <w:top w:val="none" w:sz="0" w:space="0" w:color="auto"/>
                                                                                                    <w:left w:val="none" w:sz="0" w:space="0" w:color="auto"/>
                                                                                                    <w:bottom w:val="none" w:sz="0" w:space="0" w:color="auto"/>
                                                                                                    <w:right w:val="none" w:sz="0" w:space="0" w:color="auto"/>
                                                                                                  </w:divBdr>
                                                                                                  <w:divsChild>
                                                                                                    <w:div w:id="595984655">
                                                                                                      <w:marLeft w:val="0"/>
                                                                                                      <w:marRight w:val="0"/>
                                                                                                      <w:marTop w:val="0"/>
                                                                                                      <w:marBottom w:val="0"/>
                                                                                                      <w:divBdr>
                                                                                                        <w:top w:val="none" w:sz="0" w:space="0" w:color="auto"/>
                                                                                                        <w:left w:val="none" w:sz="0" w:space="0" w:color="auto"/>
                                                                                                        <w:bottom w:val="none" w:sz="0" w:space="0" w:color="auto"/>
                                                                                                        <w:right w:val="none" w:sz="0" w:space="0" w:color="auto"/>
                                                                                                      </w:divBdr>
                                                                                                      <w:divsChild>
                                                                                                        <w:div w:id="1615792023">
                                                                                                          <w:marLeft w:val="0"/>
                                                                                                          <w:marRight w:val="0"/>
                                                                                                          <w:marTop w:val="0"/>
                                                                                                          <w:marBottom w:val="0"/>
                                                                                                          <w:divBdr>
                                                                                                            <w:top w:val="single" w:sz="6" w:space="0" w:color="E5E5E5"/>
                                                                                                            <w:left w:val="none" w:sz="0" w:space="0" w:color="auto"/>
                                                                                                            <w:bottom w:val="none" w:sz="0" w:space="0" w:color="auto"/>
                                                                                                            <w:right w:val="none" w:sz="0" w:space="0" w:color="auto"/>
                                                                                                          </w:divBdr>
                                                                                                          <w:divsChild>
                                                                                                            <w:div w:id="764886253">
                                                                                                              <w:marLeft w:val="0"/>
                                                                                                              <w:marRight w:val="0"/>
                                                                                                              <w:marTop w:val="0"/>
                                                                                                              <w:marBottom w:val="0"/>
                                                                                                              <w:divBdr>
                                                                                                                <w:top w:val="single" w:sz="6" w:space="9" w:color="D8D8D8"/>
                                                                                                                <w:left w:val="none" w:sz="0" w:space="0" w:color="auto"/>
                                                                                                                <w:bottom w:val="none" w:sz="0" w:space="0" w:color="auto"/>
                                                                                                                <w:right w:val="none" w:sz="0" w:space="0" w:color="auto"/>
                                                                                                              </w:divBdr>
                                                                                                              <w:divsChild>
                                                                                                                <w:div w:id="75709849">
                                                                                                                  <w:marLeft w:val="0"/>
                                                                                                                  <w:marRight w:val="0"/>
                                                                                                                  <w:marTop w:val="0"/>
                                                                                                                  <w:marBottom w:val="0"/>
                                                                                                                  <w:divBdr>
                                                                                                                    <w:top w:val="none" w:sz="0" w:space="0" w:color="auto"/>
                                                                                                                    <w:left w:val="none" w:sz="0" w:space="0" w:color="auto"/>
                                                                                                                    <w:bottom w:val="none" w:sz="0" w:space="0" w:color="auto"/>
                                                                                                                    <w:right w:val="none" w:sz="0" w:space="0" w:color="auto"/>
                                                                                                                  </w:divBdr>
                                                                                                                  <w:divsChild>
                                                                                                                    <w:div w:id="2085250799">
                                                                                                                      <w:marLeft w:val="0"/>
                                                                                                                      <w:marRight w:val="0"/>
                                                                                                                      <w:marTop w:val="0"/>
                                                                                                                      <w:marBottom w:val="0"/>
                                                                                                                      <w:divBdr>
                                                                                                                        <w:top w:val="none" w:sz="0" w:space="0" w:color="auto"/>
                                                                                                                        <w:left w:val="none" w:sz="0" w:space="0" w:color="auto"/>
                                                                                                                        <w:bottom w:val="none" w:sz="0" w:space="0" w:color="auto"/>
                                                                                                                        <w:right w:val="none" w:sz="0" w:space="0" w:color="auto"/>
                                                                                                                      </w:divBdr>
                                                                                                                      <w:divsChild>
                                                                                                                        <w:div w:id="1073546647">
                                                                                                                          <w:marLeft w:val="0"/>
                                                                                                                          <w:marRight w:val="0"/>
                                                                                                                          <w:marTop w:val="0"/>
                                                                                                                          <w:marBottom w:val="0"/>
                                                                                                                          <w:divBdr>
                                                                                                                            <w:top w:val="none" w:sz="0" w:space="0" w:color="auto"/>
                                                                                                                            <w:left w:val="none" w:sz="0" w:space="0" w:color="auto"/>
                                                                                                                            <w:bottom w:val="none" w:sz="0" w:space="0" w:color="auto"/>
                                                                                                                            <w:right w:val="none" w:sz="0" w:space="0" w:color="auto"/>
                                                                                                                          </w:divBdr>
                                                                                                                          <w:divsChild>
                                                                                                                            <w:div w:id="81341970">
                                                                                                                              <w:marLeft w:val="-6000"/>
                                                                                                                              <w:marRight w:val="0"/>
                                                                                                                              <w:marTop w:val="0"/>
                                                                                                                              <w:marBottom w:val="135"/>
                                                                                                                              <w:divBdr>
                                                                                                                                <w:top w:val="none" w:sz="0" w:space="0" w:color="auto"/>
                                                                                                                                <w:left w:val="none" w:sz="0" w:space="0" w:color="auto"/>
                                                                                                                                <w:bottom w:val="single" w:sz="6" w:space="0" w:color="E5E5E5"/>
                                                                                                                                <w:right w:val="none" w:sz="0" w:space="0" w:color="auto"/>
                                                                                                                              </w:divBdr>
                                                                                                                              <w:divsChild>
                                                                                                                                <w:div w:id="1077559337">
                                                                                                                                  <w:marLeft w:val="0"/>
                                                                                                                                  <w:marRight w:val="0"/>
                                                                                                                                  <w:marTop w:val="0"/>
                                                                                                                                  <w:marBottom w:val="0"/>
                                                                                                                                  <w:divBdr>
                                                                                                                                    <w:top w:val="none" w:sz="0" w:space="0" w:color="auto"/>
                                                                                                                                    <w:left w:val="none" w:sz="0" w:space="0" w:color="auto"/>
                                                                                                                                    <w:bottom w:val="none" w:sz="0" w:space="0" w:color="auto"/>
                                                                                                                                    <w:right w:val="none" w:sz="0" w:space="0" w:color="auto"/>
                                                                                                                                  </w:divBdr>
                                                                                                                                  <w:divsChild>
                                                                                                                                    <w:div w:id="748649375">
                                                                                                                                      <w:marLeft w:val="0"/>
                                                                                                                                      <w:marRight w:val="0"/>
                                                                                                                                      <w:marTop w:val="0"/>
                                                                                                                                      <w:marBottom w:val="0"/>
                                                                                                                                      <w:divBdr>
                                                                                                                                        <w:top w:val="none" w:sz="0" w:space="0" w:color="auto"/>
                                                                                                                                        <w:left w:val="none" w:sz="0" w:space="0" w:color="auto"/>
                                                                                                                                        <w:bottom w:val="none" w:sz="0" w:space="0" w:color="auto"/>
                                                                                                                                        <w:right w:val="none" w:sz="0" w:space="0" w:color="auto"/>
                                                                                                                                      </w:divBdr>
                                                                                                                                      <w:divsChild>
                                                                                                                                        <w:div w:id="99881956">
                                                                                                                                          <w:marLeft w:val="0"/>
                                                                                                                                          <w:marRight w:val="0"/>
                                                                                                                                          <w:marTop w:val="0"/>
                                                                                                                                          <w:marBottom w:val="0"/>
                                                                                                                                          <w:divBdr>
                                                                                                                                            <w:top w:val="none" w:sz="0" w:space="0" w:color="auto"/>
                                                                                                                                            <w:left w:val="none" w:sz="0" w:space="0" w:color="auto"/>
                                                                                                                                            <w:bottom w:val="none" w:sz="0" w:space="0" w:color="auto"/>
                                                                                                                                            <w:right w:val="none" w:sz="0" w:space="0" w:color="auto"/>
                                                                                                                                          </w:divBdr>
                                                                                                                                          <w:divsChild>
                                                                                                                                            <w:div w:id="951471725">
                                                                                                                                              <w:marLeft w:val="0"/>
                                                                                                                                              <w:marRight w:val="0"/>
                                                                                                                                              <w:marTop w:val="0"/>
                                                                                                                                              <w:marBottom w:val="0"/>
                                                                                                                                              <w:divBdr>
                                                                                                                                                <w:top w:val="single" w:sz="6" w:space="0" w:color="666666"/>
                                                                                                                                                <w:left w:val="single" w:sz="6" w:space="0" w:color="CCCCCC"/>
                                                                                                                                                <w:bottom w:val="single" w:sz="6" w:space="0" w:color="CCCCCC"/>
                                                                                                                                                <w:right w:val="single" w:sz="6" w:space="0" w:color="CCCCCC"/>
                                                                                                                                              </w:divBdr>
                                                                                                                                              <w:divsChild>
                                                                                                                                                <w:div w:id="1496454183">
                                                                                                                                                  <w:marLeft w:val="30"/>
                                                                                                                                                  <w:marRight w:val="0"/>
                                                                                                                                                  <w:marTop w:val="0"/>
                                                                                                                                                  <w:marBottom w:val="0"/>
                                                                                                                                                  <w:divBdr>
                                                                                                                                                    <w:top w:val="none" w:sz="0" w:space="0" w:color="auto"/>
                                                                                                                                                    <w:left w:val="none" w:sz="0" w:space="0" w:color="auto"/>
                                                                                                                                                    <w:bottom w:val="none" w:sz="0" w:space="0" w:color="auto"/>
                                                                                                                                                    <w:right w:val="none" w:sz="0" w:space="0" w:color="auto"/>
                                                                                                                                                  </w:divBdr>
                                                                                                                                                  <w:divsChild>
                                                                                                                                                    <w:div w:id="462309066">
                                                                                                                                                      <w:marLeft w:val="0"/>
                                                                                                                                                      <w:marRight w:val="0"/>
                                                                                                                                                      <w:marTop w:val="0"/>
                                                                                                                                                      <w:marBottom w:val="0"/>
                                                                                                                                                      <w:divBdr>
                                                                                                                                                        <w:top w:val="none" w:sz="0" w:space="0" w:color="auto"/>
                                                                                                                                                        <w:left w:val="none" w:sz="0" w:space="0" w:color="auto"/>
                                                                                                                                                        <w:bottom w:val="none" w:sz="0" w:space="0" w:color="auto"/>
                                                                                                                                                        <w:right w:val="none" w:sz="0" w:space="0" w:color="auto"/>
                                                                                                                                                      </w:divBdr>
                                                                                                                                                      <w:divsChild>
                                                                                                                                                        <w:div w:id="1937253910">
                                                                                                                                                          <w:marLeft w:val="0"/>
                                                                                                                                                          <w:marRight w:val="0"/>
                                                                                                                                                          <w:marTop w:val="0"/>
                                                                                                                                                          <w:marBottom w:val="0"/>
                                                                                                                                                          <w:divBdr>
                                                                                                                                                            <w:top w:val="none" w:sz="0" w:space="0" w:color="auto"/>
                                                                                                                                                            <w:left w:val="none" w:sz="0" w:space="0" w:color="auto"/>
                                                                                                                                                            <w:bottom w:val="none" w:sz="0" w:space="0" w:color="auto"/>
                                                                                                                                                            <w:right w:val="none" w:sz="0" w:space="0" w:color="auto"/>
                                                                                                                                                          </w:divBdr>
                                                                                                                                                          <w:divsChild>
                                                                                                                                                            <w:div w:id="1041590412">
                                                                                                                                                              <w:marLeft w:val="0"/>
                                                                                                                                                              <w:marRight w:val="0"/>
                                                                                                                                                              <w:marTop w:val="0"/>
                                                                                                                                                              <w:marBottom w:val="0"/>
                                                                                                                                                              <w:divBdr>
                                                                                                                                                                <w:top w:val="none" w:sz="0" w:space="0" w:color="auto"/>
                                                                                                                                                                <w:left w:val="none" w:sz="0" w:space="0" w:color="auto"/>
                                                                                                                                                                <w:bottom w:val="none" w:sz="0" w:space="0" w:color="auto"/>
                                                                                                                                                                <w:right w:val="none" w:sz="0" w:space="0" w:color="auto"/>
                                                                                                                                                              </w:divBdr>
                                                                                                                                                              <w:divsChild>
                                                                                                                                                                <w:div w:id="1021862360">
                                                                                                                                                                  <w:marLeft w:val="0"/>
                                                                                                                                                                  <w:marRight w:val="0"/>
                                                                                                                                                                  <w:marTop w:val="0"/>
                                                                                                                                                                  <w:marBottom w:val="0"/>
                                                                                                                                                                  <w:divBdr>
                                                                                                                                                                    <w:top w:val="none" w:sz="0" w:space="0" w:color="auto"/>
                                                                                                                                                                    <w:left w:val="none" w:sz="0" w:space="0" w:color="auto"/>
                                                                                                                                                                    <w:bottom w:val="none" w:sz="0" w:space="0" w:color="auto"/>
                                                                                                                                                                    <w:right w:val="none" w:sz="0" w:space="0" w:color="auto"/>
                                                                                                                                                                  </w:divBdr>
                                                                                                                                                                  <w:divsChild>
                                                                                                                                                                    <w:div w:id="990601231">
                                                                                                                                                                      <w:marLeft w:val="0"/>
                                                                                                                                                                      <w:marRight w:val="0"/>
                                                                                                                                                                      <w:marTop w:val="0"/>
                                                                                                                                                                      <w:marBottom w:val="0"/>
                                                                                                                                                                      <w:divBdr>
                                                                                                                                                                        <w:top w:val="none" w:sz="0" w:space="0" w:color="auto"/>
                                                                                                                                                                        <w:left w:val="none" w:sz="0" w:space="0" w:color="auto"/>
                                                                                                                                                                        <w:bottom w:val="none" w:sz="0" w:space="0" w:color="auto"/>
                                                                                                                                                                        <w:right w:val="none" w:sz="0" w:space="0" w:color="auto"/>
                                                                                                                                                                      </w:divBdr>
                                                                                                                                                                      <w:divsChild>
                                                                                                                                                                        <w:div w:id="25184359">
                                                                                                                                                                          <w:marLeft w:val="0"/>
                                                                                                                                                                          <w:marRight w:val="0"/>
                                                                                                                                                                          <w:marTop w:val="0"/>
                                                                                                                                                                          <w:marBottom w:val="0"/>
                                                                                                                                                                          <w:divBdr>
                                                                                                                                                                            <w:top w:val="none" w:sz="0" w:space="0" w:color="auto"/>
                                                                                                                                                                            <w:left w:val="none" w:sz="0" w:space="0" w:color="auto"/>
                                                                                                                                                                            <w:bottom w:val="none" w:sz="0" w:space="0" w:color="auto"/>
                                                                                                                                                                            <w:right w:val="none" w:sz="0" w:space="0" w:color="auto"/>
                                                                                                                                                                          </w:divBdr>
                                                                                                                                                                          <w:divsChild>
                                                                                                                                                                            <w:div w:id="304624834">
                                                                                                                                                                              <w:marLeft w:val="0"/>
                                                                                                                                                                              <w:marRight w:val="0"/>
                                                                                                                                                                              <w:marTop w:val="0"/>
                                                                                                                                                                              <w:marBottom w:val="0"/>
                                                                                                                                                                              <w:divBdr>
                                                                                                                                                                                <w:top w:val="none" w:sz="0" w:space="0" w:color="auto"/>
                                                                                                                                                                                <w:left w:val="none" w:sz="0" w:space="0" w:color="auto"/>
                                                                                                                                                                                <w:bottom w:val="none" w:sz="0" w:space="0" w:color="auto"/>
                                                                                                                                                                                <w:right w:val="none" w:sz="0" w:space="0" w:color="auto"/>
                                                                                                                                                                              </w:divBdr>
                                                                                                                                                                              <w:divsChild>
                                                                                                                                                                                <w:div w:id="924270082">
                                                                                                                                                                                  <w:marLeft w:val="0"/>
                                                                                                                                                                                  <w:marRight w:val="0"/>
                                                                                                                                                                                  <w:marTop w:val="0"/>
                                                                                                                                                                                  <w:marBottom w:val="0"/>
                                                                                                                                                                                  <w:divBdr>
                                                                                                                                                                                    <w:top w:val="none" w:sz="0" w:space="0" w:color="auto"/>
                                                                                                                                                                                    <w:left w:val="none" w:sz="0" w:space="0" w:color="auto"/>
                                                                                                                                                                                    <w:bottom w:val="none" w:sz="0" w:space="0" w:color="auto"/>
                                                                                                                                                                                    <w:right w:val="none" w:sz="0" w:space="0" w:color="auto"/>
                                                                                                                                                                                  </w:divBdr>
                                                                                                                                                                                </w:div>
                                                                                                                                                                                <w:div w:id="1437017419">
                                                                                                                                                                                  <w:marLeft w:val="0"/>
                                                                                                                                                                                  <w:marRight w:val="0"/>
                                                                                                                                                                                  <w:marTop w:val="0"/>
                                                                                                                                                                                  <w:marBottom w:val="0"/>
                                                                                                                                                                                  <w:divBdr>
                                                                                                                                                                                    <w:top w:val="none" w:sz="0" w:space="0" w:color="auto"/>
                                                                                                                                                                                    <w:left w:val="none" w:sz="0" w:space="0" w:color="auto"/>
                                                                                                                                                                                    <w:bottom w:val="none" w:sz="0" w:space="0" w:color="auto"/>
                                                                                                                                                                                    <w:right w:val="none" w:sz="0" w:space="0" w:color="auto"/>
                                                                                                                                                                                  </w:divBdr>
                                                                                                                                                                                </w:div>
                                                                                                                                                                                <w:div w:id="1789277470">
                                                                                                                                                                                  <w:marLeft w:val="0"/>
                                                                                                                                                                                  <w:marRight w:val="0"/>
                                                                                                                                                                                  <w:marTop w:val="0"/>
                                                                                                                                                                                  <w:marBottom w:val="0"/>
                                                                                                                                                                                  <w:divBdr>
                                                                                                                                                                                    <w:top w:val="none" w:sz="0" w:space="0" w:color="auto"/>
                                                                                                                                                                                    <w:left w:val="none" w:sz="0" w:space="0" w:color="auto"/>
                                                                                                                                                                                    <w:bottom w:val="none" w:sz="0" w:space="0" w:color="auto"/>
                                                                                                                                                                                    <w:right w:val="none" w:sz="0" w:space="0" w:color="auto"/>
                                                                                                                                                                                  </w:divBdr>
                                                                                                                                                                                </w:div>
                                                                                                                                                                                <w:div w:id="21251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609446">
      <w:bodyDiv w:val="1"/>
      <w:marLeft w:val="0"/>
      <w:marRight w:val="0"/>
      <w:marTop w:val="0"/>
      <w:marBottom w:val="0"/>
      <w:divBdr>
        <w:top w:val="none" w:sz="0" w:space="0" w:color="auto"/>
        <w:left w:val="none" w:sz="0" w:space="0" w:color="auto"/>
        <w:bottom w:val="none" w:sz="0" w:space="0" w:color="auto"/>
        <w:right w:val="none" w:sz="0" w:space="0" w:color="auto"/>
      </w:divBdr>
      <w:divsChild>
        <w:div w:id="90730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2294">
              <w:marLeft w:val="0"/>
              <w:marRight w:val="0"/>
              <w:marTop w:val="0"/>
              <w:marBottom w:val="0"/>
              <w:divBdr>
                <w:top w:val="none" w:sz="0" w:space="0" w:color="auto"/>
                <w:left w:val="none" w:sz="0" w:space="0" w:color="auto"/>
                <w:bottom w:val="none" w:sz="0" w:space="0" w:color="auto"/>
                <w:right w:val="none" w:sz="0" w:space="0" w:color="auto"/>
              </w:divBdr>
            </w:div>
          </w:divsChild>
        </w:div>
        <w:div w:id="968558040">
          <w:marLeft w:val="0"/>
          <w:marRight w:val="0"/>
          <w:marTop w:val="0"/>
          <w:marBottom w:val="0"/>
          <w:divBdr>
            <w:top w:val="none" w:sz="0" w:space="0" w:color="auto"/>
            <w:left w:val="none" w:sz="0" w:space="0" w:color="auto"/>
            <w:bottom w:val="none" w:sz="0" w:space="0" w:color="auto"/>
            <w:right w:val="none" w:sz="0" w:space="0" w:color="auto"/>
          </w:divBdr>
        </w:div>
        <w:div w:id="1170177178">
          <w:marLeft w:val="0"/>
          <w:marRight w:val="0"/>
          <w:marTop w:val="0"/>
          <w:marBottom w:val="0"/>
          <w:divBdr>
            <w:top w:val="none" w:sz="0" w:space="0" w:color="auto"/>
            <w:left w:val="none" w:sz="0" w:space="0" w:color="auto"/>
            <w:bottom w:val="none" w:sz="0" w:space="0" w:color="auto"/>
            <w:right w:val="none" w:sz="0" w:space="0" w:color="auto"/>
          </w:divBdr>
        </w:div>
        <w:div w:id="1248150809">
          <w:marLeft w:val="0"/>
          <w:marRight w:val="0"/>
          <w:marTop w:val="0"/>
          <w:marBottom w:val="0"/>
          <w:divBdr>
            <w:top w:val="none" w:sz="0" w:space="0" w:color="auto"/>
            <w:left w:val="none" w:sz="0" w:space="0" w:color="auto"/>
            <w:bottom w:val="none" w:sz="0" w:space="0" w:color="auto"/>
            <w:right w:val="none" w:sz="0" w:space="0" w:color="auto"/>
          </w:divBdr>
        </w:div>
        <w:div w:id="1569803437">
          <w:marLeft w:val="0"/>
          <w:marRight w:val="0"/>
          <w:marTop w:val="0"/>
          <w:marBottom w:val="0"/>
          <w:divBdr>
            <w:top w:val="none" w:sz="0" w:space="0" w:color="auto"/>
            <w:left w:val="none" w:sz="0" w:space="0" w:color="auto"/>
            <w:bottom w:val="none" w:sz="0" w:space="0" w:color="auto"/>
            <w:right w:val="none" w:sz="0" w:space="0" w:color="auto"/>
          </w:divBdr>
        </w:div>
        <w:div w:id="1587960615">
          <w:marLeft w:val="0"/>
          <w:marRight w:val="0"/>
          <w:marTop w:val="0"/>
          <w:marBottom w:val="0"/>
          <w:divBdr>
            <w:top w:val="none" w:sz="0" w:space="0" w:color="auto"/>
            <w:left w:val="none" w:sz="0" w:space="0" w:color="auto"/>
            <w:bottom w:val="none" w:sz="0" w:space="0" w:color="auto"/>
            <w:right w:val="none" w:sz="0" w:space="0" w:color="auto"/>
          </w:divBdr>
        </w:div>
        <w:div w:id="1822496828">
          <w:marLeft w:val="0"/>
          <w:marRight w:val="0"/>
          <w:marTop w:val="0"/>
          <w:marBottom w:val="0"/>
          <w:divBdr>
            <w:top w:val="none" w:sz="0" w:space="0" w:color="auto"/>
            <w:left w:val="none" w:sz="0" w:space="0" w:color="auto"/>
            <w:bottom w:val="none" w:sz="0" w:space="0" w:color="auto"/>
            <w:right w:val="none" w:sz="0" w:space="0" w:color="auto"/>
          </w:divBdr>
        </w:div>
        <w:div w:id="2090422187">
          <w:marLeft w:val="0"/>
          <w:marRight w:val="0"/>
          <w:marTop w:val="0"/>
          <w:marBottom w:val="0"/>
          <w:divBdr>
            <w:top w:val="none" w:sz="0" w:space="0" w:color="auto"/>
            <w:left w:val="none" w:sz="0" w:space="0" w:color="auto"/>
            <w:bottom w:val="none" w:sz="0" w:space="0" w:color="auto"/>
            <w:right w:val="none" w:sz="0" w:space="0" w:color="auto"/>
          </w:divBdr>
        </w:div>
      </w:divsChild>
    </w:div>
    <w:div w:id="1850563602">
      <w:bodyDiv w:val="1"/>
      <w:marLeft w:val="0"/>
      <w:marRight w:val="0"/>
      <w:marTop w:val="0"/>
      <w:marBottom w:val="0"/>
      <w:divBdr>
        <w:top w:val="none" w:sz="0" w:space="0" w:color="auto"/>
        <w:left w:val="none" w:sz="0" w:space="0" w:color="auto"/>
        <w:bottom w:val="none" w:sz="0" w:space="0" w:color="auto"/>
        <w:right w:val="none" w:sz="0" w:space="0" w:color="auto"/>
      </w:divBdr>
    </w:div>
    <w:div w:id="1886024170">
      <w:bodyDiv w:val="1"/>
      <w:marLeft w:val="0"/>
      <w:marRight w:val="0"/>
      <w:marTop w:val="0"/>
      <w:marBottom w:val="0"/>
      <w:divBdr>
        <w:top w:val="none" w:sz="0" w:space="0" w:color="auto"/>
        <w:left w:val="none" w:sz="0" w:space="0" w:color="auto"/>
        <w:bottom w:val="none" w:sz="0" w:space="0" w:color="auto"/>
        <w:right w:val="none" w:sz="0" w:space="0" w:color="auto"/>
      </w:divBdr>
    </w:div>
    <w:div w:id="1894584113">
      <w:bodyDiv w:val="1"/>
      <w:marLeft w:val="0"/>
      <w:marRight w:val="0"/>
      <w:marTop w:val="0"/>
      <w:marBottom w:val="0"/>
      <w:divBdr>
        <w:top w:val="none" w:sz="0" w:space="0" w:color="auto"/>
        <w:left w:val="none" w:sz="0" w:space="0" w:color="auto"/>
        <w:bottom w:val="none" w:sz="0" w:space="0" w:color="auto"/>
        <w:right w:val="none" w:sz="0" w:space="0" w:color="auto"/>
      </w:divBdr>
      <w:divsChild>
        <w:div w:id="846407162">
          <w:marLeft w:val="0"/>
          <w:marRight w:val="0"/>
          <w:marTop w:val="0"/>
          <w:marBottom w:val="0"/>
          <w:divBdr>
            <w:top w:val="none" w:sz="0" w:space="0" w:color="auto"/>
            <w:left w:val="none" w:sz="0" w:space="0" w:color="auto"/>
            <w:bottom w:val="none" w:sz="0" w:space="0" w:color="auto"/>
            <w:right w:val="none" w:sz="0" w:space="0" w:color="auto"/>
          </w:divBdr>
          <w:divsChild>
            <w:div w:id="71895493">
              <w:marLeft w:val="0"/>
              <w:marRight w:val="0"/>
              <w:marTop w:val="0"/>
              <w:marBottom w:val="0"/>
              <w:divBdr>
                <w:top w:val="none" w:sz="0" w:space="0" w:color="auto"/>
                <w:left w:val="none" w:sz="0" w:space="0" w:color="auto"/>
                <w:bottom w:val="none" w:sz="0" w:space="0" w:color="auto"/>
                <w:right w:val="none" w:sz="0" w:space="0" w:color="auto"/>
              </w:divBdr>
            </w:div>
            <w:div w:id="130098128">
              <w:marLeft w:val="0"/>
              <w:marRight w:val="0"/>
              <w:marTop w:val="0"/>
              <w:marBottom w:val="0"/>
              <w:divBdr>
                <w:top w:val="none" w:sz="0" w:space="0" w:color="auto"/>
                <w:left w:val="none" w:sz="0" w:space="0" w:color="auto"/>
                <w:bottom w:val="none" w:sz="0" w:space="0" w:color="auto"/>
                <w:right w:val="none" w:sz="0" w:space="0" w:color="auto"/>
              </w:divBdr>
            </w:div>
            <w:div w:id="961425652">
              <w:marLeft w:val="0"/>
              <w:marRight w:val="0"/>
              <w:marTop w:val="0"/>
              <w:marBottom w:val="0"/>
              <w:divBdr>
                <w:top w:val="none" w:sz="0" w:space="0" w:color="auto"/>
                <w:left w:val="none" w:sz="0" w:space="0" w:color="auto"/>
                <w:bottom w:val="none" w:sz="0" w:space="0" w:color="auto"/>
                <w:right w:val="none" w:sz="0" w:space="0" w:color="auto"/>
              </w:divBdr>
            </w:div>
            <w:div w:id="1211260797">
              <w:marLeft w:val="0"/>
              <w:marRight w:val="0"/>
              <w:marTop w:val="0"/>
              <w:marBottom w:val="0"/>
              <w:divBdr>
                <w:top w:val="none" w:sz="0" w:space="0" w:color="auto"/>
                <w:left w:val="none" w:sz="0" w:space="0" w:color="auto"/>
                <w:bottom w:val="none" w:sz="0" w:space="0" w:color="auto"/>
                <w:right w:val="none" w:sz="0" w:space="0" w:color="auto"/>
              </w:divBdr>
            </w:div>
            <w:div w:id="1562595243">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19148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7410">
      <w:bodyDiv w:val="1"/>
      <w:marLeft w:val="0"/>
      <w:marRight w:val="0"/>
      <w:marTop w:val="0"/>
      <w:marBottom w:val="0"/>
      <w:divBdr>
        <w:top w:val="none" w:sz="0" w:space="0" w:color="auto"/>
        <w:left w:val="none" w:sz="0" w:space="0" w:color="auto"/>
        <w:bottom w:val="none" w:sz="0" w:space="0" w:color="auto"/>
        <w:right w:val="none" w:sz="0" w:space="0" w:color="auto"/>
      </w:divBdr>
    </w:div>
    <w:div w:id="20964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FEF1-9FA4-4273-B779-33D009F3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7145</Words>
  <Characters>40729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Draft</vt:lpstr>
    </vt:vector>
  </TitlesOfParts>
  <Company>The World Bank Group</Company>
  <LinksUpToDate>false</LinksUpToDate>
  <CharactersWithSpaces>47779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Asta Olesen</dc:creator>
  <cp:lastModifiedBy>Admin</cp:lastModifiedBy>
  <cp:revision>2</cp:revision>
  <cp:lastPrinted>2014-02-14T12:52:00Z</cp:lastPrinted>
  <dcterms:created xsi:type="dcterms:W3CDTF">2015-12-01T07:33:00Z</dcterms:created>
  <dcterms:modified xsi:type="dcterms:W3CDTF">2015-12-01T07:33:00Z</dcterms:modified>
</cp:coreProperties>
</file>